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A5F69C" w14:textId="77777777" w:rsidR="00AC6B44" w:rsidRPr="00412678" w:rsidRDefault="00AC6B44">
      <w:pPr>
        <w:jc w:val="right"/>
        <w:rPr>
          <w:smallCaps/>
          <w:sz w:val="8"/>
          <w:szCs w:val="8"/>
        </w:rPr>
      </w:pPr>
    </w:p>
    <w:p w14:paraId="190B5E1E" w14:textId="77777777" w:rsidR="005D093C" w:rsidRDefault="005D093C" w:rsidP="001779F3">
      <w:pPr>
        <w:spacing w:before="120" w:after="120"/>
        <w:jc w:val="center"/>
        <w:rPr>
          <w:rFonts w:ascii="Comic Sans MS" w:hAnsi="Comic Sans MS"/>
          <w:bCs/>
          <w:smallCaps/>
          <w:color w:val="1F497D"/>
          <w:sz w:val="40"/>
          <w:szCs w:val="40"/>
        </w:rPr>
      </w:pPr>
    </w:p>
    <w:p w14:paraId="455F57BE" w14:textId="75B5F919" w:rsidR="00605D93" w:rsidRDefault="00605D93" w:rsidP="001779F3">
      <w:pPr>
        <w:spacing w:before="120" w:after="120"/>
        <w:jc w:val="center"/>
        <w:rPr>
          <w:bCs/>
          <w:smallCaps/>
          <w:color w:val="1F497D"/>
          <w:sz w:val="44"/>
          <w:szCs w:val="40"/>
        </w:rPr>
      </w:pPr>
    </w:p>
    <w:p w14:paraId="6122358E" w14:textId="786D83FD" w:rsidR="00605D93" w:rsidRDefault="00605D93" w:rsidP="001779F3">
      <w:pPr>
        <w:spacing w:before="120" w:after="120"/>
        <w:jc w:val="center"/>
        <w:rPr>
          <w:bCs/>
          <w:smallCaps/>
          <w:color w:val="1F497D"/>
          <w:sz w:val="44"/>
          <w:szCs w:val="40"/>
        </w:rPr>
      </w:pPr>
    </w:p>
    <w:p w14:paraId="1C6D8756" w14:textId="30ED9CA0" w:rsidR="00605D93" w:rsidRDefault="00605D93" w:rsidP="001779F3">
      <w:pPr>
        <w:spacing w:before="120" w:after="120"/>
        <w:jc w:val="center"/>
        <w:rPr>
          <w:bCs/>
          <w:smallCaps/>
          <w:color w:val="1F497D"/>
          <w:sz w:val="44"/>
          <w:szCs w:val="40"/>
        </w:rPr>
      </w:pPr>
    </w:p>
    <w:p w14:paraId="269E6A50" w14:textId="77777777" w:rsidR="00605D93" w:rsidRPr="00AA7CAF" w:rsidRDefault="00605D93" w:rsidP="001779F3">
      <w:pPr>
        <w:spacing w:before="120" w:after="120"/>
        <w:jc w:val="center"/>
        <w:rPr>
          <w:bCs/>
          <w:smallCaps/>
          <w:color w:val="1F497D"/>
          <w:sz w:val="44"/>
          <w:szCs w:val="40"/>
        </w:rPr>
      </w:pPr>
    </w:p>
    <w:p w14:paraId="786347F1" w14:textId="11A648DC" w:rsidR="00184492" w:rsidRPr="00AA7CAF" w:rsidRDefault="003F4BF9" w:rsidP="001779F3">
      <w:pPr>
        <w:spacing w:before="120" w:after="120"/>
        <w:jc w:val="center"/>
        <w:rPr>
          <w:bCs/>
          <w:smallCaps/>
          <w:color w:val="1F497D"/>
          <w:sz w:val="44"/>
          <w:szCs w:val="40"/>
        </w:rPr>
      </w:pPr>
      <w:r>
        <w:rPr>
          <w:bCs/>
          <w:smallCaps/>
          <w:color w:val="1F497D"/>
          <w:sz w:val="44"/>
          <w:szCs w:val="40"/>
        </w:rPr>
        <w:t>Zonage pluvial - Notice</w:t>
      </w:r>
    </w:p>
    <w:p w14:paraId="3B752493" w14:textId="6476789C" w:rsidR="00184492" w:rsidRDefault="00184492" w:rsidP="00AF7891">
      <w:pPr>
        <w:spacing w:before="120"/>
        <w:jc w:val="center"/>
        <w:rPr>
          <w:smallCaps/>
          <w:sz w:val="22"/>
          <w:szCs w:val="22"/>
        </w:rPr>
      </w:pPr>
    </w:p>
    <w:p w14:paraId="2FFDE0E6" w14:textId="77777777" w:rsidR="00DC7A0D" w:rsidRDefault="00DC7A0D" w:rsidP="00AF7891">
      <w:pPr>
        <w:spacing w:before="120"/>
        <w:jc w:val="center"/>
        <w:rPr>
          <w:smallCaps/>
          <w:sz w:val="22"/>
          <w:szCs w:val="22"/>
        </w:rPr>
      </w:pPr>
    </w:p>
    <w:p w14:paraId="710EFE82" w14:textId="77777777" w:rsidR="00184492" w:rsidRDefault="00184492" w:rsidP="00AF7891">
      <w:pPr>
        <w:spacing w:before="120"/>
        <w:jc w:val="center"/>
        <w:rPr>
          <w:smallCaps/>
          <w:sz w:val="22"/>
          <w:szCs w:val="22"/>
        </w:rPr>
      </w:pPr>
    </w:p>
    <w:p w14:paraId="555C35E6" w14:textId="77777777" w:rsidR="00184492" w:rsidRDefault="00184492" w:rsidP="00AF7891">
      <w:pPr>
        <w:spacing w:before="120"/>
        <w:jc w:val="center"/>
        <w:rPr>
          <w:smallCaps/>
          <w:sz w:val="22"/>
          <w:szCs w:val="22"/>
        </w:rPr>
      </w:pPr>
    </w:p>
    <w:p w14:paraId="176EEF02" w14:textId="0C9A2D0A" w:rsidR="00184492" w:rsidRDefault="00184492" w:rsidP="00AF7891">
      <w:pPr>
        <w:spacing w:before="120"/>
        <w:jc w:val="center"/>
        <w:rPr>
          <w:smallCaps/>
          <w:sz w:val="22"/>
          <w:szCs w:val="22"/>
        </w:rPr>
      </w:pPr>
    </w:p>
    <w:p w14:paraId="11BE83B8" w14:textId="660CC16F" w:rsidR="00184492" w:rsidRDefault="00184492" w:rsidP="00AF7891">
      <w:pPr>
        <w:spacing w:before="120"/>
        <w:jc w:val="center"/>
        <w:rPr>
          <w:smallCaps/>
          <w:sz w:val="22"/>
          <w:szCs w:val="22"/>
        </w:rPr>
      </w:pPr>
    </w:p>
    <w:p w14:paraId="1265BC3C" w14:textId="77777777" w:rsidR="00184492" w:rsidRDefault="00184492" w:rsidP="00AF7891">
      <w:pPr>
        <w:spacing w:before="120"/>
        <w:jc w:val="center"/>
        <w:rPr>
          <w:smallCaps/>
          <w:sz w:val="22"/>
          <w:szCs w:val="22"/>
        </w:rPr>
      </w:pPr>
    </w:p>
    <w:p w14:paraId="2B1B3A07" w14:textId="3229D0C8" w:rsidR="00AF7891" w:rsidRPr="004C6C2C" w:rsidRDefault="00C84EB5" w:rsidP="00AF7891">
      <w:pPr>
        <w:spacing w:before="120"/>
        <w:jc w:val="center"/>
        <w:rPr>
          <w:smallCaps/>
          <w:sz w:val="22"/>
          <w:szCs w:val="22"/>
        </w:rPr>
      </w:pPr>
      <w:r>
        <w:rPr>
          <w:smallCaps/>
          <w:sz w:val="22"/>
          <w:szCs w:val="22"/>
        </w:rPr>
        <w:t xml:space="preserve">Version </w:t>
      </w:r>
      <w:r w:rsidR="00916A5A">
        <w:rPr>
          <w:smallCaps/>
          <w:sz w:val="22"/>
          <w:szCs w:val="22"/>
        </w:rPr>
        <w:t>B</w:t>
      </w:r>
      <w:r w:rsidR="00ED6E4F">
        <w:rPr>
          <w:smallCaps/>
          <w:sz w:val="22"/>
          <w:szCs w:val="22"/>
        </w:rPr>
        <w:t xml:space="preserve"> du </w:t>
      </w:r>
      <w:r w:rsidR="00916A5A">
        <w:rPr>
          <w:smallCaps/>
          <w:sz w:val="22"/>
          <w:szCs w:val="22"/>
        </w:rPr>
        <w:t>24 juin</w:t>
      </w:r>
      <w:r w:rsidR="00605D93">
        <w:rPr>
          <w:smallCaps/>
          <w:sz w:val="22"/>
          <w:szCs w:val="22"/>
        </w:rPr>
        <w:t xml:space="preserve"> </w:t>
      </w:r>
      <w:r w:rsidR="004F4FED">
        <w:rPr>
          <w:smallCaps/>
          <w:sz w:val="22"/>
          <w:szCs w:val="22"/>
        </w:rPr>
        <w:t>201</w:t>
      </w:r>
      <w:r w:rsidR="00FE41F1">
        <w:rPr>
          <w:smallCaps/>
          <w:sz w:val="22"/>
          <w:szCs w:val="22"/>
        </w:rPr>
        <w:t>9</w:t>
      </w:r>
    </w:p>
    <w:p w14:paraId="4E8DDDEF" w14:textId="7A6FC81C" w:rsidR="00AC6B44" w:rsidRDefault="00AC6B44" w:rsidP="00AF7891">
      <w:pPr>
        <w:spacing w:before="120"/>
        <w:jc w:val="center"/>
        <w:rPr>
          <w:smallCaps/>
          <w:sz w:val="22"/>
          <w:szCs w:val="22"/>
        </w:rPr>
      </w:pPr>
    </w:p>
    <w:p w14:paraId="2AA28B87" w14:textId="77777777" w:rsidR="00FF7266" w:rsidRDefault="00FF7266">
      <w:pPr>
        <w:spacing w:before="120"/>
        <w:jc w:val="center"/>
        <w:rPr>
          <w:sz w:val="20"/>
          <w:szCs w:val="20"/>
        </w:rPr>
      </w:pPr>
    </w:p>
    <w:p w14:paraId="38CF7DA1" w14:textId="7D63671A" w:rsidR="006349D1" w:rsidRPr="00784046" w:rsidRDefault="00AD3E66" w:rsidP="00FF7266">
      <w:pPr>
        <w:jc w:val="center"/>
      </w:pPr>
      <w:r w:rsidRPr="00AD3E66">
        <w:rPr>
          <w:noProof/>
        </w:rPr>
        <mc:AlternateContent>
          <mc:Choice Requires="wpg">
            <w:drawing>
              <wp:inline distT="0" distB="0" distL="0" distR="0" wp14:anchorId="3046B0AE" wp14:editId="2F91083A">
                <wp:extent cx="1161845" cy="864235"/>
                <wp:effectExtent l="0" t="0" r="635" b="0"/>
                <wp:docPr id="8" name="Groupe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61845" cy="864235"/>
                          <a:chOff x="0" y="0"/>
                          <a:chExt cx="1854296" cy="1378042"/>
                        </a:xfrm>
                      </wpg:grpSpPr>
                      <pic:pic xmlns:pic="http://schemas.openxmlformats.org/drawingml/2006/picture">
                        <pic:nvPicPr>
                          <pic:cNvPr id="10" name="Image 1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513946"/>
                            <a:ext cx="1854296" cy="864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Image 11"/>
                          <pic:cNvPicPr>
                            <a:picLocks noChangeAspect="1"/>
                          </pic:cNvPicPr>
                        </pic:nvPicPr>
                        <pic:blipFill>
                          <a:blip r:embed="rId9" cstate="print">
                            <a:extLst>
                              <a:ext uri="{28A0092B-C50C-407E-A947-70E740481C1C}">
                                <a14:useLocalDpi xmlns:a14="http://schemas.microsoft.com/office/drawing/2010/main" val="0"/>
                              </a:ext>
                            </a:extLst>
                          </a:blip>
                          <a:srcRect r="-4"/>
                          <a:stretch>
                            <a:fillRect/>
                          </a:stretch>
                        </pic:blipFill>
                        <pic:spPr bwMode="auto">
                          <a:xfrm>
                            <a:off x="414136" y="0"/>
                            <a:ext cx="1080120" cy="5139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62A0E36" id="Groupe 1" o:spid="_x0000_s1026" style="width:91.5pt;height:68.05pt;mso-position-horizontal-relative:char;mso-position-vertical-relative:line" coordsize="18542,13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7" type="#_x0000_t75" style="position:absolute;top:5139;width:18542;height:8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">
                  <v:imagedata r:id="rId10" o:title=""/>
                  <v:path arrowok="t"/>
                </v:shape>
                <v:shape id="Image 11" o:spid="_x0000_s1028" type="#_x0000_t75" style="position:absolute;left:4141;width:10801;height:5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">
                  <v:imagedata r:id="rId11" o:title="" cropright="-3f"/>
                  <v:path arrowok="t"/>
                </v:shape>
                <w10:anchorlock/>
              </v:group>
            </w:pict>
          </mc:Fallback>
        </mc:AlternateContent>
      </w:r>
    </w:p>
    <w:p w14:paraId="00EAA9CC" w14:textId="20FD3E15" w:rsidR="00B07BED" w:rsidRPr="004C6C2C" w:rsidRDefault="00B07BED" w:rsidP="00381396">
      <w:pPr>
        <w:spacing w:before="480"/>
        <w:jc w:val="center"/>
        <w:rPr>
          <w:sz w:val="20"/>
          <w:szCs w:val="20"/>
        </w:rPr>
        <w:sectPr w:rsidR="00B07BED" w:rsidRPr="004C6C2C" w:rsidSect="00381396">
          <w:headerReference w:type="default" r:id="rId12"/>
          <w:footerReference w:type="default" r:id="rId13"/>
          <w:pgSz w:w="11907" w:h="16840" w:code="9"/>
          <w:pgMar w:top="1418" w:right="747" w:bottom="1418" w:left="1418" w:header="851" w:footer="850" w:gutter="0"/>
          <w:pgNumType w:start="1"/>
          <w:cols w:space="720"/>
          <w:docGrid w:linePitch="326"/>
        </w:sectPr>
      </w:pPr>
    </w:p>
    <w:p w14:paraId="72F21B9D" w14:textId="77777777" w:rsidR="00B07BED" w:rsidRPr="00F6351D" w:rsidRDefault="00B07BED" w:rsidP="00A13419">
      <w:pPr>
        <w:pStyle w:val="Soustitre"/>
        <w:spacing w:before="240" w:after="240"/>
        <w:rPr>
          <w:color w:val="1F497D"/>
        </w:rPr>
      </w:pPr>
      <w:r w:rsidRPr="00F6351D">
        <w:rPr>
          <w:color w:val="1F497D"/>
        </w:rPr>
        <w:lastRenderedPageBreak/>
        <w:t>Table des matières</w:t>
      </w:r>
      <w:bookmarkStart w:id="0" w:name="_GoBack"/>
      <w:bookmarkEnd w:id="0"/>
    </w:p>
    <w:p w14:paraId="4D954791" w14:textId="77777777" w:rsidR="00443414" w:rsidRDefault="00443414">
      <w:pPr>
        <w:ind w:right="-2"/>
      </w:pPr>
    </w:p>
    <w:p w14:paraId="3E8E642F" w14:textId="4BA9047A" w:rsidR="00E72C0C" w:rsidRDefault="00E668B6">
      <w:pPr>
        <w:pStyle w:val="TM1"/>
        <w:rPr>
          <w:rFonts w:asciiTheme="minorHAnsi" w:eastAsiaTheme="minorEastAsia" w:hAnsiTheme="minorHAnsi" w:cstheme="minorBidi"/>
          <w:b w:val="0"/>
          <w:bCs w:val="0"/>
          <w:i w:val="0"/>
          <w:caps w:val="0"/>
          <w:sz w:val="22"/>
          <w:szCs w:val="22"/>
        </w:rPr>
      </w:pPr>
      <w:r>
        <w:fldChar w:fldCharType="begin"/>
      </w:r>
      <w:r>
        <w:instrText xml:space="preserve"> TOC \h \z \t "Titre 1;2;Titre 2;3;VOLETS;1" </w:instrText>
      </w:r>
      <w:r>
        <w:fldChar w:fldCharType="separate"/>
      </w:r>
      <w:hyperlink w:anchor="_Toc12348437" w:history="1">
        <w:r w:rsidR="00E72C0C" w:rsidRPr="0022059A">
          <w:rPr>
            <w:rStyle w:val="Lienhypertexte"/>
          </w:rPr>
          <w:t>Synthèse des principales règles de gestion des eaux pluviales</w:t>
        </w:r>
        <w:r w:rsidR="00E72C0C">
          <w:rPr>
            <w:webHidden/>
          </w:rPr>
          <w:tab/>
        </w:r>
        <w:r w:rsidR="00E72C0C">
          <w:rPr>
            <w:webHidden/>
          </w:rPr>
          <w:fldChar w:fldCharType="begin"/>
        </w:r>
        <w:r w:rsidR="00E72C0C">
          <w:rPr>
            <w:webHidden/>
          </w:rPr>
          <w:instrText xml:space="preserve"> PAGEREF _Toc12348437 \h </w:instrText>
        </w:r>
        <w:r w:rsidR="00E72C0C">
          <w:rPr>
            <w:webHidden/>
          </w:rPr>
        </w:r>
        <w:r w:rsidR="00E72C0C">
          <w:rPr>
            <w:webHidden/>
          </w:rPr>
          <w:fldChar w:fldCharType="separate"/>
        </w:r>
        <w:r w:rsidR="00E72C0C">
          <w:rPr>
            <w:webHidden/>
          </w:rPr>
          <w:t>4</w:t>
        </w:r>
        <w:r w:rsidR="00E72C0C">
          <w:rPr>
            <w:webHidden/>
          </w:rPr>
          <w:fldChar w:fldCharType="end"/>
        </w:r>
      </w:hyperlink>
    </w:p>
    <w:p w14:paraId="77A64739" w14:textId="4A04A67A" w:rsidR="00E72C0C" w:rsidRDefault="00E72C0C">
      <w:pPr>
        <w:pStyle w:val="TM1"/>
        <w:rPr>
          <w:rFonts w:asciiTheme="minorHAnsi" w:eastAsiaTheme="minorEastAsia" w:hAnsiTheme="minorHAnsi" w:cstheme="minorBidi"/>
          <w:b w:val="0"/>
          <w:bCs w:val="0"/>
          <w:i w:val="0"/>
          <w:caps w:val="0"/>
          <w:sz w:val="22"/>
          <w:szCs w:val="22"/>
        </w:rPr>
      </w:pPr>
      <w:hyperlink w:anchor="_Toc12348438" w:history="1">
        <w:r w:rsidRPr="0022059A">
          <w:rPr>
            <w:rStyle w:val="Lienhypertexte"/>
          </w:rPr>
          <w:t>Volet 1 : Objet du zonage pluvial</w:t>
        </w:r>
        <w:r>
          <w:rPr>
            <w:webHidden/>
          </w:rPr>
          <w:tab/>
        </w:r>
        <w:r>
          <w:rPr>
            <w:webHidden/>
          </w:rPr>
          <w:fldChar w:fldCharType="begin"/>
        </w:r>
        <w:r>
          <w:rPr>
            <w:webHidden/>
          </w:rPr>
          <w:instrText xml:space="preserve"> PAGEREF _Toc12348438 \h </w:instrText>
        </w:r>
        <w:r>
          <w:rPr>
            <w:webHidden/>
          </w:rPr>
        </w:r>
        <w:r>
          <w:rPr>
            <w:webHidden/>
          </w:rPr>
          <w:fldChar w:fldCharType="separate"/>
        </w:r>
        <w:r>
          <w:rPr>
            <w:webHidden/>
          </w:rPr>
          <w:t>7</w:t>
        </w:r>
        <w:r>
          <w:rPr>
            <w:webHidden/>
          </w:rPr>
          <w:fldChar w:fldCharType="end"/>
        </w:r>
      </w:hyperlink>
    </w:p>
    <w:p w14:paraId="410741FB" w14:textId="5B68D11D"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39" w:history="1">
        <w:r w:rsidRPr="0022059A">
          <w:rPr>
            <w:rStyle w:val="Lienhypertexte"/>
            <w:noProof/>
          </w:rPr>
          <w:t>1.</w:t>
        </w:r>
        <w:r>
          <w:rPr>
            <w:rFonts w:asciiTheme="minorHAnsi" w:eastAsiaTheme="minorEastAsia" w:hAnsiTheme="minorHAnsi" w:cstheme="minorBidi"/>
            <w:smallCaps w:val="0"/>
            <w:noProof/>
            <w:sz w:val="22"/>
            <w:szCs w:val="22"/>
          </w:rPr>
          <w:tab/>
        </w:r>
        <w:r w:rsidRPr="0022059A">
          <w:rPr>
            <w:rStyle w:val="Lienhypertexte"/>
            <w:noProof/>
          </w:rPr>
          <w:t>Territoire concerné</w:t>
        </w:r>
        <w:r>
          <w:rPr>
            <w:noProof/>
            <w:webHidden/>
          </w:rPr>
          <w:tab/>
        </w:r>
        <w:r>
          <w:rPr>
            <w:noProof/>
            <w:webHidden/>
          </w:rPr>
          <w:fldChar w:fldCharType="begin"/>
        </w:r>
        <w:r>
          <w:rPr>
            <w:noProof/>
            <w:webHidden/>
          </w:rPr>
          <w:instrText xml:space="preserve"> PAGEREF _Toc12348439 \h </w:instrText>
        </w:r>
        <w:r>
          <w:rPr>
            <w:noProof/>
            <w:webHidden/>
          </w:rPr>
        </w:r>
        <w:r>
          <w:rPr>
            <w:noProof/>
            <w:webHidden/>
          </w:rPr>
          <w:fldChar w:fldCharType="separate"/>
        </w:r>
        <w:r>
          <w:rPr>
            <w:noProof/>
            <w:webHidden/>
          </w:rPr>
          <w:t>8</w:t>
        </w:r>
        <w:r>
          <w:rPr>
            <w:noProof/>
            <w:webHidden/>
          </w:rPr>
          <w:fldChar w:fldCharType="end"/>
        </w:r>
      </w:hyperlink>
    </w:p>
    <w:p w14:paraId="4E7AFFCB" w14:textId="604F0F2D"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40" w:history="1">
        <w:r w:rsidRPr="0022059A">
          <w:rPr>
            <w:rStyle w:val="Lienhypertexte"/>
            <w:noProof/>
          </w:rPr>
          <w:t>2.</w:t>
        </w:r>
        <w:r>
          <w:rPr>
            <w:rFonts w:asciiTheme="minorHAnsi" w:eastAsiaTheme="minorEastAsia" w:hAnsiTheme="minorHAnsi" w:cstheme="minorBidi"/>
            <w:smallCaps w:val="0"/>
            <w:noProof/>
            <w:sz w:val="22"/>
            <w:szCs w:val="22"/>
          </w:rPr>
          <w:tab/>
        </w:r>
        <w:r w:rsidRPr="0022059A">
          <w:rPr>
            <w:rStyle w:val="Lienhypertexte"/>
            <w:noProof/>
          </w:rPr>
          <w:t>Objectifs du zonage pluvial</w:t>
        </w:r>
        <w:r>
          <w:rPr>
            <w:noProof/>
            <w:webHidden/>
          </w:rPr>
          <w:tab/>
        </w:r>
        <w:r>
          <w:rPr>
            <w:noProof/>
            <w:webHidden/>
          </w:rPr>
          <w:fldChar w:fldCharType="begin"/>
        </w:r>
        <w:r>
          <w:rPr>
            <w:noProof/>
            <w:webHidden/>
          </w:rPr>
          <w:instrText xml:space="preserve"> PAGEREF _Toc12348440 \h </w:instrText>
        </w:r>
        <w:r>
          <w:rPr>
            <w:noProof/>
            <w:webHidden/>
          </w:rPr>
        </w:r>
        <w:r>
          <w:rPr>
            <w:noProof/>
            <w:webHidden/>
          </w:rPr>
          <w:fldChar w:fldCharType="separate"/>
        </w:r>
        <w:r>
          <w:rPr>
            <w:noProof/>
            <w:webHidden/>
          </w:rPr>
          <w:t>9</w:t>
        </w:r>
        <w:r>
          <w:rPr>
            <w:noProof/>
            <w:webHidden/>
          </w:rPr>
          <w:fldChar w:fldCharType="end"/>
        </w:r>
      </w:hyperlink>
    </w:p>
    <w:p w14:paraId="5FB3DEC5" w14:textId="632E80D0"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41" w:history="1">
        <w:r w:rsidRPr="0022059A">
          <w:rPr>
            <w:rStyle w:val="Lienhypertexte"/>
            <w:noProof/>
          </w:rPr>
          <w:t>3.</w:t>
        </w:r>
        <w:r>
          <w:rPr>
            <w:rFonts w:asciiTheme="minorHAnsi" w:eastAsiaTheme="minorEastAsia" w:hAnsiTheme="minorHAnsi" w:cstheme="minorBidi"/>
            <w:smallCaps w:val="0"/>
            <w:noProof/>
            <w:sz w:val="22"/>
            <w:szCs w:val="22"/>
          </w:rPr>
          <w:tab/>
        </w:r>
        <w:r w:rsidRPr="0022059A">
          <w:rPr>
            <w:rStyle w:val="Lienhypertexte"/>
            <w:noProof/>
          </w:rPr>
          <w:t>Champ d’application général du zonage pluvial</w:t>
        </w:r>
        <w:r>
          <w:rPr>
            <w:noProof/>
            <w:webHidden/>
          </w:rPr>
          <w:tab/>
        </w:r>
        <w:r>
          <w:rPr>
            <w:noProof/>
            <w:webHidden/>
          </w:rPr>
          <w:fldChar w:fldCharType="begin"/>
        </w:r>
        <w:r>
          <w:rPr>
            <w:noProof/>
            <w:webHidden/>
          </w:rPr>
          <w:instrText xml:space="preserve"> PAGEREF _Toc12348441 \h </w:instrText>
        </w:r>
        <w:r>
          <w:rPr>
            <w:noProof/>
            <w:webHidden/>
          </w:rPr>
        </w:r>
        <w:r>
          <w:rPr>
            <w:noProof/>
            <w:webHidden/>
          </w:rPr>
          <w:fldChar w:fldCharType="separate"/>
        </w:r>
        <w:r>
          <w:rPr>
            <w:noProof/>
            <w:webHidden/>
          </w:rPr>
          <w:t>10</w:t>
        </w:r>
        <w:r>
          <w:rPr>
            <w:noProof/>
            <w:webHidden/>
          </w:rPr>
          <w:fldChar w:fldCharType="end"/>
        </w:r>
      </w:hyperlink>
    </w:p>
    <w:p w14:paraId="1276051C" w14:textId="1CB1C9B1"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42" w:history="1">
        <w:r w:rsidRPr="0022059A">
          <w:rPr>
            <w:rStyle w:val="Lienhypertexte"/>
            <w:noProof/>
          </w:rPr>
          <w:t>4.</w:t>
        </w:r>
        <w:r>
          <w:rPr>
            <w:rFonts w:asciiTheme="minorHAnsi" w:eastAsiaTheme="minorEastAsia" w:hAnsiTheme="minorHAnsi" w:cstheme="minorBidi"/>
            <w:smallCaps w:val="0"/>
            <w:noProof/>
            <w:sz w:val="22"/>
            <w:szCs w:val="22"/>
          </w:rPr>
          <w:tab/>
        </w:r>
        <w:r w:rsidRPr="0022059A">
          <w:rPr>
            <w:rStyle w:val="Lienhypertexte"/>
            <w:noProof/>
          </w:rPr>
          <w:t>Documents constitutifs du zonage pluvial, portée et articulation avec les autres documents</w:t>
        </w:r>
        <w:r>
          <w:rPr>
            <w:noProof/>
            <w:webHidden/>
          </w:rPr>
          <w:tab/>
        </w:r>
        <w:r>
          <w:rPr>
            <w:noProof/>
            <w:webHidden/>
          </w:rPr>
          <w:fldChar w:fldCharType="begin"/>
        </w:r>
        <w:r>
          <w:rPr>
            <w:noProof/>
            <w:webHidden/>
          </w:rPr>
          <w:instrText xml:space="preserve"> PAGEREF _Toc12348442 \h </w:instrText>
        </w:r>
        <w:r>
          <w:rPr>
            <w:noProof/>
            <w:webHidden/>
          </w:rPr>
        </w:r>
        <w:r>
          <w:rPr>
            <w:noProof/>
            <w:webHidden/>
          </w:rPr>
          <w:fldChar w:fldCharType="separate"/>
        </w:r>
        <w:r>
          <w:rPr>
            <w:noProof/>
            <w:webHidden/>
          </w:rPr>
          <w:t>11</w:t>
        </w:r>
        <w:r>
          <w:rPr>
            <w:noProof/>
            <w:webHidden/>
          </w:rPr>
          <w:fldChar w:fldCharType="end"/>
        </w:r>
      </w:hyperlink>
    </w:p>
    <w:p w14:paraId="54AEB8F8" w14:textId="1571ADC3"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43" w:history="1">
        <w:r w:rsidRPr="0022059A">
          <w:rPr>
            <w:rStyle w:val="Lienhypertexte"/>
            <w:noProof/>
          </w:rPr>
          <w:t>4.1.</w:t>
        </w:r>
        <w:r>
          <w:rPr>
            <w:rFonts w:asciiTheme="minorHAnsi" w:eastAsiaTheme="minorEastAsia" w:hAnsiTheme="minorHAnsi" w:cstheme="minorBidi"/>
            <w:i w:val="0"/>
            <w:iCs w:val="0"/>
            <w:noProof/>
            <w:sz w:val="22"/>
            <w:szCs w:val="22"/>
          </w:rPr>
          <w:tab/>
        </w:r>
        <w:r w:rsidRPr="0022059A">
          <w:rPr>
            <w:rStyle w:val="Lienhypertexte"/>
            <w:noProof/>
          </w:rPr>
          <w:t>Documents constitutifs du zonage pluvial</w:t>
        </w:r>
        <w:r>
          <w:rPr>
            <w:noProof/>
            <w:webHidden/>
          </w:rPr>
          <w:tab/>
        </w:r>
        <w:r>
          <w:rPr>
            <w:noProof/>
            <w:webHidden/>
          </w:rPr>
          <w:fldChar w:fldCharType="begin"/>
        </w:r>
        <w:r>
          <w:rPr>
            <w:noProof/>
            <w:webHidden/>
          </w:rPr>
          <w:instrText xml:space="preserve"> PAGEREF _Toc12348443 \h </w:instrText>
        </w:r>
        <w:r>
          <w:rPr>
            <w:noProof/>
            <w:webHidden/>
          </w:rPr>
        </w:r>
        <w:r>
          <w:rPr>
            <w:noProof/>
            <w:webHidden/>
          </w:rPr>
          <w:fldChar w:fldCharType="separate"/>
        </w:r>
        <w:r>
          <w:rPr>
            <w:noProof/>
            <w:webHidden/>
          </w:rPr>
          <w:t>11</w:t>
        </w:r>
        <w:r>
          <w:rPr>
            <w:noProof/>
            <w:webHidden/>
          </w:rPr>
          <w:fldChar w:fldCharType="end"/>
        </w:r>
      </w:hyperlink>
    </w:p>
    <w:p w14:paraId="4DFAEBF8" w14:textId="41BA2A30"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44" w:history="1">
        <w:r w:rsidRPr="0022059A">
          <w:rPr>
            <w:rStyle w:val="Lienhypertexte"/>
            <w:noProof/>
          </w:rPr>
          <w:t>4.2.</w:t>
        </w:r>
        <w:r>
          <w:rPr>
            <w:rFonts w:asciiTheme="minorHAnsi" w:eastAsiaTheme="minorEastAsia" w:hAnsiTheme="minorHAnsi" w:cstheme="minorBidi"/>
            <w:i w:val="0"/>
            <w:iCs w:val="0"/>
            <w:noProof/>
            <w:sz w:val="22"/>
            <w:szCs w:val="22"/>
          </w:rPr>
          <w:tab/>
        </w:r>
        <w:r w:rsidRPr="0022059A">
          <w:rPr>
            <w:rStyle w:val="Lienhypertexte"/>
            <w:noProof/>
          </w:rPr>
          <w:t>Portée du zonage pluvial</w:t>
        </w:r>
        <w:r>
          <w:rPr>
            <w:noProof/>
            <w:webHidden/>
          </w:rPr>
          <w:tab/>
        </w:r>
        <w:r>
          <w:rPr>
            <w:noProof/>
            <w:webHidden/>
          </w:rPr>
          <w:fldChar w:fldCharType="begin"/>
        </w:r>
        <w:r>
          <w:rPr>
            <w:noProof/>
            <w:webHidden/>
          </w:rPr>
          <w:instrText xml:space="preserve"> PAGEREF _Toc12348444 \h </w:instrText>
        </w:r>
        <w:r>
          <w:rPr>
            <w:noProof/>
            <w:webHidden/>
          </w:rPr>
        </w:r>
        <w:r>
          <w:rPr>
            <w:noProof/>
            <w:webHidden/>
          </w:rPr>
          <w:fldChar w:fldCharType="separate"/>
        </w:r>
        <w:r>
          <w:rPr>
            <w:noProof/>
            <w:webHidden/>
          </w:rPr>
          <w:t>11</w:t>
        </w:r>
        <w:r>
          <w:rPr>
            <w:noProof/>
            <w:webHidden/>
          </w:rPr>
          <w:fldChar w:fldCharType="end"/>
        </w:r>
      </w:hyperlink>
    </w:p>
    <w:p w14:paraId="2E3B55D2" w14:textId="5A12C192"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45" w:history="1">
        <w:r w:rsidRPr="0022059A">
          <w:rPr>
            <w:rStyle w:val="Lienhypertexte"/>
            <w:noProof/>
          </w:rPr>
          <w:t>4.3.</w:t>
        </w:r>
        <w:r>
          <w:rPr>
            <w:rFonts w:asciiTheme="minorHAnsi" w:eastAsiaTheme="minorEastAsia" w:hAnsiTheme="minorHAnsi" w:cstheme="minorBidi"/>
            <w:i w:val="0"/>
            <w:iCs w:val="0"/>
            <w:noProof/>
            <w:sz w:val="22"/>
            <w:szCs w:val="22"/>
          </w:rPr>
          <w:tab/>
        </w:r>
        <w:r w:rsidRPr="0022059A">
          <w:rPr>
            <w:rStyle w:val="Lienhypertexte"/>
            <w:noProof/>
          </w:rPr>
          <w:t>Articulation avec les autres documents</w:t>
        </w:r>
        <w:r>
          <w:rPr>
            <w:noProof/>
            <w:webHidden/>
          </w:rPr>
          <w:tab/>
        </w:r>
        <w:r>
          <w:rPr>
            <w:noProof/>
            <w:webHidden/>
          </w:rPr>
          <w:fldChar w:fldCharType="begin"/>
        </w:r>
        <w:r>
          <w:rPr>
            <w:noProof/>
            <w:webHidden/>
          </w:rPr>
          <w:instrText xml:space="preserve"> PAGEREF _Toc12348445 \h </w:instrText>
        </w:r>
        <w:r>
          <w:rPr>
            <w:noProof/>
            <w:webHidden/>
          </w:rPr>
        </w:r>
        <w:r>
          <w:rPr>
            <w:noProof/>
            <w:webHidden/>
          </w:rPr>
          <w:fldChar w:fldCharType="separate"/>
        </w:r>
        <w:r>
          <w:rPr>
            <w:noProof/>
            <w:webHidden/>
          </w:rPr>
          <w:t>12</w:t>
        </w:r>
        <w:r>
          <w:rPr>
            <w:noProof/>
            <w:webHidden/>
          </w:rPr>
          <w:fldChar w:fldCharType="end"/>
        </w:r>
      </w:hyperlink>
    </w:p>
    <w:p w14:paraId="35583321" w14:textId="22BDE805" w:rsidR="00E72C0C" w:rsidRDefault="00E72C0C">
      <w:pPr>
        <w:pStyle w:val="TM1"/>
        <w:rPr>
          <w:rFonts w:asciiTheme="minorHAnsi" w:eastAsiaTheme="minorEastAsia" w:hAnsiTheme="minorHAnsi" w:cstheme="minorBidi"/>
          <w:b w:val="0"/>
          <w:bCs w:val="0"/>
          <w:i w:val="0"/>
          <w:caps w:val="0"/>
          <w:sz w:val="22"/>
          <w:szCs w:val="22"/>
        </w:rPr>
      </w:pPr>
      <w:hyperlink w:anchor="_Toc12348446" w:history="1">
        <w:r w:rsidRPr="0022059A">
          <w:rPr>
            <w:rStyle w:val="Lienhypertexte"/>
          </w:rPr>
          <w:t>Volet 2 : Enjeux et grandes orientations de la gestion des eaux pluviales urbaines sur le territoire</w:t>
        </w:r>
        <w:r>
          <w:rPr>
            <w:webHidden/>
          </w:rPr>
          <w:tab/>
        </w:r>
        <w:r>
          <w:rPr>
            <w:webHidden/>
          </w:rPr>
          <w:fldChar w:fldCharType="begin"/>
        </w:r>
        <w:r>
          <w:rPr>
            <w:webHidden/>
          </w:rPr>
          <w:instrText xml:space="preserve"> PAGEREF _Toc12348446 \h </w:instrText>
        </w:r>
        <w:r>
          <w:rPr>
            <w:webHidden/>
          </w:rPr>
        </w:r>
        <w:r>
          <w:rPr>
            <w:webHidden/>
          </w:rPr>
          <w:fldChar w:fldCharType="separate"/>
        </w:r>
        <w:r>
          <w:rPr>
            <w:webHidden/>
          </w:rPr>
          <w:t>13</w:t>
        </w:r>
        <w:r>
          <w:rPr>
            <w:webHidden/>
          </w:rPr>
          <w:fldChar w:fldCharType="end"/>
        </w:r>
      </w:hyperlink>
    </w:p>
    <w:p w14:paraId="13AE4AAA" w14:textId="4D9BB800"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47" w:history="1">
        <w:r w:rsidRPr="0022059A">
          <w:rPr>
            <w:rStyle w:val="Lienhypertexte"/>
            <w:noProof/>
          </w:rPr>
          <w:t>5.</w:t>
        </w:r>
        <w:r>
          <w:rPr>
            <w:rFonts w:asciiTheme="minorHAnsi" w:eastAsiaTheme="minorEastAsia" w:hAnsiTheme="minorHAnsi" w:cstheme="minorBidi"/>
            <w:smallCaps w:val="0"/>
            <w:noProof/>
            <w:sz w:val="22"/>
            <w:szCs w:val="22"/>
          </w:rPr>
          <w:tab/>
        </w:r>
        <w:r w:rsidRPr="0022059A">
          <w:rPr>
            <w:rStyle w:val="Lienhypertexte"/>
            <w:noProof/>
          </w:rPr>
          <w:t>Synthèse des grands enjeux de la gestion des eaux pluviales urbaines sur le territoire</w:t>
        </w:r>
        <w:r>
          <w:rPr>
            <w:noProof/>
            <w:webHidden/>
          </w:rPr>
          <w:tab/>
        </w:r>
        <w:r>
          <w:rPr>
            <w:noProof/>
            <w:webHidden/>
          </w:rPr>
          <w:fldChar w:fldCharType="begin"/>
        </w:r>
        <w:r>
          <w:rPr>
            <w:noProof/>
            <w:webHidden/>
          </w:rPr>
          <w:instrText xml:space="preserve"> PAGEREF _Toc12348447 \h </w:instrText>
        </w:r>
        <w:r>
          <w:rPr>
            <w:noProof/>
            <w:webHidden/>
          </w:rPr>
        </w:r>
        <w:r>
          <w:rPr>
            <w:noProof/>
            <w:webHidden/>
          </w:rPr>
          <w:fldChar w:fldCharType="separate"/>
        </w:r>
        <w:r>
          <w:rPr>
            <w:noProof/>
            <w:webHidden/>
          </w:rPr>
          <w:t>14</w:t>
        </w:r>
        <w:r>
          <w:rPr>
            <w:noProof/>
            <w:webHidden/>
          </w:rPr>
          <w:fldChar w:fldCharType="end"/>
        </w:r>
      </w:hyperlink>
    </w:p>
    <w:p w14:paraId="20730EC9" w14:textId="491D82D6"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48" w:history="1">
        <w:r w:rsidRPr="0022059A">
          <w:rPr>
            <w:rStyle w:val="Lienhypertexte"/>
            <w:noProof/>
          </w:rPr>
          <w:t>5.1.</w:t>
        </w:r>
        <w:r>
          <w:rPr>
            <w:rFonts w:asciiTheme="minorHAnsi" w:eastAsiaTheme="minorEastAsia" w:hAnsiTheme="minorHAnsi" w:cstheme="minorBidi"/>
            <w:i w:val="0"/>
            <w:iCs w:val="0"/>
            <w:noProof/>
            <w:sz w:val="22"/>
            <w:szCs w:val="22"/>
          </w:rPr>
          <w:tab/>
        </w:r>
        <w:r w:rsidRPr="0022059A">
          <w:rPr>
            <w:rStyle w:val="Lienhypertexte"/>
            <w:noProof/>
          </w:rPr>
          <w:t>Les enjeux actuels de la gestion des eaux pluviales</w:t>
        </w:r>
        <w:r>
          <w:rPr>
            <w:noProof/>
            <w:webHidden/>
          </w:rPr>
          <w:tab/>
        </w:r>
        <w:r>
          <w:rPr>
            <w:noProof/>
            <w:webHidden/>
          </w:rPr>
          <w:fldChar w:fldCharType="begin"/>
        </w:r>
        <w:r>
          <w:rPr>
            <w:noProof/>
            <w:webHidden/>
          </w:rPr>
          <w:instrText xml:space="preserve"> PAGEREF _Toc12348448 \h </w:instrText>
        </w:r>
        <w:r>
          <w:rPr>
            <w:noProof/>
            <w:webHidden/>
          </w:rPr>
        </w:r>
        <w:r>
          <w:rPr>
            <w:noProof/>
            <w:webHidden/>
          </w:rPr>
          <w:fldChar w:fldCharType="separate"/>
        </w:r>
        <w:r>
          <w:rPr>
            <w:noProof/>
            <w:webHidden/>
          </w:rPr>
          <w:t>14</w:t>
        </w:r>
        <w:r>
          <w:rPr>
            <w:noProof/>
            <w:webHidden/>
          </w:rPr>
          <w:fldChar w:fldCharType="end"/>
        </w:r>
      </w:hyperlink>
    </w:p>
    <w:p w14:paraId="790B033E" w14:textId="4772E063"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49" w:history="1">
        <w:r w:rsidRPr="0022059A">
          <w:rPr>
            <w:rStyle w:val="Lienhypertexte"/>
            <w:noProof/>
          </w:rPr>
          <w:t>5.2.</w:t>
        </w:r>
        <w:r>
          <w:rPr>
            <w:rFonts w:asciiTheme="minorHAnsi" w:eastAsiaTheme="minorEastAsia" w:hAnsiTheme="minorHAnsi" w:cstheme="minorBidi"/>
            <w:i w:val="0"/>
            <w:iCs w:val="0"/>
            <w:noProof/>
            <w:sz w:val="22"/>
            <w:szCs w:val="22"/>
          </w:rPr>
          <w:tab/>
        </w:r>
        <w:r w:rsidRPr="0022059A">
          <w:rPr>
            <w:rStyle w:val="Lienhypertexte"/>
            <w:noProof/>
          </w:rPr>
          <w:t>Les évolutions en cours du territoire et leurs impacts potentiels</w:t>
        </w:r>
        <w:r>
          <w:rPr>
            <w:noProof/>
            <w:webHidden/>
          </w:rPr>
          <w:tab/>
        </w:r>
        <w:r>
          <w:rPr>
            <w:noProof/>
            <w:webHidden/>
          </w:rPr>
          <w:fldChar w:fldCharType="begin"/>
        </w:r>
        <w:r>
          <w:rPr>
            <w:noProof/>
            <w:webHidden/>
          </w:rPr>
          <w:instrText xml:space="preserve"> PAGEREF _Toc12348449 \h </w:instrText>
        </w:r>
        <w:r>
          <w:rPr>
            <w:noProof/>
            <w:webHidden/>
          </w:rPr>
        </w:r>
        <w:r>
          <w:rPr>
            <w:noProof/>
            <w:webHidden/>
          </w:rPr>
          <w:fldChar w:fldCharType="separate"/>
        </w:r>
        <w:r>
          <w:rPr>
            <w:noProof/>
            <w:webHidden/>
          </w:rPr>
          <w:t>16</w:t>
        </w:r>
        <w:r>
          <w:rPr>
            <w:noProof/>
            <w:webHidden/>
          </w:rPr>
          <w:fldChar w:fldCharType="end"/>
        </w:r>
      </w:hyperlink>
    </w:p>
    <w:p w14:paraId="368853A4" w14:textId="6FD5DAA2"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50" w:history="1">
        <w:r w:rsidRPr="0022059A">
          <w:rPr>
            <w:rStyle w:val="Lienhypertexte"/>
            <w:noProof/>
          </w:rPr>
          <w:t>6.</w:t>
        </w:r>
        <w:r>
          <w:rPr>
            <w:rFonts w:asciiTheme="minorHAnsi" w:eastAsiaTheme="minorEastAsia" w:hAnsiTheme="minorHAnsi" w:cstheme="minorBidi"/>
            <w:smallCaps w:val="0"/>
            <w:noProof/>
            <w:sz w:val="22"/>
            <w:szCs w:val="22"/>
          </w:rPr>
          <w:tab/>
        </w:r>
        <w:r w:rsidRPr="0022059A">
          <w:rPr>
            <w:rStyle w:val="Lienhypertexte"/>
            <w:noProof/>
          </w:rPr>
          <w:t>Niveaux de gestion et grandes orientations</w:t>
        </w:r>
        <w:r>
          <w:rPr>
            <w:noProof/>
            <w:webHidden/>
          </w:rPr>
          <w:tab/>
        </w:r>
        <w:r>
          <w:rPr>
            <w:noProof/>
            <w:webHidden/>
          </w:rPr>
          <w:fldChar w:fldCharType="begin"/>
        </w:r>
        <w:r>
          <w:rPr>
            <w:noProof/>
            <w:webHidden/>
          </w:rPr>
          <w:instrText xml:space="preserve"> PAGEREF _Toc12348450 \h </w:instrText>
        </w:r>
        <w:r>
          <w:rPr>
            <w:noProof/>
            <w:webHidden/>
          </w:rPr>
        </w:r>
        <w:r>
          <w:rPr>
            <w:noProof/>
            <w:webHidden/>
          </w:rPr>
          <w:fldChar w:fldCharType="separate"/>
        </w:r>
        <w:r>
          <w:rPr>
            <w:noProof/>
            <w:webHidden/>
          </w:rPr>
          <w:t>17</w:t>
        </w:r>
        <w:r>
          <w:rPr>
            <w:noProof/>
            <w:webHidden/>
          </w:rPr>
          <w:fldChar w:fldCharType="end"/>
        </w:r>
      </w:hyperlink>
    </w:p>
    <w:p w14:paraId="26FD86A2" w14:textId="30896167" w:rsidR="00E72C0C" w:rsidRDefault="00E72C0C">
      <w:pPr>
        <w:pStyle w:val="TM1"/>
        <w:rPr>
          <w:rFonts w:asciiTheme="minorHAnsi" w:eastAsiaTheme="minorEastAsia" w:hAnsiTheme="minorHAnsi" w:cstheme="minorBidi"/>
          <w:b w:val="0"/>
          <w:bCs w:val="0"/>
          <w:i w:val="0"/>
          <w:caps w:val="0"/>
          <w:sz w:val="22"/>
          <w:szCs w:val="22"/>
        </w:rPr>
      </w:pPr>
      <w:hyperlink w:anchor="_Toc12348451" w:history="1">
        <w:r w:rsidRPr="0022059A">
          <w:rPr>
            <w:rStyle w:val="Lienhypertexte"/>
          </w:rPr>
          <w:t>Volet 3 : Règles et recommandations de gestion des eaux pluviales urbaines, par niveaux de pluie</w:t>
        </w:r>
        <w:r>
          <w:rPr>
            <w:webHidden/>
          </w:rPr>
          <w:tab/>
        </w:r>
        <w:r>
          <w:rPr>
            <w:webHidden/>
          </w:rPr>
          <w:fldChar w:fldCharType="begin"/>
        </w:r>
        <w:r>
          <w:rPr>
            <w:webHidden/>
          </w:rPr>
          <w:instrText xml:space="preserve"> PAGEREF _Toc12348451 \h </w:instrText>
        </w:r>
        <w:r>
          <w:rPr>
            <w:webHidden/>
          </w:rPr>
        </w:r>
        <w:r>
          <w:rPr>
            <w:webHidden/>
          </w:rPr>
          <w:fldChar w:fldCharType="separate"/>
        </w:r>
        <w:r>
          <w:rPr>
            <w:webHidden/>
          </w:rPr>
          <w:t>18</w:t>
        </w:r>
        <w:r>
          <w:rPr>
            <w:webHidden/>
          </w:rPr>
          <w:fldChar w:fldCharType="end"/>
        </w:r>
      </w:hyperlink>
    </w:p>
    <w:p w14:paraId="6722B656" w14:textId="7D624B38"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52" w:history="1">
        <w:r w:rsidRPr="0022059A">
          <w:rPr>
            <w:rStyle w:val="Lienhypertexte"/>
            <w:noProof/>
          </w:rPr>
          <w:t>7.</w:t>
        </w:r>
        <w:r>
          <w:rPr>
            <w:rFonts w:asciiTheme="minorHAnsi" w:eastAsiaTheme="minorEastAsia" w:hAnsiTheme="minorHAnsi" w:cstheme="minorBidi"/>
            <w:smallCaps w:val="0"/>
            <w:noProof/>
            <w:sz w:val="22"/>
            <w:szCs w:val="22"/>
          </w:rPr>
          <w:tab/>
        </w:r>
        <w:r w:rsidRPr="0022059A">
          <w:rPr>
            <w:rStyle w:val="Lienhypertexte"/>
            <w:noProof/>
          </w:rPr>
          <w:t>Règle applicable à tous les niveaux de pluie</w:t>
        </w:r>
        <w:r>
          <w:rPr>
            <w:noProof/>
            <w:webHidden/>
          </w:rPr>
          <w:tab/>
        </w:r>
        <w:r>
          <w:rPr>
            <w:noProof/>
            <w:webHidden/>
          </w:rPr>
          <w:fldChar w:fldCharType="begin"/>
        </w:r>
        <w:r>
          <w:rPr>
            <w:noProof/>
            <w:webHidden/>
          </w:rPr>
          <w:instrText xml:space="preserve"> PAGEREF _Toc12348452 \h </w:instrText>
        </w:r>
        <w:r>
          <w:rPr>
            <w:noProof/>
            <w:webHidden/>
          </w:rPr>
        </w:r>
        <w:r>
          <w:rPr>
            <w:noProof/>
            <w:webHidden/>
          </w:rPr>
          <w:fldChar w:fldCharType="separate"/>
        </w:r>
        <w:r>
          <w:rPr>
            <w:noProof/>
            <w:webHidden/>
          </w:rPr>
          <w:t>19</w:t>
        </w:r>
        <w:r>
          <w:rPr>
            <w:noProof/>
            <w:webHidden/>
          </w:rPr>
          <w:fldChar w:fldCharType="end"/>
        </w:r>
      </w:hyperlink>
    </w:p>
    <w:p w14:paraId="39B9F801" w14:textId="3E6166C3"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53" w:history="1">
        <w:r w:rsidRPr="0022059A">
          <w:rPr>
            <w:rStyle w:val="Lienhypertexte"/>
            <w:noProof/>
          </w:rPr>
          <w:t>8.</w:t>
        </w:r>
        <w:r>
          <w:rPr>
            <w:rFonts w:asciiTheme="minorHAnsi" w:eastAsiaTheme="minorEastAsia" w:hAnsiTheme="minorHAnsi" w:cstheme="minorBidi"/>
            <w:smallCaps w:val="0"/>
            <w:noProof/>
            <w:sz w:val="22"/>
            <w:szCs w:val="22"/>
          </w:rPr>
          <w:tab/>
        </w:r>
        <w:r w:rsidRPr="0022059A">
          <w:rPr>
            <w:rStyle w:val="Lienhypertexte"/>
            <w:noProof/>
          </w:rPr>
          <w:t>La gestion des pluies courantes</w:t>
        </w:r>
        <w:r>
          <w:rPr>
            <w:noProof/>
            <w:webHidden/>
          </w:rPr>
          <w:tab/>
        </w:r>
        <w:r>
          <w:rPr>
            <w:noProof/>
            <w:webHidden/>
          </w:rPr>
          <w:fldChar w:fldCharType="begin"/>
        </w:r>
        <w:r>
          <w:rPr>
            <w:noProof/>
            <w:webHidden/>
          </w:rPr>
          <w:instrText xml:space="preserve"> PAGEREF _Toc12348453 \h </w:instrText>
        </w:r>
        <w:r>
          <w:rPr>
            <w:noProof/>
            <w:webHidden/>
          </w:rPr>
        </w:r>
        <w:r>
          <w:rPr>
            <w:noProof/>
            <w:webHidden/>
          </w:rPr>
          <w:fldChar w:fldCharType="separate"/>
        </w:r>
        <w:r>
          <w:rPr>
            <w:noProof/>
            <w:webHidden/>
          </w:rPr>
          <w:t>20</w:t>
        </w:r>
        <w:r>
          <w:rPr>
            <w:noProof/>
            <w:webHidden/>
          </w:rPr>
          <w:fldChar w:fldCharType="end"/>
        </w:r>
      </w:hyperlink>
    </w:p>
    <w:p w14:paraId="2E6C1462" w14:textId="0FDAFE43"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54" w:history="1">
        <w:r w:rsidRPr="0022059A">
          <w:rPr>
            <w:rStyle w:val="Lienhypertexte"/>
            <w:noProof/>
          </w:rPr>
          <w:t>8.1.</w:t>
        </w:r>
        <w:r>
          <w:rPr>
            <w:rFonts w:asciiTheme="minorHAnsi" w:eastAsiaTheme="minorEastAsia" w:hAnsiTheme="minorHAnsi" w:cstheme="minorBidi"/>
            <w:i w:val="0"/>
            <w:iCs w:val="0"/>
            <w:noProof/>
            <w:sz w:val="22"/>
            <w:szCs w:val="22"/>
          </w:rPr>
          <w:tab/>
        </w:r>
        <w:r w:rsidRPr="0022059A">
          <w:rPr>
            <w:rStyle w:val="Lienhypertexte"/>
            <w:noProof/>
          </w:rPr>
          <w:t>Règle</w:t>
        </w:r>
        <w:r>
          <w:rPr>
            <w:noProof/>
            <w:webHidden/>
          </w:rPr>
          <w:tab/>
        </w:r>
        <w:r>
          <w:rPr>
            <w:noProof/>
            <w:webHidden/>
          </w:rPr>
          <w:fldChar w:fldCharType="begin"/>
        </w:r>
        <w:r>
          <w:rPr>
            <w:noProof/>
            <w:webHidden/>
          </w:rPr>
          <w:instrText xml:space="preserve"> PAGEREF _Toc12348454 \h </w:instrText>
        </w:r>
        <w:r>
          <w:rPr>
            <w:noProof/>
            <w:webHidden/>
          </w:rPr>
        </w:r>
        <w:r>
          <w:rPr>
            <w:noProof/>
            <w:webHidden/>
          </w:rPr>
          <w:fldChar w:fldCharType="separate"/>
        </w:r>
        <w:r>
          <w:rPr>
            <w:noProof/>
            <w:webHidden/>
          </w:rPr>
          <w:t>20</w:t>
        </w:r>
        <w:r>
          <w:rPr>
            <w:noProof/>
            <w:webHidden/>
          </w:rPr>
          <w:fldChar w:fldCharType="end"/>
        </w:r>
      </w:hyperlink>
    </w:p>
    <w:p w14:paraId="0356BB2A" w14:textId="6E56B579"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55" w:history="1">
        <w:r w:rsidRPr="0022059A">
          <w:rPr>
            <w:rStyle w:val="Lienhypertexte"/>
            <w:noProof/>
          </w:rPr>
          <w:t>8.2.</w:t>
        </w:r>
        <w:r>
          <w:rPr>
            <w:rFonts w:asciiTheme="minorHAnsi" w:eastAsiaTheme="minorEastAsia" w:hAnsiTheme="minorHAnsi" w:cstheme="minorBidi"/>
            <w:i w:val="0"/>
            <w:iCs w:val="0"/>
            <w:noProof/>
            <w:sz w:val="22"/>
            <w:szCs w:val="22"/>
          </w:rPr>
          <w:tab/>
        </w:r>
        <w:r w:rsidRPr="0022059A">
          <w:rPr>
            <w:rStyle w:val="Lienhypertexte"/>
            <w:noProof/>
          </w:rPr>
          <w:t>Champ d’application</w:t>
        </w:r>
        <w:r>
          <w:rPr>
            <w:noProof/>
            <w:webHidden/>
          </w:rPr>
          <w:tab/>
        </w:r>
        <w:r>
          <w:rPr>
            <w:noProof/>
            <w:webHidden/>
          </w:rPr>
          <w:fldChar w:fldCharType="begin"/>
        </w:r>
        <w:r>
          <w:rPr>
            <w:noProof/>
            <w:webHidden/>
          </w:rPr>
          <w:instrText xml:space="preserve"> PAGEREF _Toc12348455 \h </w:instrText>
        </w:r>
        <w:r>
          <w:rPr>
            <w:noProof/>
            <w:webHidden/>
          </w:rPr>
        </w:r>
        <w:r>
          <w:rPr>
            <w:noProof/>
            <w:webHidden/>
          </w:rPr>
          <w:fldChar w:fldCharType="separate"/>
        </w:r>
        <w:r>
          <w:rPr>
            <w:noProof/>
            <w:webHidden/>
          </w:rPr>
          <w:t>20</w:t>
        </w:r>
        <w:r>
          <w:rPr>
            <w:noProof/>
            <w:webHidden/>
          </w:rPr>
          <w:fldChar w:fldCharType="end"/>
        </w:r>
      </w:hyperlink>
    </w:p>
    <w:p w14:paraId="3156D948" w14:textId="2D45B2C8"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56" w:history="1">
        <w:r w:rsidRPr="0022059A">
          <w:rPr>
            <w:rStyle w:val="Lienhypertexte"/>
            <w:noProof/>
          </w:rPr>
          <w:t>8.3.</w:t>
        </w:r>
        <w:r>
          <w:rPr>
            <w:rFonts w:asciiTheme="minorHAnsi" w:eastAsiaTheme="minorEastAsia" w:hAnsiTheme="minorHAnsi" w:cstheme="minorBidi"/>
            <w:i w:val="0"/>
            <w:iCs w:val="0"/>
            <w:noProof/>
            <w:sz w:val="22"/>
            <w:szCs w:val="22"/>
          </w:rPr>
          <w:tab/>
        </w:r>
        <w:r w:rsidRPr="0022059A">
          <w:rPr>
            <w:rStyle w:val="Lienhypertexte"/>
            <w:noProof/>
          </w:rPr>
          <w:t>Recommandations</w:t>
        </w:r>
        <w:r>
          <w:rPr>
            <w:noProof/>
            <w:webHidden/>
          </w:rPr>
          <w:tab/>
        </w:r>
        <w:r>
          <w:rPr>
            <w:noProof/>
            <w:webHidden/>
          </w:rPr>
          <w:fldChar w:fldCharType="begin"/>
        </w:r>
        <w:r>
          <w:rPr>
            <w:noProof/>
            <w:webHidden/>
          </w:rPr>
          <w:instrText xml:space="preserve"> PAGEREF _Toc12348456 \h </w:instrText>
        </w:r>
        <w:r>
          <w:rPr>
            <w:noProof/>
            <w:webHidden/>
          </w:rPr>
        </w:r>
        <w:r>
          <w:rPr>
            <w:noProof/>
            <w:webHidden/>
          </w:rPr>
          <w:fldChar w:fldCharType="separate"/>
        </w:r>
        <w:r>
          <w:rPr>
            <w:noProof/>
            <w:webHidden/>
          </w:rPr>
          <w:t>21</w:t>
        </w:r>
        <w:r>
          <w:rPr>
            <w:noProof/>
            <w:webHidden/>
          </w:rPr>
          <w:fldChar w:fldCharType="end"/>
        </w:r>
      </w:hyperlink>
    </w:p>
    <w:p w14:paraId="6BDA5A46" w14:textId="28C867DF"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57" w:history="1">
        <w:r w:rsidRPr="0022059A">
          <w:rPr>
            <w:rStyle w:val="Lienhypertexte"/>
            <w:noProof/>
          </w:rPr>
          <w:t>8.4.</w:t>
        </w:r>
        <w:r>
          <w:rPr>
            <w:rFonts w:asciiTheme="minorHAnsi" w:eastAsiaTheme="minorEastAsia" w:hAnsiTheme="minorHAnsi" w:cstheme="minorBidi"/>
            <w:i w:val="0"/>
            <w:iCs w:val="0"/>
            <w:noProof/>
            <w:sz w:val="22"/>
            <w:szCs w:val="22"/>
          </w:rPr>
          <w:tab/>
        </w:r>
        <w:r w:rsidRPr="0022059A">
          <w:rPr>
            <w:rStyle w:val="Lienhypertexte"/>
            <w:noProof/>
          </w:rPr>
          <w:t>Une gestion des pluies courantes cohérente avec les objectifs de désimperméabilisation du SDAGE</w:t>
        </w:r>
        <w:r>
          <w:rPr>
            <w:noProof/>
            <w:webHidden/>
          </w:rPr>
          <w:tab/>
        </w:r>
        <w:r>
          <w:rPr>
            <w:noProof/>
            <w:webHidden/>
          </w:rPr>
          <w:fldChar w:fldCharType="begin"/>
        </w:r>
        <w:r>
          <w:rPr>
            <w:noProof/>
            <w:webHidden/>
          </w:rPr>
          <w:instrText xml:space="preserve"> PAGEREF _Toc12348457 \h </w:instrText>
        </w:r>
        <w:r>
          <w:rPr>
            <w:noProof/>
            <w:webHidden/>
          </w:rPr>
        </w:r>
        <w:r>
          <w:rPr>
            <w:noProof/>
            <w:webHidden/>
          </w:rPr>
          <w:fldChar w:fldCharType="separate"/>
        </w:r>
        <w:r>
          <w:rPr>
            <w:noProof/>
            <w:webHidden/>
          </w:rPr>
          <w:t>23</w:t>
        </w:r>
        <w:r>
          <w:rPr>
            <w:noProof/>
            <w:webHidden/>
          </w:rPr>
          <w:fldChar w:fldCharType="end"/>
        </w:r>
      </w:hyperlink>
    </w:p>
    <w:p w14:paraId="32C61555" w14:textId="3D5570C9" w:rsidR="00E72C0C" w:rsidRDefault="00E72C0C">
      <w:pPr>
        <w:pStyle w:val="TM2"/>
        <w:tabs>
          <w:tab w:val="left" w:pos="720"/>
          <w:tab w:val="right" w:leader="dot" w:pos="9060"/>
        </w:tabs>
        <w:rPr>
          <w:rFonts w:asciiTheme="minorHAnsi" w:eastAsiaTheme="minorEastAsia" w:hAnsiTheme="minorHAnsi" w:cstheme="minorBidi"/>
          <w:smallCaps w:val="0"/>
          <w:noProof/>
          <w:sz w:val="22"/>
          <w:szCs w:val="22"/>
        </w:rPr>
      </w:pPr>
      <w:hyperlink w:anchor="_Toc12348458" w:history="1">
        <w:r w:rsidRPr="0022059A">
          <w:rPr>
            <w:rStyle w:val="Lienhypertexte"/>
            <w:noProof/>
          </w:rPr>
          <w:t>9.</w:t>
        </w:r>
        <w:r>
          <w:rPr>
            <w:rFonts w:asciiTheme="minorHAnsi" w:eastAsiaTheme="minorEastAsia" w:hAnsiTheme="minorHAnsi" w:cstheme="minorBidi"/>
            <w:smallCaps w:val="0"/>
            <w:noProof/>
            <w:sz w:val="22"/>
            <w:szCs w:val="22"/>
          </w:rPr>
          <w:tab/>
        </w:r>
        <w:r w:rsidRPr="0022059A">
          <w:rPr>
            <w:rStyle w:val="Lienhypertexte"/>
            <w:noProof/>
          </w:rPr>
          <w:t>La gestion des pluies moyennes à fortes</w:t>
        </w:r>
        <w:r>
          <w:rPr>
            <w:noProof/>
            <w:webHidden/>
          </w:rPr>
          <w:tab/>
        </w:r>
        <w:r>
          <w:rPr>
            <w:noProof/>
            <w:webHidden/>
          </w:rPr>
          <w:fldChar w:fldCharType="begin"/>
        </w:r>
        <w:r>
          <w:rPr>
            <w:noProof/>
            <w:webHidden/>
          </w:rPr>
          <w:instrText xml:space="preserve"> PAGEREF _Toc12348458 \h </w:instrText>
        </w:r>
        <w:r>
          <w:rPr>
            <w:noProof/>
            <w:webHidden/>
          </w:rPr>
        </w:r>
        <w:r>
          <w:rPr>
            <w:noProof/>
            <w:webHidden/>
          </w:rPr>
          <w:fldChar w:fldCharType="separate"/>
        </w:r>
        <w:r>
          <w:rPr>
            <w:noProof/>
            <w:webHidden/>
          </w:rPr>
          <w:t>24</w:t>
        </w:r>
        <w:r>
          <w:rPr>
            <w:noProof/>
            <w:webHidden/>
          </w:rPr>
          <w:fldChar w:fldCharType="end"/>
        </w:r>
      </w:hyperlink>
    </w:p>
    <w:p w14:paraId="742D38EA" w14:textId="52E0EFC3"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59" w:history="1">
        <w:r w:rsidRPr="0022059A">
          <w:rPr>
            <w:rStyle w:val="Lienhypertexte"/>
            <w:noProof/>
          </w:rPr>
          <w:t>9.1.</w:t>
        </w:r>
        <w:r>
          <w:rPr>
            <w:rFonts w:asciiTheme="minorHAnsi" w:eastAsiaTheme="minorEastAsia" w:hAnsiTheme="minorHAnsi" w:cstheme="minorBidi"/>
            <w:i w:val="0"/>
            <w:iCs w:val="0"/>
            <w:noProof/>
            <w:sz w:val="22"/>
            <w:szCs w:val="22"/>
          </w:rPr>
          <w:tab/>
        </w:r>
        <w:r w:rsidRPr="0022059A">
          <w:rPr>
            <w:rStyle w:val="Lienhypertexte"/>
            <w:noProof/>
          </w:rPr>
          <w:t>Règle générale de maîtrise des écoulements</w:t>
        </w:r>
        <w:r>
          <w:rPr>
            <w:noProof/>
            <w:webHidden/>
          </w:rPr>
          <w:tab/>
        </w:r>
        <w:r>
          <w:rPr>
            <w:noProof/>
            <w:webHidden/>
          </w:rPr>
          <w:fldChar w:fldCharType="begin"/>
        </w:r>
        <w:r>
          <w:rPr>
            <w:noProof/>
            <w:webHidden/>
          </w:rPr>
          <w:instrText xml:space="preserve"> PAGEREF _Toc12348459 \h </w:instrText>
        </w:r>
        <w:r>
          <w:rPr>
            <w:noProof/>
            <w:webHidden/>
          </w:rPr>
        </w:r>
        <w:r>
          <w:rPr>
            <w:noProof/>
            <w:webHidden/>
          </w:rPr>
          <w:fldChar w:fldCharType="separate"/>
        </w:r>
        <w:r>
          <w:rPr>
            <w:noProof/>
            <w:webHidden/>
          </w:rPr>
          <w:t>24</w:t>
        </w:r>
        <w:r>
          <w:rPr>
            <w:noProof/>
            <w:webHidden/>
          </w:rPr>
          <w:fldChar w:fldCharType="end"/>
        </w:r>
      </w:hyperlink>
    </w:p>
    <w:p w14:paraId="05ED5D73" w14:textId="78010916"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0" w:history="1">
        <w:r w:rsidRPr="0022059A">
          <w:rPr>
            <w:rStyle w:val="Lienhypertexte"/>
            <w:noProof/>
          </w:rPr>
          <w:t>9.2.</w:t>
        </w:r>
        <w:r>
          <w:rPr>
            <w:rFonts w:asciiTheme="minorHAnsi" w:eastAsiaTheme="minorEastAsia" w:hAnsiTheme="minorHAnsi" w:cstheme="minorBidi"/>
            <w:i w:val="0"/>
            <w:iCs w:val="0"/>
            <w:noProof/>
            <w:sz w:val="22"/>
            <w:szCs w:val="22"/>
          </w:rPr>
          <w:tab/>
        </w:r>
        <w:r w:rsidRPr="0022059A">
          <w:rPr>
            <w:rStyle w:val="Lienhypertexte"/>
            <w:noProof/>
          </w:rPr>
          <w:t>Règles et recommandations sur les solutions à mettre en œuvre</w:t>
        </w:r>
        <w:r>
          <w:rPr>
            <w:noProof/>
            <w:webHidden/>
          </w:rPr>
          <w:tab/>
        </w:r>
        <w:r>
          <w:rPr>
            <w:noProof/>
            <w:webHidden/>
          </w:rPr>
          <w:fldChar w:fldCharType="begin"/>
        </w:r>
        <w:r>
          <w:rPr>
            <w:noProof/>
            <w:webHidden/>
          </w:rPr>
          <w:instrText xml:space="preserve"> PAGEREF _Toc12348460 \h </w:instrText>
        </w:r>
        <w:r>
          <w:rPr>
            <w:noProof/>
            <w:webHidden/>
          </w:rPr>
        </w:r>
        <w:r>
          <w:rPr>
            <w:noProof/>
            <w:webHidden/>
          </w:rPr>
          <w:fldChar w:fldCharType="separate"/>
        </w:r>
        <w:r>
          <w:rPr>
            <w:noProof/>
            <w:webHidden/>
          </w:rPr>
          <w:t>24</w:t>
        </w:r>
        <w:r>
          <w:rPr>
            <w:noProof/>
            <w:webHidden/>
          </w:rPr>
          <w:fldChar w:fldCharType="end"/>
        </w:r>
      </w:hyperlink>
    </w:p>
    <w:p w14:paraId="7E26C2BD" w14:textId="409FBD1E"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1" w:history="1">
        <w:r w:rsidRPr="0022059A">
          <w:rPr>
            <w:rStyle w:val="Lienhypertexte"/>
            <w:noProof/>
          </w:rPr>
          <w:t>9.3.</w:t>
        </w:r>
        <w:r>
          <w:rPr>
            <w:rFonts w:asciiTheme="minorHAnsi" w:eastAsiaTheme="minorEastAsia" w:hAnsiTheme="minorHAnsi" w:cstheme="minorBidi"/>
            <w:i w:val="0"/>
            <w:iCs w:val="0"/>
            <w:noProof/>
            <w:sz w:val="22"/>
            <w:szCs w:val="22"/>
          </w:rPr>
          <w:tab/>
        </w:r>
        <w:r w:rsidRPr="0022059A">
          <w:rPr>
            <w:rStyle w:val="Lienhypertexte"/>
            <w:noProof/>
          </w:rPr>
          <w:t>Débit de rejet maximal autorisé</w:t>
        </w:r>
        <w:r>
          <w:rPr>
            <w:noProof/>
            <w:webHidden/>
          </w:rPr>
          <w:tab/>
        </w:r>
        <w:r>
          <w:rPr>
            <w:noProof/>
            <w:webHidden/>
          </w:rPr>
          <w:fldChar w:fldCharType="begin"/>
        </w:r>
        <w:r>
          <w:rPr>
            <w:noProof/>
            <w:webHidden/>
          </w:rPr>
          <w:instrText xml:space="preserve"> PAGEREF _Toc12348461 \h </w:instrText>
        </w:r>
        <w:r>
          <w:rPr>
            <w:noProof/>
            <w:webHidden/>
          </w:rPr>
        </w:r>
        <w:r>
          <w:rPr>
            <w:noProof/>
            <w:webHidden/>
          </w:rPr>
          <w:fldChar w:fldCharType="separate"/>
        </w:r>
        <w:r>
          <w:rPr>
            <w:noProof/>
            <w:webHidden/>
          </w:rPr>
          <w:t>33</w:t>
        </w:r>
        <w:r>
          <w:rPr>
            <w:noProof/>
            <w:webHidden/>
          </w:rPr>
          <w:fldChar w:fldCharType="end"/>
        </w:r>
      </w:hyperlink>
    </w:p>
    <w:p w14:paraId="3009D52E" w14:textId="28373B66"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2" w:history="1">
        <w:r w:rsidRPr="0022059A">
          <w:rPr>
            <w:rStyle w:val="Lienhypertexte"/>
            <w:noProof/>
          </w:rPr>
          <w:t>9.4.</w:t>
        </w:r>
        <w:r>
          <w:rPr>
            <w:rFonts w:asciiTheme="minorHAnsi" w:eastAsiaTheme="minorEastAsia" w:hAnsiTheme="minorHAnsi" w:cstheme="minorBidi"/>
            <w:i w:val="0"/>
            <w:iCs w:val="0"/>
            <w:noProof/>
            <w:sz w:val="22"/>
            <w:szCs w:val="22"/>
          </w:rPr>
          <w:tab/>
        </w:r>
        <w:r w:rsidRPr="0022059A">
          <w:rPr>
            <w:rStyle w:val="Lienhypertexte"/>
            <w:noProof/>
          </w:rPr>
          <w:t>Période de retour d’insuffisance minimale à assurer</w:t>
        </w:r>
        <w:r>
          <w:rPr>
            <w:noProof/>
            <w:webHidden/>
          </w:rPr>
          <w:tab/>
        </w:r>
        <w:r>
          <w:rPr>
            <w:noProof/>
            <w:webHidden/>
          </w:rPr>
          <w:fldChar w:fldCharType="begin"/>
        </w:r>
        <w:r>
          <w:rPr>
            <w:noProof/>
            <w:webHidden/>
          </w:rPr>
          <w:instrText xml:space="preserve"> PAGEREF _Toc12348462 \h </w:instrText>
        </w:r>
        <w:r>
          <w:rPr>
            <w:noProof/>
            <w:webHidden/>
          </w:rPr>
        </w:r>
        <w:r>
          <w:rPr>
            <w:noProof/>
            <w:webHidden/>
          </w:rPr>
          <w:fldChar w:fldCharType="separate"/>
        </w:r>
        <w:r>
          <w:rPr>
            <w:noProof/>
            <w:webHidden/>
          </w:rPr>
          <w:t>38</w:t>
        </w:r>
        <w:r>
          <w:rPr>
            <w:noProof/>
            <w:webHidden/>
          </w:rPr>
          <w:fldChar w:fldCharType="end"/>
        </w:r>
      </w:hyperlink>
    </w:p>
    <w:p w14:paraId="04441DC1" w14:textId="63029135"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3" w:history="1">
        <w:r w:rsidRPr="0022059A">
          <w:rPr>
            <w:rStyle w:val="Lienhypertexte"/>
            <w:noProof/>
          </w:rPr>
          <w:t>9.5.</w:t>
        </w:r>
        <w:r>
          <w:rPr>
            <w:rFonts w:asciiTheme="minorHAnsi" w:eastAsiaTheme="minorEastAsia" w:hAnsiTheme="minorHAnsi" w:cstheme="minorBidi"/>
            <w:i w:val="0"/>
            <w:iCs w:val="0"/>
            <w:noProof/>
            <w:sz w:val="22"/>
            <w:szCs w:val="22"/>
          </w:rPr>
          <w:tab/>
        </w:r>
        <w:r w:rsidRPr="0022059A">
          <w:rPr>
            <w:rStyle w:val="Lienhypertexte"/>
            <w:noProof/>
          </w:rPr>
          <w:t>Règles sur les échelles de gestion</w:t>
        </w:r>
        <w:r>
          <w:rPr>
            <w:noProof/>
            <w:webHidden/>
          </w:rPr>
          <w:tab/>
        </w:r>
        <w:r>
          <w:rPr>
            <w:noProof/>
            <w:webHidden/>
          </w:rPr>
          <w:fldChar w:fldCharType="begin"/>
        </w:r>
        <w:r>
          <w:rPr>
            <w:noProof/>
            <w:webHidden/>
          </w:rPr>
          <w:instrText xml:space="preserve"> PAGEREF _Toc12348463 \h </w:instrText>
        </w:r>
        <w:r>
          <w:rPr>
            <w:noProof/>
            <w:webHidden/>
          </w:rPr>
        </w:r>
        <w:r>
          <w:rPr>
            <w:noProof/>
            <w:webHidden/>
          </w:rPr>
          <w:fldChar w:fldCharType="separate"/>
        </w:r>
        <w:r>
          <w:rPr>
            <w:noProof/>
            <w:webHidden/>
          </w:rPr>
          <w:t>40</w:t>
        </w:r>
        <w:r>
          <w:rPr>
            <w:noProof/>
            <w:webHidden/>
          </w:rPr>
          <w:fldChar w:fldCharType="end"/>
        </w:r>
      </w:hyperlink>
    </w:p>
    <w:p w14:paraId="44363900" w14:textId="73A90C3E"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4" w:history="1">
        <w:r w:rsidRPr="0022059A">
          <w:rPr>
            <w:rStyle w:val="Lienhypertexte"/>
            <w:noProof/>
          </w:rPr>
          <w:t>9.6.</w:t>
        </w:r>
        <w:r>
          <w:rPr>
            <w:rFonts w:asciiTheme="minorHAnsi" w:eastAsiaTheme="minorEastAsia" w:hAnsiTheme="minorHAnsi" w:cstheme="minorBidi"/>
            <w:i w:val="0"/>
            <w:iCs w:val="0"/>
            <w:noProof/>
            <w:sz w:val="22"/>
            <w:szCs w:val="22"/>
          </w:rPr>
          <w:tab/>
        </w:r>
        <w:r w:rsidRPr="0022059A">
          <w:rPr>
            <w:rStyle w:val="Lienhypertexte"/>
            <w:noProof/>
          </w:rPr>
          <w:t>Dimensionnement des dispositifs de rétention</w:t>
        </w:r>
        <w:r>
          <w:rPr>
            <w:noProof/>
            <w:webHidden/>
          </w:rPr>
          <w:tab/>
        </w:r>
        <w:r>
          <w:rPr>
            <w:noProof/>
            <w:webHidden/>
          </w:rPr>
          <w:fldChar w:fldCharType="begin"/>
        </w:r>
        <w:r>
          <w:rPr>
            <w:noProof/>
            <w:webHidden/>
          </w:rPr>
          <w:instrText xml:space="preserve"> PAGEREF _Toc12348464 \h </w:instrText>
        </w:r>
        <w:r>
          <w:rPr>
            <w:noProof/>
            <w:webHidden/>
          </w:rPr>
        </w:r>
        <w:r>
          <w:rPr>
            <w:noProof/>
            <w:webHidden/>
          </w:rPr>
          <w:fldChar w:fldCharType="separate"/>
        </w:r>
        <w:r>
          <w:rPr>
            <w:noProof/>
            <w:webHidden/>
          </w:rPr>
          <w:t>42</w:t>
        </w:r>
        <w:r>
          <w:rPr>
            <w:noProof/>
            <w:webHidden/>
          </w:rPr>
          <w:fldChar w:fldCharType="end"/>
        </w:r>
      </w:hyperlink>
    </w:p>
    <w:p w14:paraId="6F357E34" w14:textId="0DAE6DF0" w:rsidR="00E72C0C" w:rsidRDefault="00E72C0C">
      <w:pPr>
        <w:pStyle w:val="TM3"/>
        <w:tabs>
          <w:tab w:val="left" w:pos="1100"/>
          <w:tab w:val="right" w:leader="dot" w:pos="9060"/>
        </w:tabs>
        <w:rPr>
          <w:rFonts w:asciiTheme="minorHAnsi" w:eastAsiaTheme="minorEastAsia" w:hAnsiTheme="minorHAnsi" w:cstheme="minorBidi"/>
          <w:i w:val="0"/>
          <w:iCs w:val="0"/>
          <w:noProof/>
          <w:sz w:val="22"/>
          <w:szCs w:val="22"/>
        </w:rPr>
      </w:pPr>
      <w:hyperlink w:anchor="_Toc12348465" w:history="1">
        <w:r w:rsidRPr="0022059A">
          <w:rPr>
            <w:rStyle w:val="Lienhypertexte"/>
            <w:noProof/>
          </w:rPr>
          <w:t>9.7.</w:t>
        </w:r>
        <w:r>
          <w:rPr>
            <w:rFonts w:asciiTheme="minorHAnsi" w:eastAsiaTheme="minorEastAsia" w:hAnsiTheme="minorHAnsi" w:cstheme="minorBidi"/>
            <w:i w:val="0"/>
            <w:iCs w:val="0"/>
            <w:noProof/>
            <w:sz w:val="22"/>
            <w:szCs w:val="22"/>
          </w:rPr>
          <w:tab/>
        </w:r>
        <w:r w:rsidRPr="0022059A">
          <w:rPr>
            <w:rStyle w:val="Lienhypertexte"/>
            <w:noProof/>
          </w:rPr>
          <w:t>Etudes spécifiques à mener</w:t>
        </w:r>
        <w:r>
          <w:rPr>
            <w:noProof/>
            <w:webHidden/>
          </w:rPr>
          <w:tab/>
        </w:r>
        <w:r>
          <w:rPr>
            <w:noProof/>
            <w:webHidden/>
          </w:rPr>
          <w:fldChar w:fldCharType="begin"/>
        </w:r>
        <w:r>
          <w:rPr>
            <w:noProof/>
            <w:webHidden/>
          </w:rPr>
          <w:instrText xml:space="preserve"> PAGEREF _Toc12348465 \h </w:instrText>
        </w:r>
        <w:r>
          <w:rPr>
            <w:noProof/>
            <w:webHidden/>
          </w:rPr>
        </w:r>
        <w:r>
          <w:rPr>
            <w:noProof/>
            <w:webHidden/>
          </w:rPr>
          <w:fldChar w:fldCharType="separate"/>
        </w:r>
        <w:r>
          <w:rPr>
            <w:noProof/>
            <w:webHidden/>
          </w:rPr>
          <w:t>44</w:t>
        </w:r>
        <w:r>
          <w:rPr>
            <w:noProof/>
            <w:webHidden/>
          </w:rPr>
          <w:fldChar w:fldCharType="end"/>
        </w:r>
      </w:hyperlink>
    </w:p>
    <w:p w14:paraId="72377C7C" w14:textId="46836E2A" w:rsidR="00E72C0C" w:rsidRDefault="00E72C0C">
      <w:pPr>
        <w:pStyle w:val="TM2"/>
        <w:tabs>
          <w:tab w:val="left" w:pos="880"/>
          <w:tab w:val="right" w:leader="dot" w:pos="9060"/>
        </w:tabs>
        <w:rPr>
          <w:rFonts w:asciiTheme="minorHAnsi" w:eastAsiaTheme="minorEastAsia" w:hAnsiTheme="minorHAnsi" w:cstheme="minorBidi"/>
          <w:smallCaps w:val="0"/>
          <w:noProof/>
          <w:sz w:val="22"/>
          <w:szCs w:val="22"/>
        </w:rPr>
      </w:pPr>
      <w:hyperlink w:anchor="_Toc12348466" w:history="1">
        <w:r w:rsidRPr="0022059A">
          <w:rPr>
            <w:rStyle w:val="Lienhypertexte"/>
            <w:noProof/>
          </w:rPr>
          <w:t>10.</w:t>
        </w:r>
        <w:r>
          <w:rPr>
            <w:rFonts w:asciiTheme="minorHAnsi" w:eastAsiaTheme="minorEastAsia" w:hAnsiTheme="minorHAnsi" w:cstheme="minorBidi"/>
            <w:smallCaps w:val="0"/>
            <w:noProof/>
            <w:sz w:val="22"/>
            <w:szCs w:val="22"/>
          </w:rPr>
          <w:tab/>
        </w:r>
        <w:r w:rsidRPr="0022059A">
          <w:rPr>
            <w:rStyle w:val="Lienhypertexte"/>
            <w:noProof/>
          </w:rPr>
          <w:t>L’articulation entre gestion des pluies courantes et gestion des pluies moyennes à fortes</w:t>
        </w:r>
        <w:r>
          <w:rPr>
            <w:noProof/>
            <w:webHidden/>
          </w:rPr>
          <w:tab/>
        </w:r>
        <w:r>
          <w:rPr>
            <w:noProof/>
            <w:webHidden/>
          </w:rPr>
          <w:fldChar w:fldCharType="begin"/>
        </w:r>
        <w:r>
          <w:rPr>
            <w:noProof/>
            <w:webHidden/>
          </w:rPr>
          <w:instrText xml:space="preserve"> PAGEREF _Toc12348466 \h </w:instrText>
        </w:r>
        <w:r>
          <w:rPr>
            <w:noProof/>
            <w:webHidden/>
          </w:rPr>
        </w:r>
        <w:r>
          <w:rPr>
            <w:noProof/>
            <w:webHidden/>
          </w:rPr>
          <w:fldChar w:fldCharType="separate"/>
        </w:r>
        <w:r>
          <w:rPr>
            <w:noProof/>
            <w:webHidden/>
          </w:rPr>
          <w:t>46</w:t>
        </w:r>
        <w:r>
          <w:rPr>
            <w:noProof/>
            <w:webHidden/>
          </w:rPr>
          <w:fldChar w:fldCharType="end"/>
        </w:r>
      </w:hyperlink>
    </w:p>
    <w:p w14:paraId="55AF9AF4" w14:textId="7CA76929"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67" w:history="1">
        <w:r w:rsidRPr="0022059A">
          <w:rPr>
            <w:rStyle w:val="Lienhypertexte"/>
            <w:noProof/>
          </w:rPr>
          <w:t>10.1.</w:t>
        </w:r>
        <w:r>
          <w:rPr>
            <w:rFonts w:asciiTheme="minorHAnsi" w:eastAsiaTheme="minorEastAsia" w:hAnsiTheme="minorHAnsi" w:cstheme="minorBidi"/>
            <w:i w:val="0"/>
            <w:iCs w:val="0"/>
            <w:noProof/>
            <w:sz w:val="22"/>
            <w:szCs w:val="22"/>
          </w:rPr>
          <w:tab/>
        </w:r>
        <w:r w:rsidRPr="0022059A">
          <w:rPr>
            <w:rStyle w:val="Lienhypertexte"/>
            <w:noProof/>
          </w:rPr>
          <w:t>Règles</w:t>
        </w:r>
        <w:r>
          <w:rPr>
            <w:noProof/>
            <w:webHidden/>
          </w:rPr>
          <w:tab/>
        </w:r>
        <w:r>
          <w:rPr>
            <w:noProof/>
            <w:webHidden/>
          </w:rPr>
          <w:fldChar w:fldCharType="begin"/>
        </w:r>
        <w:r>
          <w:rPr>
            <w:noProof/>
            <w:webHidden/>
          </w:rPr>
          <w:instrText xml:space="preserve"> PAGEREF _Toc12348467 \h </w:instrText>
        </w:r>
        <w:r>
          <w:rPr>
            <w:noProof/>
            <w:webHidden/>
          </w:rPr>
        </w:r>
        <w:r>
          <w:rPr>
            <w:noProof/>
            <w:webHidden/>
          </w:rPr>
          <w:fldChar w:fldCharType="separate"/>
        </w:r>
        <w:r>
          <w:rPr>
            <w:noProof/>
            <w:webHidden/>
          </w:rPr>
          <w:t>46</w:t>
        </w:r>
        <w:r>
          <w:rPr>
            <w:noProof/>
            <w:webHidden/>
          </w:rPr>
          <w:fldChar w:fldCharType="end"/>
        </w:r>
      </w:hyperlink>
    </w:p>
    <w:p w14:paraId="4CD870DC" w14:textId="1CC247FD" w:rsidR="00E72C0C" w:rsidRDefault="00E72C0C">
      <w:pPr>
        <w:pStyle w:val="TM2"/>
        <w:tabs>
          <w:tab w:val="left" w:pos="880"/>
          <w:tab w:val="right" w:leader="dot" w:pos="9060"/>
        </w:tabs>
        <w:rPr>
          <w:rFonts w:asciiTheme="minorHAnsi" w:eastAsiaTheme="minorEastAsia" w:hAnsiTheme="minorHAnsi" w:cstheme="minorBidi"/>
          <w:smallCaps w:val="0"/>
          <w:noProof/>
          <w:sz w:val="22"/>
          <w:szCs w:val="22"/>
        </w:rPr>
      </w:pPr>
      <w:hyperlink w:anchor="_Toc12348468" w:history="1">
        <w:r w:rsidRPr="0022059A">
          <w:rPr>
            <w:rStyle w:val="Lienhypertexte"/>
            <w:noProof/>
          </w:rPr>
          <w:t>11.</w:t>
        </w:r>
        <w:r>
          <w:rPr>
            <w:rFonts w:asciiTheme="minorHAnsi" w:eastAsiaTheme="minorEastAsia" w:hAnsiTheme="minorHAnsi" w:cstheme="minorBidi"/>
            <w:smallCaps w:val="0"/>
            <w:noProof/>
            <w:sz w:val="22"/>
            <w:szCs w:val="22"/>
          </w:rPr>
          <w:tab/>
        </w:r>
        <w:r w:rsidRPr="0022059A">
          <w:rPr>
            <w:rStyle w:val="Lienhypertexte"/>
            <w:noProof/>
          </w:rPr>
          <w:t>La gestion des pluies exceptionnelles</w:t>
        </w:r>
        <w:r>
          <w:rPr>
            <w:noProof/>
            <w:webHidden/>
          </w:rPr>
          <w:tab/>
        </w:r>
        <w:r>
          <w:rPr>
            <w:noProof/>
            <w:webHidden/>
          </w:rPr>
          <w:fldChar w:fldCharType="begin"/>
        </w:r>
        <w:r>
          <w:rPr>
            <w:noProof/>
            <w:webHidden/>
          </w:rPr>
          <w:instrText xml:space="preserve"> PAGEREF _Toc12348468 \h </w:instrText>
        </w:r>
        <w:r>
          <w:rPr>
            <w:noProof/>
            <w:webHidden/>
          </w:rPr>
        </w:r>
        <w:r>
          <w:rPr>
            <w:noProof/>
            <w:webHidden/>
          </w:rPr>
          <w:fldChar w:fldCharType="separate"/>
        </w:r>
        <w:r>
          <w:rPr>
            <w:noProof/>
            <w:webHidden/>
          </w:rPr>
          <w:t>48</w:t>
        </w:r>
        <w:r>
          <w:rPr>
            <w:noProof/>
            <w:webHidden/>
          </w:rPr>
          <w:fldChar w:fldCharType="end"/>
        </w:r>
      </w:hyperlink>
    </w:p>
    <w:p w14:paraId="266E892E" w14:textId="45BABF00"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69" w:history="1">
        <w:r w:rsidRPr="0022059A">
          <w:rPr>
            <w:rStyle w:val="Lienhypertexte"/>
            <w:noProof/>
          </w:rPr>
          <w:t>11.1.</w:t>
        </w:r>
        <w:r>
          <w:rPr>
            <w:rFonts w:asciiTheme="minorHAnsi" w:eastAsiaTheme="minorEastAsia" w:hAnsiTheme="minorHAnsi" w:cstheme="minorBidi"/>
            <w:i w:val="0"/>
            <w:iCs w:val="0"/>
            <w:noProof/>
            <w:sz w:val="22"/>
            <w:szCs w:val="22"/>
          </w:rPr>
          <w:tab/>
        </w:r>
        <w:r w:rsidRPr="0022059A">
          <w:rPr>
            <w:rStyle w:val="Lienhypertexte"/>
            <w:noProof/>
          </w:rPr>
          <w:t>Gestion des écoulements générés par les pluies exceptionnelles précipitées au droit du projet d’aménagement urbain</w:t>
        </w:r>
        <w:r>
          <w:rPr>
            <w:noProof/>
            <w:webHidden/>
          </w:rPr>
          <w:tab/>
        </w:r>
        <w:r>
          <w:rPr>
            <w:noProof/>
            <w:webHidden/>
          </w:rPr>
          <w:fldChar w:fldCharType="begin"/>
        </w:r>
        <w:r>
          <w:rPr>
            <w:noProof/>
            <w:webHidden/>
          </w:rPr>
          <w:instrText xml:space="preserve"> PAGEREF _Toc12348469 \h </w:instrText>
        </w:r>
        <w:r>
          <w:rPr>
            <w:noProof/>
            <w:webHidden/>
          </w:rPr>
        </w:r>
        <w:r>
          <w:rPr>
            <w:noProof/>
            <w:webHidden/>
          </w:rPr>
          <w:fldChar w:fldCharType="separate"/>
        </w:r>
        <w:r>
          <w:rPr>
            <w:noProof/>
            <w:webHidden/>
          </w:rPr>
          <w:t>49</w:t>
        </w:r>
        <w:r>
          <w:rPr>
            <w:noProof/>
            <w:webHidden/>
          </w:rPr>
          <w:fldChar w:fldCharType="end"/>
        </w:r>
      </w:hyperlink>
    </w:p>
    <w:p w14:paraId="79917AB5" w14:textId="35266299"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0" w:history="1">
        <w:r w:rsidRPr="0022059A">
          <w:rPr>
            <w:rStyle w:val="Lienhypertexte"/>
            <w:noProof/>
          </w:rPr>
          <w:t>11.2.</w:t>
        </w:r>
        <w:r>
          <w:rPr>
            <w:rFonts w:asciiTheme="minorHAnsi" w:eastAsiaTheme="minorEastAsia" w:hAnsiTheme="minorHAnsi" w:cstheme="minorBidi"/>
            <w:i w:val="0"/>
            <w:iCs w:val="0"/>
            <w:noProof/>
            <w:sz w:val="22"/>
            <w:szCs w:val="22"/>
          </w:rPr>
          <w:tab/>
        </w:r>
        <w:r w:rsidRPr="0022059A">
          <w:rPr>
            <w:rStyle w:val="Lienhypertexte"/>
            <w:noProof/>
          </w:rPr>
          <w:t>Gestion des écoulements générés par les pluies exceptionnelles précipitées sur le bassin versant amont</w:t>
        </w:r>
        <w:r>
          <w:rPr>
            <w:noProof/>
            <w:webHidden/>
          </w:rPr>
          <w:tab/>
        </w:r>
        <w:r>
          <w:rPr>
            <w:noProof/>
            <w:webHidden/>
          </w:rPr>
          <w:fldChar w:fldCharType="begin"/>
        </w:r>
        <w:r>
          <w:rPr>
            <w:noProof/>
            <w:webHidden/>
          </w:rPr>
          <w:instrText xml:space="preserve"> PAGEREF _Toc12348470 \h </w:instrText>
        </w:r>
        <w:r>
          <w:rPr>
            <w:noProof/>
            <w:webHidden/>
          </w:rPr>
        </w:r>
        <w:r>
          <w:rPr>
            <w:noProof/>
            <w:webHidden/>
          </w:rPr>
          <w:fldChar w:fldCharType="separate"/>
        </w:r>
        <w:r>
          <w:rPr>
            <w:noProof/>
            <w:webHidden/>
          </w:rPr>
          <w:t>50</w:t>
        </w:r>
        <w:r>
          <w:rPr>
            <w:noProof/>
            <w:webHidden/>
          </w:rPr>
          <w:fldChar w:fldCharType="end"/>
        </w:r>
      </w:hyperlink>
    </w:p>
    <w:p w14:paraId="5D1D5927" w14:textId="3F9116A3" w:rsidR="00E72C0C" w:rsidRDefault="00E72C0C">
      <w:pPr>
        <w:pStyle w:val="TM1"/>
        <w:rPr>
          <w:rFonts w:asciiTheme="minorHAnsi" w:eastAsiaTheme="minorEastAsia" w:hAnsiTheme="minorHAnsi" w:cstheme="minorBidi"/>
          <w:b w:val="0"/>
          <w:bCs w:val="0"/>
          <w:i w:val="0"/>
          <w:caps w:val="0"/>
          <w:sz w:val="22"/>
          <w:szCs w:val="22"/>
        </w:rPr>
      </w:pPr>
      <w:hyperlink w:anchor="_Toc12348471" w:history="1">
        <w:r w:rsidRPr="0022059A">
          <w:rPr>
            <w:rStyle w:val="Lienhypertexte"/>
          </w:rPr>
          <w:t>Volet 4 : Prescriptions particulières sur la gestion des eaux pluviales urbaines, vis-à-vis d’enjeux particuliers</w:t>
        </w:r>
        <w:r>
          <w:rPr>
            <w:webHidden/>
          </w:rPr>
          <w:tab/>
        </w:r>
        <w:r>
          <w:rPr>
            <w:webHidden/>
          </w:rPr>
          <w:fldChar w:fldCharType="begin"/>
        </w:r>
        <w:r>
          <w:rPr>
            <w:webHidden/>
          </w:rPr>
          <w:instrText xml:space="preserve"> PAGEREF _Toc12348471 \h </w:instrText>
        </w:r>
        <w:r>
          <w:rPr>
            <w:webHidden/>
          </w:rPr>
        </w:r>
        <w:r>
          <w:rPr>
            <w:webHidden/>
          </w:rPr>
          <w:fldChar w:fldCharType="separate"/>
        </w:r>
        <w:r>
          <w:rPr>
            <w:webHidden/>
          </w:rPr>
          <w:t>53</w:t>
        </w:r>
        <w:r>
          <w:rPr>
            <w:webHidden/>
          </w:rPr>
          <w:fldChar w:fldCharType="end"/>
        </w:r>
      </w:hyperlink>
    </w:p>
    <w:p w14:paraId="49F2207B" w14:textId="40A20832" w:rsidR="00E72C0C" w:rsidRDefault="00E72C0C">
      <w:pPr>
        <w:pStyle w:val="TM2"/>
        <w:tabs>
          <w:tab w:val="left" w:pos="880"/>
          <w:tab w:val="right" w:leader="dot" w:pos="9060"/>
        </w:tabs>
        <w:rPr>
          <w:rFonts w:asciiTheme="minorHAnsi" w:eastAsiaTheme="minorEastAsia" w:hAnsiTheme="minorHAnsi" w:cstheme="minorBidi"/>
          <w:smallCaps w:val="0"/>
          <w:noProof/>
          <w:sz w:val="22"/>
          <w:szCs w:val="22"/>
        </w:rPr>
      </w:pPr>
      <w:hyperlink w:anchor="_Toc12348472" w:history="1">
        <w:r w:rsidRPr="0022059A">
          <w:rPr>
            <w:rStyle w:val="Lienhypertexte"/>
            <w:noProof/>
          </w:rPr>
          <w:t>12.</w:t>
        </w:r>
        <w:r>
          <w:rPr>
            <w:rFonts w:asciiTheme="minorHAnsi" w:eastAsiaTheme="minorEastAsia" w:hAnsiTheme="minorHAnsi" w:cstheme="minorBidi"/>
            <w:smallCaps w:val="0"/>
            <w:noProof/>
            <w:sz w:val="22"/>
            <w:szCs w:val="22"/>
          </w:rPr>
          <w:tab/>
        </w:r>
        <w:r w:rsidRPr="0022059A">
          <w:rPr>
            <w:rStyle w:val="Lienhypertexte"/>
            <w:noProof/>
          </w:rPr>
          <w:t>Prescriptions particulières vis-à-vis des risques de pollution</w:t>
        </w:r>
        <w:r>
          <w:rPr>
            <w:noProof/>
            <w:webHidden/>
          </w:rPr>
          <w:tab/>
        </w:r>
        <w:r>
          <w:rPr>
            <w:noProof/>
            <w:webHidden/>
          </w:rPr>
          <w:fldChar w:fldCharType="begin"/>
        </w:r>
        <w:r>
          <w:rPr>
            <w:noProof/>
            <w:webHidden/>
          </w:rPr>
          <w:instrText xml:space="preserve"> PAGEREF _Toc12348472 \h </w:instrText>
        </w:r>
        <w:r>
          <w:rPr>
            <w:noProof/>
            <w:webHidden/>
          </w:rPr>
        </w:r>
        <w:r>
          <w:rPr>
            <w:noProof/>
            <w:webHidden/>
          </w:rPr>
          <w:fldChar w:fldCharType="separate"/>
        </w:r>
        <w:r>
          <w:rPr>
            <w:noProof/>
            <w:webHidden/>
          </w:rPr>
          <w:t>54</w:t>
        </w:r>
        <w:r>
          <w:rPr>
            <w:noProof/>
            <w:webHidden/>
          </w:rPr>
          <w:fldChar w:fldCharType="end"/>
        </w:r>
      </w:hyperlink>
    </w:p>
    <w:p w14:paraId="68D4FD6D" w14:textId="7CE0B176"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3" w:history="1">
        <w:r w:rsidRPr="0022059A">
          <w:rPr>
            <w:rStyle w:val="Lienhypertexte"/>
            <w:noProof/>
            <w:lang w:eastAsia="ja-JP"/>
          </w:rPr>
          <w:t>12.1.</w:t>
        </w:r>
        <w:r>
          <w:rPr>
            <w:rFonts w:asciiTheme="minorHAnsi" w:eastAsiaTheme="minorEastAsia" w:hAnsiTheme="minorHAnsi" w:cstheme="minorBidi"/>
            <w:i w:val="0"/>
            <w:iCs w:val="0"/>
            <w:noProof/>
            <w:sz w:val="22"/>
            <w:szCs w:val="22"/>
          </w:rPr>
          <w:tab/>
        </w:r>
        <w:r w:rsidRPr="0022059A">
          <w:rPr>
            <w:rStyle w:val="Lienhypertexte"/>
            <w:noProof/>
            <w:lang w:eastAsia="ja-JP"/>
          </w:rPr>
          <w:t>Règles</w:t>
        </w:r>
        <w:r>
          <w:rPr>
            <w:noProof/>
            <w:webHidden/>
          </w:rPr>
          <w:tab/>
        </w:r>
        <w:r>
          <w:rPr>
            <w:noProof/>
            <w:webHidden/>
          </w:rPr>
          <w:fldChar w:fldCharType="begin"/>
        </w:r>
        <w:r>
          <w:rPr>
            <w:noProof/>
            <w:webHidden/>
          </w:rPr>
          <w:instrText xml:space="preserve"> PAGEREF _Toc12348473 \h </w:instrText>
        </w:r>
        <w:r>
          <w:rPr>
            <w:noProof/>
            <w:webHidden/>
          </w:rPr>
        </w:r>
        <w:r>
          <w:rPr>
            <w:noProof/>
            <w:webHidden/>
          </w:rPr>
          <w:fldChar w:fldCharType="separate"/>
        </w:r>
        <w:r>
          <w:rPr>
            <w:noProof/>
            <w:webHidden/>
          </w:rPr>
          <w:t>54</w:t>
        </w:r>
        <w:r>
          <w:rPr>
            <w:noProof/>
            <w:webHidden/>
          </w:rPr>
          <w:fldChar w:fldCharType="end"/>
        </w:r>
      </w:hyperlink>
    </w:p>
    <w:p w14:paraId="4E0B2A45" w14:textId="329D485F"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4" w:history="1">
        <w:r w:rsidRPr="0022059A">
          <w:rPr>
            <w:rStyle w:val="Lienhypertexte"/>
            <w:noProof/>
          </w:rPr>
          <w:t>12.2.</w:t>
        </w:r>
        <w:r>
          <w:rPr>
            <w:rFonts w:asciiTheme="minorHAnsi" w:eastAsiaTheme="minorEastAsia" w:hAnsiTheme="minorHAnsi" w:cstheme="minorBidi"/>
            <w:i w:val="0"/>
            <w:iCs w:val="0"/>
            <w:noProof/>
            <w:sz w:val="22"/>
            <w:szCs w:val="22"/>
          </w:rPr>
          <w:tab/>
        </w:r>
        <w:r w:rsidRPr="0022059A">
          <w:rPr>
            <w:rStyle w:val="Lienhypertexte"/>
            <w:noProof/>
          </w:rPr>
          <w:t>Champ d’application</w:t>
        </w:r>
        <w:r>
          <w:rPr>
            <w:noProof/>
            <w:webHidden/>
          </w:rPr>
          <w:tab/>
        </w:r>
        <w:r>
          <w:rPr>
            <w:noProof/>
            <w:webHidden/>
          </w:rPr>
          <w:fldChar w:fldCharType="begin"/>
        </w:r>
        <w:r>
          <w:rPr>
            <w:noProof/>
            <w:webHidden/>
          </w:rPr>
          <w:instrText xml:space="preserve"> PAGEREF _Toc12348474 \h </w:instrText>
        </w:r>
        <w:r>
          <w:rPr>
            <w:noProof/>
            <w:webHidden/>
          </w:rPr>
        </w:r>
        <w:r>
          <w:rPr>
            <w:noProof/>
            <w:webHidden/>
          </w:rPr>
          <w:fldChar w:fldCharType="separate"/>
        </w:r>
        <w:r>
          <w:rPr>
            <w:noProof/>
            <w:webHidden/>
          </w:rPr>
          <w:t>54</w:t>
        </w:r>
        <w:r>
          <w:rPr>
            <w:noProof/>
            <w:webHidden/>
          </w:rPr>
          <w:fldChar w:fldCharType="end"/>
        </w:r>
      </w:hyperlink>
    </w:p>
    <w:p w14:paraId="1D617395" w14:textId="1B6082BA"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5" w:history="1">
        <w:r w:rsidRPr="0022059A">
          <w:rPr>
            <w:rStyle w:val="Lienhypertexte"/>
            <w:noProof/>
            <w:lang w:eastAsia="ja-JP"/>
          </w:rPr>
          <w:t>12.3.</w:t>
        </w:r>
        <w:r>
          <w:rPr>
            <w:rFonts w:asciiTheme="minorHAnsi" w:eastAsiaTheme="minorEastAsia" w:hAnsiTheme="minorHAnsi" w:cstheme="minorBidi"/>
            <w:i w:val="0"/>
            <w:iCs w:val="0"/>
            <w:noProof/>
            <w:sz w:val="22"/>
            <w:szCs w:val="22"/>
          </w:rPr>
          <w:tab/>
        </w:r>
        <w:r w:rsidRPr="0022059A">
          <w:rPr>
            <w:rStyle w:val="Lienhypertexte"/>
            <w:noProof/>
            <w:lang w:eastAsia="ja-JP"/>
          </w:rPr>
          <w:t>Recommandations sur les solutions</w:t>
        </w:r>
        <w:r>
          <w:rPr>
            <w:noProof/>
            <w:webHidden/>
          </w:rPr>
          <w:tab/>
        </w:r>
        <w:r>
          <w:rPr>
            <w:noProof/>
            <w:webHidden/>
          </w:rPr>
          <w:fldChar w:fldCharType="begin"/>
        </w:r>
        <w:r>
          <w:rPr>
            <w:noProof/>
            <w:webHidden/>
          </w:rPr>
          <w:instrText xml:space="preserve"> PAGEREF _Toc12348475 \h </w:instrText>
        </w:r>
        <w:r>
          <w:rPr>
            <w:noProof/>
            <w:webHidden/>
          </w:rPr>
        </w:r>
        <w:r>
          <w:rPr>
            <w:noProof/>
            <w:webHidden/>
          </w:rPr>
          <w:fldChar w:fldCharType="separate"/>
        </w:r>
        <w:r>
          <w:rPr>
            <w:noProof/>
            <w:webHidden/>
          </w:rPr>
          <w:t>55</w:t>
        </w:r>
        <w:r>
          <w:rPr>
            <w:noProof/>
            <w:webHidden/>
          </w:rPr>
          <w:fldChar w:fldCharType="end"/>
        </w:r>
      </w:hyperlink>
    </w:p>
    <w:p w14:paraId="3E9BDECA" w14:textId="51C2AA65" w:rsidR="00E72C0C" w:rsidRDefault="00E72C0C">
      <w:pPr>
        <w:pStyle w:val="TM2"/>
        <w:tabs>
          <w:tab w:val="left" w:pos="880"/>
          <w:tab w:val="right" w:leader="dot" w:pos="9060"/>
        </w:tabs>
        <w:rPr>
          <w:rFonts w:asciiTheme="minorHAnsi" w:eastAsiaTheme="minorEastAsia" w:hAnsiTheme="minorHAnsi" w:cstheme="minorBidi"/>
          <w:smallCaps w:val="0"/>
          <w:noProof/>
          <w:sz w:val="22"/>
          <w:szCs w:val="22"/>
        </w:rPr>
      </w:pPr>
      <w:hyperlink w:anchor="_Toc12348476" w:history="1">
        <w:r w:rsidRPr="0022059A">
          <w:rPr>
            <w:rStyle w:val="Lienhypertexte"/>
            <w:noProof/>
          </w:rPr>
          <w:t>13.</w:t>
        </w:r>
        <w:r>
          <w:rPr>
            <w:rFonts w:asciiTheme="minorHAnsi" w:eastAsiaTheme="minorEastAsia" w:hAnsiTheme="minorHAnsi" w:cstheme="minorBidi"/>
            <w:smallCaps w:val="0"/>
            <w:noProof/>
            <w:sz w:val="22"/>
            <w:szCs w:val="22"/>
          </w:rPr>
          <w:tab/>
        </w:r>
        <w:r w:rsidRPr="0022059A">
          <w:rPr>
            <w:rStyle w:val="Lienhypertexte"/>
            <w:noProof/>
          </w:rPr>
          <w:t>Prescriptions particulières vis-à-vis de l’infiltration</w:t>
        </w:r>
        <w:r>
          <w:rPr>
            <w:noProof/>
            <w:webHidden/>
          </w:rPr>
          <w:tab/>
        </w:r>
        <w:r>
          <w:rPr>
            <w:noProof/>
            <w:webHidden/>
          </w:rPr>
          <w:fldChar w:fldCharType="begin"/>
        </w:r>
        <w:r>
          <w:rPr>
            <w:noProof/>
            <w:webHidden/>
          </w:rPr>
          <w:instrText xml:space="preserve"> PAGEREF _Toc12348476 \h </w:instrText>
        </w:r>
        <w:r>
          <w:rPr>
            <w:noProof/>
            <w:webHidden/>
          </w:rPr>
        </w:r>
        <w:r>
          <w:rPr>
            <w:noProof/>
            <w:webHidden/>
          </w:rPr>
          <w:fldChar w:fldCharType="separate"/>
        </w:r>
        <w:r>
          <w:rPr>
            <w:noProof/>
            <w:webHidden/>
          </w:rPr>
          <w:t>56</w:t>
        </w:r>
        <w:r>
          <w:rPr>
            <w:noProof/>
            <w:webHidden/>
          </w:rPr>
          <w:fldChar w:fldCharType="end"/>
        </w:r>
      </w:hyperlink>
    </w:p>
    <w:p w14:paraId="7CBEC60B" w14:textId="56987313"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7" w:history="1">
        <w:r w:rsidRPr="0022059A">
          <w:rPr>
            <w:rStyle w:val="Lienhypertexte"/>
            <w:noProof/>
          </w:rPr>
          <w:t>13.1.</w:t>
        </w:r>
        <w:r>
          <w:rPr>
            <w:rFonts w:asciiTheme="minorHAnsi" w:eastAsiaTheme="minorEastAsia" w:hAnsiTheme="minorHAnsi" w:cstheme="minorBidi"/>
            <w:i w:val="0"/>
            <w:iCs w:val="0"/>
            <w:noProof/>
            <w:sz w:val="22"/>
            <w:szCs w:val="22"/>
          </w:rPr>
          <w:tab/>
        </w:r>
        <w:r w:rsidRPr="0022059A">
          <w:rPr>
            <w:rStyle w:val="Lienhypertexte"/>
            <w:noProof/>
          </w:rPr>
          <w:t>Principe</w:t>
        </w:r>
        <w:r>
          <w:rPr>
            <w:noProof/>
            <w:webHidden/>
          </w:rPr>
          <w:tab/>
        </w:r>
        <w:r>
          <w:rPr>
            <w:noProof/>
            <w:webHidden/>
          </w:rPr>
          <w:fldChar w:fldCharType="begin"/>
        </w:r>
        <w:r>
          <w:rPr>
            <w:noProof/>
            <w:webHidden/>
          </w:rPr>
          <w:instrText xml:space="preserve"> PAGEREF _Toc12348477 \h </w:instrText>
        </w:r>
        <w:r>
          <w:rPr>
            <w:noProof/>
            <w:webHidden/>
          </w:rPr>
        </w:r>
        <w:r>
          <w:rPr>
            <w:noProof/>
            <w:webHidden/>
          </w:rPr>
          <w:fldChar w:fldCharType="separate"/>
        </w:r>
        <w:r>
          <w:rPr>
            <w:noProof/>
            <w:webHidden/>
          </w:rPr>
          <w:t>56</w:t>
        </w:r>
        <w:r>
          <w:rPr>
            <w:noProof/>
            <w:webHidden/>
          </w:rPr>
          <w:fldChar w:fldCharType="end"/>
        </w:r>
      </w:hyperlink>
    </w:p>
    <w:p w14:paraId="3DC08BF5" w14:textId="22028F7E"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78" w:history="1">
        <w:r w:rsidRPr="0022059A">
          <w:rPr>
            <w:rStyle w:val="Lienhypertexte"/>
            <w:noProof/>
          </w:rPr>
          <w:t>13.2.</w:t>
        </w:r>
        <w:r>
          <w:rPr>
            <w:rFonts w:asciiTheme="minorHAnsi" w:eastAsiaTheme="minorEastAsia" w:hAnsiTheme="minorHAnsi" w:cstheme="minorBidi"/>
            <w:i w:val="0"/>
            <w:iCs w:val="0"/>
            <w:noProof/>
            <w:sz w:val="22"/>
            <w:szCs w:val="22"/>
          </w:rPr>
          <w:tab/>
        </w:r>
        <w:r w:rsidRPr="0022059A">
          <w:rPr>
            <w:rStyle w:val="Lienhypertexte"/>
            <w:noProof/>
          </w:rPr>
          <w:t>Règles et recommandations associées à la carte de zonage</w:t>
        </w:r>
        <w:r>
          <w:rPr>
            <w:noProof/>
            <w:webHidden/>
          </w:rPr>
          <w:tab/>
        </w:r>
        <w:r>
          <w:rPr>
            <w:noProof/>
            <w:webHidden/>
          </w:rPr>
          <w:fldChar w:fldCharType="begin"/>
        </w:r>
        <w:r>
          <w:rPr>
            <w:noProof/>
            <w:webHidden/>
          </w:rPr>
          <w:instrText xml:space="preserve"> PAGEREF _Toc12348478 \h </w:instrText>
        </w:r>
        <w:r>
          <w:rPr>
            <w:noProof/>
            <w:webHidden/>
          </w:rPr>
        </w:r>
        <w:r>
          <w:rPr>
            <w:noProof/>
            <w:webHidden/>
          </w:rPr>
          <w:fldChar w:fldCharType="separate"/>
        </w:r>
        <w:r>
          <w:rPr>
            <w:noProof/>
            <w:webHidden/>
          </w:rPr>
          <w:t>56</w:t>
        </w:r>
        <w:r>
          <w:rPr>
            <w:noProof/>
            <w:webHidden/>
          </w:rPr>
          <w:fldChar w:fldCharType="end"/>
        </w:r>
      </w:hyperlink>
    </w:p>
    <w:p w14:paraId="1EC60881" w14:textId="763C9ABF" w:rsidR="00E72C0C" w:rsidRDefault="00E72C0C">
      <w:pPr>
        <w:pStyle w:val="TM2"/>
        <w:tabs>
          <w:tab w:val="left" w:pos="880"/>
          <w:tab w:val="right" w:leader="dot" w:pos="9060"/>
        </w:tabs>
        <w:rPr>
          <w:rFonts w:asciiTheme="minorHAnsi" w:eastAsiaTheme="minorEastAsia" w:hAnsiTheme="minorHAnsi" w:cstheme="minorBidi"/>
          <w:smallCaps w:val="0"/>
          <w:noProof/>
          <w:sz w:val="22"/>
          <w:szCs w:val="22"/>
        </w:rPr>
      </w:pPr>
      <w:hyperlink w:anchor="_Toc12348479" w:history="1">
        <w:r w:rsidRPr="0022059A">
          <w:rPr>
            <w:rStyle w:val="Lienhypertexte"/>
            <w:noProof/>
          </w:rPr>
          <w:t>14.</w:t>
        </w:r>
        <w:r>
          <w:rPr>
            <w:rFonts w:asciiTheme="minorHAnsi" w:eastAsiaTheme="minorEastAsia" w:hAnsiTheme="minorHAnsi" w:cstheme="minorBidi"/>
            <w:smallCaps w:val="0"/>
            <w:noProof/>
            <w:sz w:val="22"/>
            <w:szCs w:val="22"/>
          </w:rPr>
          <w:tab/>
        </w:r>
        <w:r w:rsidRPr="0022059A">
          <w:rPr>
            <w:rStyle w:val="Lienhypertexte"/>
            <w:noProof/>
          </w:rPr>
          <w:t>Prescriptions particulières vis-à-vis des zones humides</w:t>
        </w:r>
        <w:r>
          <w:rPr>
            <w:noProof/>
            <w:webHidden/>
          </w:rPr>
          <w:tab/>
        </w:r>
        <w:r>
          <w:rPr>
            <w:noProof/>
            <w:webHidden/>
          </w:rPr>
          <w:fldChar w:fldCharType="begin"/>
        </w:r>
        <w:r>
          <w:rPr>
            <w:noProof/>
            <w:webHidden/>
          </w:rPr>
          <w:instrText xml:space="preserve"> PAGEREF _Toc12348479 \h </w:instrText>
        </w:r>
        <w:r>
          <w:rPr>
            <w:noProof/>
            <w:webHidden/>
          </w:rPr>
        </w:r>
        <w:r>
          <w:rPr>
            <w:noProof/>
            <w:webHidden/>
          </w:rPr>
          <w:fldChar w:fldCharType="separate"/>
        </w:r>
        <w:r>
          <w:rPr>
            <w:noProof/>
            <w:webHidden/>
          </w:rPr>
          <w:t>60</w:t>
        </w:r>
        <w:r>
          <w:rPr>
            <w:noProof/>
            <w:webHidden/>
          </w:rPr>
          <w:fldChar w:fldCharType="end"/>
        </w:r>
      </w:hyperlink>
    </w:p>
    <w:p w14:paraId="2E40EFD1" w14:textId="3AD54768"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80" w:history="1">
        <w:r w:rsidRPr="0022059A">
          <w:rPr>
            <w:rStyle w:val="Lienhypertexte"/>
            <w:noProof/>
          </w:rPr>
          <w:t>14.1.</w:t>
        </w:r>
        <w:r>
          <w:rPr>
            <w:rFonts w:asciiTheme="minorHAnsi" w:eastAsiaTheme="minorEastAsia" w:hAnsiTheme="minorHAnsi" w:cstheme="minorBidi"/>
            <w:i w:val="0"/>
            <w:iCs w:val="0"/>
            <w:noProof/>
            <w:sz w:val="22"/>
            <w:szCs w:val="22"/>
          </w:rPr>
          <w:tab/>
        </w:r>
        <w:r w:rsidRPr="0022059A">
          <w:rPr>
            <w:rStyle w:val="Lienhypertexte"/>
            <w:noProof/>
          </w:rPr>
          <w:t>Règle applicable à tous les projets d’aménagement à l’amont des zones humides</w:t>
        </w:r>
        <w:r>
          <w:rPr>
            <w:noProof/>
            <w:webHidden/>
          </w:rPr>
          <w:tab/>
        </w:r>
        <w:r>
          <w:rPr>
            <w:noProof/>
            <w:webHidden/>
          </w:rPr>
          <w:fldChar w:fldCharType="begin"/>
        </w:r>
        <w:r>
          <w:rPr>
            <w:noProof/>
            <w:webHidden/>
          </w:rPr>
          <w:instrText xml:space="preserve"> PAGEREF _Toc12348480 \h </w:instrText>
        </w:r>
        <w:r>
          <w:rPr>
            <w:noProof/>
            <w:webHidden/>
          </w:rPr>
        </w:r>
        <w:r>
          <w:rPr>
            <w:noProof/>
            <w:webHidden/>
          </w:rPr>
          <w:fldChar w:fldCharType="separate"/>
        </w:r>
        <w:r>
          <w:rPr>
            <w:noProof/>
            <w:webHidden/>
          </w:rPr>
          <w:t>60</w:t>
        </w:r>
        <w:r>
          <w:rPr>
            <w:noProof/>
            <w:webHidden/>
          </w:rPr>
          <w:fldChar w:fldCharType="end"/>
        </w:r>
      </w:hyperlink>
    </w:p>
    <w:p w14:paraId="0C3CEC30" w14:textId="79612AFD"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81" w:history="1">
        <w:r w:rsidRPr="0022059A">
          <w:rPr>
            <w:rStyle w:val="Lienhypertexte"/>
            <w:noProof/>
          </w:rPr>
          <w:t>14.2.</w:t>
        </w:r>
        <w:r>
          <w:rPr>
            <w:rFonts w:asciiTheme="minorHAnsi" w:eastAsiaTheme="minorEastAsia" w:hAnsiTheme="minorHAnsi" w:cstheme="minorBidi"/>
            <w:i w:val="0"/>
            <w:iCs w:val="0"/>
            <w:noProof/>
            <w:sz w:val="22"/>
            <w:szCs w:val="22"/>
          </w:rPr>
          <w:tab/>
        </w:r>
        <w:r w:rsidRPr="0022059A">
          <w:rPr>
            <w:rStyle w:val="Lienhypertexte"/>
            <w:noProof/>
          </w:rPr>
          <w:t>Règle applicable aux projets d’extension urbaine à l’amont des zones humides</w:t>
        </w:r>
        <w:r>
          <w:rPr>
            <w:noProof/>
            <w:webHidden/>
          </w:rPr>
          <w:tab/>
        </w:r>
        <w:r>
          <w:rPr>
            <w:noProof/>
            <w:webHidden/>
          </w:rPr>
          <w:fldChar w:fldCharType="begin"/>
        </w:r>
        <w:r>
          <w:rPr>
            <w:noProof/>
            <w:webHidden/>
          </w:rPr>
          <w:instrText xml:space="preserve"> PAGEREF _Toc12348481 \h </w:instrText>
        </w:r>
        <w:r>
          <w:rPr>
            <w:noProof/>
            <w:webHidden/>
          </w:rPr>
        </w:r>
        <w:r>
          <w:rPr>
            <w:noProof/>
            <w:webHidden/>
          </w:rPr>
          <w:fldChar w:fldCharType="separate"/>
        </w:r>
        <w:r>
          <w:rPr>
            <w:noProof/>
            <w:webHidden/>
          </w:rPr>
          <w:t>60</w:t>
        </w:r>
        <w:r>
          <w:rPr>
            <w:noProof/>
            <w:webHidden/>
          </w:rPr>
          <w:fldChar w:fldCharType="end"/>
        </w:r>
      </w:hyperlink>
    </w:p>
    <w:p w14:paraId="183D96F3" w14:textId="0104FEC1" w:rsidR="00E72C0C" w:rsidRDefault="00E72C0C">
      <w:pPr>
        <w:pStyle w:val="TM3"/>
        <w:tabs>
          <w:tab w:val="left" w:pos="1320"/>
          <w:tab w:val="right" w:leader="dot" w:pos="9060"/>
        </w:tabs>
        <w:rPr>
          <w:rFonts w:asciiTheme="minorHAnsi" w:eastAsiaTheme="minorEastAsia" w:hAnsiTheme="minorHAnsi" w:cstheme="minorBidi"/>
          <w:i w:val="0"/>
          <w:iCs w:val="0"/>
          <w:noProof/>
          <w:sz w:val="22"/>
          <w:szCs w:val="22"/>
        </w:rPr>
      </w:pPr>
      <w:hyperlink w:anchor="_Toc12348482" w:history="1">
        <w:r w:rsidRPr="0022059A">
          <w:rPr>
            <w:rStyle w:val="Lienhypertexte"/>
            <w:noProof/>
          </w:rPr>
          <w:t>14.3.</w:t>
        </w:r>
        <w:r>
          <w:rPr>
            <w:rFonts w:asciiTheme="minorHAnsi" w:eastAsiaTheme="minorEastAsia" w:hAnsiTheme="minorHAnsi" w:cstheme="minorBidi"/>
            <w:i w:val="0"/>
            <w:iCs w:val="0"/>
            <w:noProof/>
            <w:sz w:val="22"/>
            <w:szCs w:val="22"/>
          </w:rPr>
          <w:tab/>
        </w:r>
        <w:r w:rsidRPr="0022059A">
          <w:rPr>
            <w:rStyle w:val="Lienhypertexte"/>
            <w:noProof/>
          </w:rPr>
          <w:t>Règle applicable aux projets dans des secteurs déjà urbanisés à l’amont des zones humides</w:t>
        </w:r>
        <w:r>
          <w:rPr>
            <w:noProof/>
            <w:webHidden/>
          </w:rPr>
          <w:tab/>
        </w:r>
        <w:r>
          <w:rPr>
            <w:noProof/>
            <w:webHidden/>
          </w:rPr>
          <w:fldChar w:fldCharType="begin"/>
        </w:r>
        <w:r>
          <w:rPr>
            <w:noProof/>
            <w:webHidden/>
          </w:rPr>
          <w:instrText xml:space="preserve"> PAGEREF _Toc12348482 \h </w:instrText>
        </w:r>
        <w:r>
          <w:rPr>
            <w:noProof/>
            <w:webHidden/>
          </w:rPr>
        </w:r>
        <w:r>
          <w:rPr>
            <w:noProof/>
            <w:webHidden/>
          </w:rPr>
          <w:fldChar w:fldCharType="separate"/>
        </w:r>
        <w:r>
          <w:rPr>
            <w:noProof/>
            <w:webHidden/>
          </w:rPr>
          <w:t>61</w:t>
        </w:r>
        <w:r>
          <w:rPr>
            <w:noProof/>
            <w:webHidden/>
          </w:rPr>
          <w:fldChar w:fldCharType="end"/>
        </w:r>
      </w:hyperlink>
    </w:p>
    <w:p w14:paraId="0DD4B3E2" w14:textId="17728CAC" w:rsidR="00E72C0C" w:rsidRDefault="00E72C0C">
      <w:pPr>
        <w:pStyle w:val="TM2"/>
        <w:tabs>
          <w:tab w:val="right" w:leader="dot" w:pos="9060"/>
        </w:tabs>
        <w:rPr>
          <w:rFonts w:asciiTheme="minorHAnsi" w:eastAsiaTheme="minorEastAsia" w:hAnsiTheme="minorHAnsi" w:cstheme="minorBidi"/>
          <w:smallCaps w:val="0"/>
          <w:noProof/>
          <w:sz w:val="22"/>
          <w:szCs w:val="22"/>
        </w:rPr>
      </w:pPr>
      <w:hyperlink w:anchor="_Toc12348483" w:history="1">
        <w:r w:rsidRPr="0022059A">
          <w:rPr>
            <w:rStyle w:val="Lienhypertexte"/>
            <w:noProof/>
          </w:rPr>
          <w:t>Méthode de détermination du débit spécifique naturel de référence</w:t>
        </w:r>
        <w:r>
          <w:rPr>
            <w:noProof/>
            <w:webHidden/>
          </w:rPr>
          <w:tab/>
        </w:r>
        <w:r>
          <w:rPr>
            <w:noProof/>
            <w:webHidden/>
          </w:rPr>
          <w:fldChar w:fldCharType="begin"/>
        </w:r>
        <w:r>
          <w:rPr>
            <w:noProof/>
            <w:webHidden/>
          </w:rPr>
          <w:instrText xml:space="preserve"> PAGEREF _Toc12348483 \h </w:instrText>
        </w:r>
        <w:r>
          <w:rPr>
            <w:noProof/>
            <w:webHidden/>
          </w:rPr>
        </w:r>
        <w:r>
          <w:rPr>
            <w:noProof/>
            <w:webHidden/>
          </w:rPr>
          <w:fldChar w:fldCharType="separate"/>
        </w:r>
        <w:r>
          <w:rPr>
            <w:noProof/>
            <w:webHidden/>
          </w:rPr>
          <w:t>63</w:t>
        </w:r>
        <w:r>
          <w:rPr>
            <w:noProof/>
            <w:webHidden/>
          </w:rPr>
          <w:fldChar w:fldCharType="end"/>
        </w:r>
      </w:hyperlink>
    </w:p>
    <w:p w14:paraId="3405A325" w14:textId="1AE11E48" w:rsidR="00E72C0C" w:rsidRDefault="00E72C0C">
      <w:pPr>
        <w:pStyle w:val="TM3"/>
        <w:tabs>
          <w:tab w:val="right" w:leader="dot" w:pos="9060"/>
        </w:tabs>
        <w:rPr>
          <w:rFonts w:asciiTheme="minorHAnsi" w:eastAsiaTheme="minorEastAsia" w:hAnsiTheme="minorHAnsi" w:cstheme="minorBidi"/>
          <w:i w:val="0"/>
          <w:iCs w:val="0"/>
          <w:noProof/>
          <w:sz w:val="22"/>
          <w:szCs w:val="22"/>
        </w:rPr>
      </w:pPr>
      <w:hyperlink w:anchor="_Toc12348484" w:history="1">
        <w:r w:rsidRPr="0022059A">
          <w:rPr>
            <w:rStyle w:val="Lienhypertexte"/>
            <w:noProof/>
          </w:rPr>
          <w:t>Problématiques et principes</w:t>
        </w:r>
        <w:r>
          <w:rPr>
            <w:noProof/>
            <w:webHidden/>
          </w:rPr>
          <w:tab/>
        </w:r>
        <w:r>
          <w:rPr>
            <w:noProof/>
            <w:webHidden/>
          </w:rPr>
          <w:fldChar w:fldCharType="begin"/>
        </w:r>
        <w:r>
          <w:rPr>
            <w:noProof/>
            <w:webHidden/>
          </w:rPr>
          <w:instrText xml:space="preserve"> PAGEREF _Toc12348484 \h </w:instrText>
        </w:r>
        <w:r>
          <w:rPr>
            <w:noProof/>
            <w:webHidden/>
          </w:rPr>
        </w:r>
        <w:r>
          <w:rPr>
            <w:noProof/>
            <w:webHidden/>
          </w:rPr>
          <w:fldChar w:fldCharType="separate"/>
        </w:r>
        <w:r>
          <w:rPr>
            <w:noProof/>
            <w:webHidden/>
          </w:rPr>
          <w:t>63</w:t>
        </w:r>
        <w:r>
          <w:rPr>
            <w:noProof/>
            <w:webHidden/>
          </w:rPr>
          <w:fldChar w:fldCharType="end"/>
        </w:r>
      </w:hyperlink>
    </w:p>
    <w:p w14:paraId="57508534" w14:textId="2A996FFC" w:rsidR="00E72C0C" w:rsidRDefault="00E72C0C">
      <w:pPr>
        <w:pStyle w:val="TM3"/>
        <w:tabs>
          <w:tab w:val="right" w:leader="dot" w:pos="9060"/>
        </w:tabs>
        <w:rPr>
          <w:rFonts w:asciiTheme="minorHAnsi" w:eastAsiaTheme="minorEastAsia" w:hAnsiTheme="minorHAnsi" w:cstheme="minorBidi"/>
          <w:i w:val="0"/>
          <w:iCs w:val="0"/>
          <w:noProof/>
          <w:sz w:val="22"/>
          <w:szCs w:val="22"/>
        </w:rPr>
      </w:pPr>
      <w:hyperlink w:anchor="_Toc12348485" w:history="1">
        <w:r w:rsidRPr="0022059A">
          <w:rPr>
            <w:rStyle w:val="Lienhypertexte"/>
            <w:noProof/>
          </w:rPr>
          <w:t>Détermination du débit naturel moyen de référence</w:t>
        </w:r>
        <w:r>
          <w:rPr>
            <w:noProof/>
            <w:webHidden/>
          </w:rPr>
          <w:tab/>
        </w:r>
        <w:r>
          <w:rPr>
            <w:noProof/>
            <w:webHidden/>
          </w:rPr>
          <w:fldChar w:fldCharType="begin"/>
        </w:r>
        <w:r>
          <w:rPr>
            <w:noProof/>
            <w:webHidden/>
          </w:rPr>
          <w:instrText xml:space="preserve"> PAGEREF _Toc12348485 \h </w:instrText>
        </w:r>
        <w:r>
          <w:rPr>
            <w:noProof/>
            <w:webHidden/>
          </w:rPr>
        </w:r>
        <w:r>
          <w:rPr>
            <w:noProof/>
            <w:webHidden/>
          </w:rPr>
          <w:fldChar w:fldCharType="separate"/>
        </w:r>
        <w:r>
          <w:rPr>
            <w:noProof/>
            <w:webHidden/>
          </w:rPr>
          <w:t>65</w:t>
        </w:r>
        <w:r>
          <w:rPr>
            <w:noProof/>
            <w:webHidden/>
          </w:rPr>
          <w:fldChar w:fldCharType="end"/>
        </w:r>
      </w:hyperlink>
    </w:p>
    <w:p w14:paraId="5978B0C9" w14:textId="23E5B646" w:rsidR="00ED6E4F" w:rsidRDefault="00E668B6" w:rsidP="00A13419">
      <w:pPr>
        <w:pStyle w:val="TM2"/>
        <w:tabs>
          <w:tab w:val="left" w:pos="880"/>
          <w:tab w:val="right" w:leader="dot" w:pos="9060"/>
        </w:tabs>
      </w:pPr>
      <w:r>
        <w:rPr>
          <w:noProof/>
        </w:rPr>
        <w:fldChar w:fldCharType="end"/>
      </w:r>
    </w:p>
    <w:p w14:paraId="2759DD46" w14:textId="4C6CA1DE" w:rsidR="009F5B5A" w:rsidRDefault="009F5B5A">
      <w:r>
        <w:br w:type="page"/>
      </w:r>
    </w:p>
    <w:p w14:paraId="7369CC32" w14:textId="77777777" w:rsidR="00F65DB1" w:rsidRDefault="00F65DB1" w:rsidP="00F65DB1">
      <w:pPr>
        <w:pStyle w:val="Corpsdetexte2"/>
      </w:pPr>
    </w:p>
    <w:p w14:paraId="3CCB8F94" w14:textId="77777777" w:rsidR="00F65DB1" w:rsidRDefault="00F65DB1" w:rsidP="00F65DB1">
      <w:pPr>
        <w:pStyle w:val="Corpsdetexte2"/>
      </w:pPr>
    </w:p>
    <w:p w14:paraId="684FEC84" w14:textId="77777777" w:rsidR="00F65DB1" w:rsidRDefault="00F65DB1" w:rsidP="00F65DB1">
      <w:pPr>
        <w:pStyle w:val="Corpsdetexte2"/>
      </w:pPr>
    </w:p>
    <w:p w14:paraId="5D31764B" w14:textId="77777777" w:rsidR="00F65DB1" w:rsidRDefault="00F65DB1" w:rsidP="00F65DB1">
      <w:pPr>
        <w:pStyle w:val="Corpsdetexte2"/>
      </w:pPr>
    </w:p>
    <w:p w14:paraId="4D93FC21" w14:textId="77777777" w:rsidR="00F65DB1" w:rsidRDefault="00F65DB1" w:rsidP="00F65DB1">
      <w:pPr>
        <w:pStyle w:val="Corpsdetexte2"/>
      </w:pPr>
    </w:p>
    <w:p w14:paraId="413C5282" w14:textId="77777777" w:rsidR="00F65DB1" w:rsidRDefault="00F65DB1" w:rsidP="00F65DB1">
      <w:pPr>
        <w:pStyle w:val="Corpsdetexte2"/>
      </w:pPr>
    </w:p>
    <w:p w14:paraId="30B1A817" w14:textId="0EDFB50F" w:rsidR="00F65DB1" w:rsidRDefault="00F65DB1" w:rsidP="00F65DB1">
      <w:pPr>
        <w:pStyle w:val="Corpsdetexte2"/>
      </w:pPr>
    </w:p>
    <w:p w14:paraId="3731A756" w14:textId="06ED7280" w:rsidR="00EF1536" w:rsidRDefault="00EF1536" w:rsidP="00F65DB1">
      <w:pPr>
        <w:pStyle w:val="Corpsdetexte2"/>
      </w:pPr>
    </w:p>
    <w:p w14:paraId="5E4E4D53" w14:textId="77777777" w:rsidR="00EF1536" w:rsidRDefault="00EF1536" w:rsidP="00F65DB1">
      <w:pPr>
        <w:pStyle w:val="Corpsdetexte2"/>
      </w:pPr>
    </w:p>
    <w:p w14:paraId="2A8A5459" w14:textId="77777777" w:rsidR="00F65DB1" w:rsidRDefault="00F65DB1" w:rsidP="00F65DB1">
      <w:pPr>
        <w:pStyle w:val="Corpsdetexte2"/>
      </w:pPr>
    </w:p>
    <w:p w14:paraId="17D29394" w14:textId="77777777" w:rsidR="00F65DB1" w:rsidRDefault="00F65DB1" w:rsidP="00F65DB1">
      <w:pPr>
        <w:pStyle w:val="Corpsdetexte2"/>
      </w:pPr>
    </w:p>
    <w:p w14:paraId="047465EB" w14:textId="45B6BF8F" w:rsidR="00F65DB1" w:rsidRDefault="00F65DB1" w:rsidP="00F65DB1">
      <w:pPr>
        <w:pStyle w:val="VOLETS"/>
      </w:pPr>
      <w:bookmarkStart w:id="1" w:name="_Toc12348437"/>
      <w:r>
        <w:t>Synthèse des principales règles</w:t>
      </w:r>
      <w:r w:rsidR="00EF1536">
        <w:br/>
        <w:t>de gestion des eaux pluviales</w:t>
      </w:r>
      <w:bookmarkEnd w:id="1"/>
    </w:p>
    <w:p w14:paraId="348C65ED" w14:textId="77777777" w:rsidR="00C037A6" w:rsidRDefault="00C037A6">
      <w:pPr>
        <w:sectPr w:rsidR="00C037A6" w:rsidSect="00731B7B">
          <w:headerReference w:type="default" r:id="rId14"/>
          <w:footerReference w:type="default" r:id="rId15"/>
          <w:pgSz w:w="11906" w:h="16838" w:code="9"/>
          <w:pgMar w:top="2080" w:right="1418" w:bottom="1418" w:left="1418" w:header="709" w:footer="709" w:gutter="0"/>
          <w:cols w:space="720"/>
          <w:noEndnote/>
          <w:docGrid w:linePitch="360"/>
        </w:sectPr>
      </w:pPr>
    </w:p>
    <w:p w14:paraId="33CAD82B" w14:textId="1E4768CE" w:rsidR="00C037A6" w:rsidRDefault="00C037A6"/>
    <w:p w14:paraId="51810E58" w14:textId="2E186EB0" w:rsidR="00C037A6" w:rsidRPr="00EF1536" w:rsidRDefault="00C037A6" w:rsidP="00C037A6">
      <w:pPr>
        <w:pStyle w:val="Corpsdetexte2"/>
        <w:rPr>
          <w:i/>
        </w:rPr>
      </w:pPr>
      <w:r w:rsidRPr="00EF1536">
        <w:rPr>
          <w:b/>
          <w:i/>
          <w:u w:val="single"/>
        </w:rPr>
        <w:t>Attention</w:t>
      </w:r>
      <w:r w:rsidRPr="00EF1536">
        <w:rPr>
          <w:i/>
        </w:rPr>
        <w:t> : Ce chapitre présente une synthèse des règles les plus générales de gestion des eaux pluviales. Il est indispensable de consulter l’ensemble des documents du zonage pluvial (notice et cartographies) pour connaître l’ensemble des règles qui s’appliquent au projet. L</w:t>
      </w:r>
      <w:r w:rsidR="00605D93">
        <w:rPr>
          <w:i/>
        </w:rPr>
        <w:t xml:space="preserve">a notice </w:t>
      </w:r>
      <w:r w:rsidRPr="00EF1536">
        <w:rPr>
          <w:i/>
        </w:rPr>
        <w:t>contient également un certain nombre de recommandations utiles pour une gestion intégrée et appropriée des eaux pluviales.</w:t>
      </w:r>
    </w:p>
    <w:p w14:paraId="37497C43" w14:textId="77777777" w:rsidR="00C037A6" w:rsidRDefault="00C037A6" w:rsidP="00C037A6">
      <w:pPr>
        <w:pStyle w:val="Corpsdetexte2"/>
      </w:pPr>
    </w:p>
    <w:tbl>
      <w:tblPr>
        <w:tblStyle w:val="Grilledutableau"/>
        <w:tblW w:w="20266" w:type="dxa"/>
        <w:tblLook w:val="04A0" w:firstRow="1" w:lastRow="0" w:firstColumn="1" w:lastColumn="0" w:noHBand="0" w:noVBand="1"/>
      </w:tblPr>
      <w:tblGrid>
        <w:gridCol w:w="1885"/>
        <w:gridCol w:w="1897"/>
        <w:gridCol w:w="13649"/>
        <w:gridCol w:w="2835"/>
      </w:tblGrid>
      <w:tr w:rsidR="00C037A6" w:rsidRPr="00410916" w14:paraId="7C44028A" w14:textId="77777777" w:rsidTr="00660C0C">
        <w:tc>
          <w:tcPr>
            <w:tcW w:w="1885" w:type="dxa"/>
            <w:shd w:val="clear" w:color="auto" w:fill="BFBFBF" w:themeFill="background1" w:themeFillShade="BF"/>
            <w:vAlign w:val="center"/>
          </w:tcPr>
          <w:p w14:paraId="0A3387C5" w14:textId="77777777" w:rsidR="00C037A6" w:rsidRPr="00410916" w:rsidRDefault="00C037A6" w:rsidP="00660C0C">
            <w:pPr>
              <w:pStyle w:val="Tableau"/>
              <w:spacing w:before="120" w:after="120" w:line="312" w:lineRule="auto"/>
            </w:pPr>
            <w:r w:rsidRPr="00410916">
              <w:t>Niveau de pluie</w:t>
            </w:r>
          </w:p>
        </w:tc>
        <w:tc>
          <w:tcPr>
            <w:tcW w:w="1897" w:type="dxa"/>
            <w:shd w:val="clear" w:color="auto" w:fill="BFBFBF" w:themeFill="background1" w:themeFillShade="BF"/>
            <w:vAlign w:val="center"/>
          </w:tcPr>
          <w:p w14:paraId="75EC4217" w14:textId="77777777" w:rsidR="00C037A6" w:rsidRPr="00410916" w:rsidRDefault="00C037A6" w:rsidP="00660C0C">
            <w:pPr>
              <w:pStyle w:val="Tableau"/>
              <w:spacing w:before="120" w:after="120" w:line="312" w:lineRule="auto"/>
            </w:pPr>
            <w:r w:rsidRPr="00410916">
              <w:t>Thème</w:t>
            </w:r>
          </w:p>
        </w:tc>
        <w:tc>
          <w:tcPr>
            <w:tcW w:w="13649" w:type="dxa"/>
            <w:shd w:val="clear" w:color="auto" w:fill="BFBFBF" w:themeFill="background1" w:themeFillShade="BF"/>
            <w:vAlign w:val="center"/>
          </w:tcPr>
          <w:p w14:paraId="03B06F09" w14:textId="77777777" w:rsidR="00C037A6" w:rsidRPr="00410916" w:rsidRDefault="00C037A6" w:rsidP="00660C0C">
            <w:pPr>
              <w:pStyle w:val="Tableau"/>
              <w:spacing w:before="120" w:after="120" w:line="312" w:lineRule="auto"/>
            </w:pPr>
            <w:r w:rsidRPr="00410916">
              <w:t>Règles</w:t>
            </w:r>
          </w:p>
        </w:tc>
        <w:tc>
          <w:tcPr>
            <w:tcW w:w="2835" w:type="dxa"/>
            <w:shd w:val="clear" w:color="auto" w:fill="BFBFBF" w:themeFill="background1" w:themeFillShade="BF"/>
            <w:vAlign w:val="center"/>
          </w:tcPr>
          <w:p w14:paraId="22A0575B" w14:textId="77777777" w:rsidR="00C037A6" w:rsidRPr="00410916" w:rsidRDefault="00C037A6" w:rsidP="00660C0C">
            <w:pPr>
              <w:pStyle w:val="Tableau"/>
              <w:spacing w:before="120" w:after="120" w:line="312" w:lineRule="auto"/>
            </w:pPr>
            <w:r w:rsidRPr="00410916">
              <w:t>Chapitre</w:t>
            </w:r>
            <w:r>
              <w:t>s de cette notice et autres pièces à consulter</w:t>
            </w:r>
          </w:p>
        </w:tc>
      </w:tr>
      <w:tr w:rsidR="00C037A6" w:rsidRPr="001303B2" w14:paraId="0FD8DD2C" w14:textId="77777777" w:rsidTr="00660C0C">
        <w:tc>
          <w:tcPr>
            <w:tcW w:w="1885" w:type="dxa"/>
            <w:vAlign w:val="center"/>
          </w:tcPr>
          <w:p w14:paraId="58226915" w14:textId="77777777" w:rsidR="00C037A6" w:rsidRPr="00410916" w:rsidRDefault="00C037A6" w:rsidP="00660C0C">
            <w:pPr>
              <w:pStyle w:val="Tableau"/>
              <w:spacing w:before="120" w:after="120" w:line="312" w:lineRule="auto"/>
            </w:pPr>
            <w:r w:rsidRPr="00410916">
              <w:t>Tous niveaux de pluie</w:t>
            </w:r>
          </w:p>
        </w:tc>
        <w:tc>
          <w:tcPr>
            <w:tcW w:w="1897" w:type="dxa"/>
            <w:vAlign w:val="center"/>
          </w:tcPr>
          <w:p w14:paraId="3B263BB2" w14:textId="77777777" w:rsidR="00C037A6" w:rsidRPr="00410916" w:rsidRDefault="00C037A6" w:rsidP="00660C0C">
            <w:pPr>
              <w:pStyle w:val="Tableau"/>
              <w:spacing w:before="120" w:after="120" w:line="312" w:lineRule="auto"/>
            </w:pPr>
            <w:r w:rsidRPr="00410916">
              <w:t>Séparation des réseaux</w:t>
            </w:r>
          </w:p>
        </w:tc>
        <w:tc>
          <w:tcPr>
            <w:tcW w:w="13649" w:type="dxa"/>
            <w:vAlign w:val="center"/>
          </w:tcPr>
          <w:p w14:paraId="77BAD0CC" w14:textId="0718D59C" w:rsidR="007057A8" w:rsidRPr="004C49FC" w:rsidRDefault="00660C0C" w:rsidP="004C49FC">
            <w:pPr>
              <w:pStyle w:val="Tableau"/>
              <w:spacing w:before="120" w:after="120" w:line="312" w:lineRule="auto"/>
              <w:jc w:val="left"/>
              <w:rPr>
                <w:b w:val="0"/>
                <w:lang w:eastAsia="ja-JP"/>
              </w:rPr>
            </w:pPr>
            <w:r w:rsidRPr="00660C0C">
              <w:rPr>
                <w:b w:val="0"/>
                <w:lang w:eastAsia="ja-JP"/>
              </w:rPr>
              <w:t xml:space="preserve">Les eaux pluviales doivent être gérées à l’aide de </w:t>
            </w:r>
            <w:r w:rsidRPr="00660C0C">
              <w:rPr>
                <w:lang w:eastAsia="ja-JP"/>
              </w:rPr>
              <w:t>dispositifs séparatifs</w:t>
            </w:r>
            <w:r w:rsidRPr="00660C0C">
              <w:rPr>
                <w:b w:val="0"/>
                <w:lang w:eastAsia="ja-JP"/>
              </w:rPr>
              <w:t>, c’est-à-dire propres aux eaux pluviales et de ruissellement, sans aucune connexion avec des eaux usées.</w:t>
            </w:r>
          </w:p>
        </w:tc>
        <w:tc>
          <w:tcPr>
            <w:tcW w:w="2835" w:type="dxa"/>
            <w:vAlign w:val="center"/>
          </w:tcPr>
          <w:p w14:paraId="54E9290E" w14:textId="0CB85CDF" w:rsidR="00C037A6" w:rsidRPr="001303B2" w:rsidRDefault="00C037A6" w:rsidP="00660C0C">
            <w:pPr>
              <w:pStyle w:val="Tableau"/>
              <w:spacing w:before="120" w:after="120" w:line="312" w:lineRule="auto"/>
              <w:jc w:val="left"/>
              <w:rPr>
                <w:b w:val="0"/>
              </w:rPr>
            </w:pPr>
          </w:p>
        </w:tc>
      </w:tr>
      <w:tr w:rsidR="00C037A6" w:rsidRPr="001303B2" w14:paraId="03254F78" w14:textId="77777777" w:rsidTr="00660C0C">
        <w:tc>
          <w:tcPr>
            <w:tcW w:w="1885" w:type="dxa"/>
            <w:shd w:val="clear" w:color="auto" w:fill="EAF1DD" w:themeFill="accent3" w:themeFillTint="33"/>
            <w:vAlign w:val="center"/>
          </w:tcPr>
          <w:p w14:paraId="0DA9A7B8" w14:textId="77777777" w:rsidR="00C037A6" w:rsidRPr="00410916" w:rsidRDefault="00C037A6" w:rsidP="00660C0C">
            <w:pPr>
              <w:pStyle w:val="Tableau"/>
              <w:spacing w:before="120" w:after="120" w:line="312" w:lineRule="auto"/>
            </w:pPr>
            <w:r w:rsidRPr="00410916">
              <w:t>Pluies courantes</w:t>
            </w:r>
          </w:p>
        </w:tc>
        <w:tc>
          <w:tcPr>
            <w:tcW w:w="1897" w:type="dxa"/>
            <w:shd w:val="clear" w:color="auto" w:fill="EAF1DD" w:themeFill="accent3" w:themeFillTint="33"/>
            <w:vAlign w:val="center"/>
          </w:tcPr>
          <w:p w14:paraId="4094034D" w14:textId="77777777" w:rsidR="00C037A6" w:rsidRPr="00410916" w:rsidRDefault="00C037A6" w:rsidP="00660C0C">
            <w:pPr>
              <w:pStyle w:val="Tableau"/>
              <w:spacing w:before="120" w:after="120" w:line="312" w:lineRule="auto"/>
            </w:pPr>
            <w:r w:rsidRPr="00410916">
              <w:t>Gestion à la parcelle des pluies courantes</w:t>
            </w:r>
          </w:p>
        </w:tc>
        <w:tc>
          <w:tcPr>
            <w:tcW w:w="13649" w:type="dxa"/>
            <w:shd w:val="clear" w:color="auto" w:fill="EAF1DD" w:themeFill="accent3" w:themeFillTint="33"/>
            <w:vAlign w:val="center"/>
          </w:tcPr>
          <w:p w14:paraId="1850B0BC" w14:textId="77777777" w:rsidR="004C49FC" w:rsidRPr="004C49FC" w:rsidRDefault="004C49FC" w:rsidP="004C49FC">
            <w:pPr>
              <w:pStyle w:val="Tableau"/>
              <w:spacing w:before="120" w:after="120" w:line="312" w:lineRule="auto"/>
              <w:jc w:val="left"/>
              <w:rPr>
                <w:b w:val="0"/>
              </w:rPr>
            </w:pPr>
            <w:r w:rsidRPr="004C49FC">
              <w:rPr>
                <w:b w:val="0"/>
              </w:rPr>
              <w:t>T</w:t>
            </w:r>
            <w:r w:rsidRPr="004C49FC">
              <w:t>out aménagement doit assurer l’infiltration et/ou l’évapotranspiration des pluies courantes</w:t>
            </w:r>
            <w:r w:rsidRPr="004C49FC">
              <w:rPr>
                <w:b w:val="0"/>
              </w:rPr>
              <w:t xml:space="preserve"> (dans l’objectif de limiter l’imperméabilisation des nouveaux projets et favoriser la désimperméabilisation de l’existant), en mettant en œuvre « à la parcelle » :</w:t>
            </w:r>
          </w:p>
          <w:p w14:paraId="6A98CF2C" w14:textId="5967F565" w:rsidR="004C49FC" w:rsidRPr="004C49FC" w:rsidRDefault="004C49FC" w:rsidP="004C49FC">
            <w:pPr>
              <w:pStyle w:val="Tableau"/>
              <w:spacing w:before="120" w:after="120" w:line="312" w:lineRule="auto"/>
              <w:jc w:val="left"/>
              <w:rPr>
                <w:b w:val="0"/>
              </w:rPr>
            </w:pPr>
            <w:r>
              <w:rPr>
                <w:b w:val="0"/>
              </w:rPr>
              <w:t>-</w:t>
            </w:r>
            <w:r w:rsidRPr="004C49FC">
              <w:t xml:space="preserve">Des surfaces perméables et/ou végétalisées </w:t>
            </w:r>
            <w:r w:rsidRPr="004C49FC">
              <w:rPr>
                <w:b w:val="0"/>
              </w:rPr>
              <w:t>(maintien en pleine terre, toitures végétalisées, voies carrossables végétalisées ou perméables, parkings végétalisés ou perméables, cheminements piétons, terrasses et cours perméables),</w:t>
            </w:r>
          </w:p>
          <w:p w14:paraId="03BA32DF" w14:textId="7D3003B9" w:rsidR="004C49FC" w:rsidRPr="001303B2" w:rsidRDefault="004C49FC" w:rsidP="004C49FC">
            <w:pPr>
              <w:pStyle w:val="Tableau"/>
              <w:spacing w:before="120" w:after="120" w:line="312" w:lineRule="auto"/>
              <w:jc w:val="left"/>
              <w:rPr>
                <w:b w:val="0"/>
              </w:rPr>
            </w:pPr>
            <w:r>
              <w:rPr>
                <w:b w:val="0"/>
              </w:rPr>
              <w:t>-</w:t>
            </w:r>
            <w:r w:rsidRPr="004C49FC">
              <w:t xml:space="preserve">Pour les surfaces imperméabilisées, un « espace dédié » d’une capacité au moins égale à 15 litres/m² de surface </w:t>
            </w:r>
            <w:r w:rsidR="00C61949" w:rsidRPr="004C49FC">
              <w:t>imperméabilisée</w:t>
            </w:r>
            <w:r w:rsidRPr="004C49FC">
              <w:t>, en vue de l’infiltration et/ou évapotranspiration des pluies courantes</w:t>
            </w:r>
            <w:r w:rsidRPr="004C49FC">
              <w:rPr>
                <w:b w:val="0"/>
              </w:rPr>
              <w:t>. On utilisera exclusivement des solutions de faible profondeur permettant d’optimiser la filtration par les sols (de type espaces verts « en creux », noues, tranchées d’infiltration et « jardins de pluie »), en privilégiant autant que possible les dispositifs à ciel ouvert. Ces espaces ne doivent pas être connectés au réseau d’eaux pluviales. Les puits d’infiltration ne sont pas appropriés pour la gestion des pluies courantes.</w:t>
            </w:r>
          </w:p>
        </w:tc>
        <w:tc>
          <w:tcPr>
            <w:tcW w:w="2835" w:type="dxa"/>
            <w:shd w:val="clear" w:color="auto" w:fill="EAF1DD" w:themeFill="accent3" w:themeFillTint="33"/>
            <w:vAlign w:val="center"/>
          </w:tcPr>
          <w:p w14:paraId="193E3934" w14:textId="6D524EF4" w:rsidR="00C037A6" w:rsidRPr="001303B2" w:rsidRDefault="00C037A6" w:rsidP="00660C0C">
            <w:pPr>
              <w:pStyle w:val="Tableau"/>
              <w:spacing w:before="120" w:after="120" w:line="312" w:lineRule="auto"/>
              <w:jc w:val="left"/>
              <w:rPr>
                <w:b w:val="0"/>
              </w:rPr>
            </w:pPr>
            <w:r>
              <w:rPr>
                <w:b w:val="0"/>
              </w:rPr>
              <w:t xml:space="preserve">Chapitre </w:t>
            </w:r>
            <w:r w:rsidR="004C49FC">
              <w:rPr>
                <w:b w:val="0"/>
              </w:rPr>
              <w:fldChar w:fldCharType="begin"/>
            </w:r>
            <w:r w:rsidR="004C49FC">
              <w:rPr>
                <w:b w:val="0"/>
              </w:rPr>
              <w:instrText xml:space="preserve"> REF _Ref1548736 \r \h </w:instrText>
            </w:r>
            <w:r w:rsidR="004C49FC">
              <w:rPr>
                <w:b w:val="0"/>
              </w:rPr>
            </w:r>
            <w:r w:rsidR="004C49FC">
              <w:rPr>
                <w:b w:val="0"/>
              </w:rPr>
              <w:fldChar w:fldCharType="separate"/>
            </w:r>
            <w:r w:rsidR="004C49FC">
              <w:rPr>
                <w:b w:val="0"/>
              </w:rPr>
              <w:t>8</w:t>
            </w:r>
            <w:r w:rsidR="004C49FC">
              <w:rPr>
                <w:b w:val="0"/>
              </w:rPr>
              <w:fldChar w:fldCharType="end"/>
            </w:r>
          </w:p>
        </w:tc>
      </w:tr>
      <w:tr w:rsidR="00C037A6" w:rsidRPr="001303B2" w14:paraId="28F9B516" w14:textId="77777777" w:rsidTr="00660C0C">
        <w:tc>
          <w:tcPr>
            <w:tcW w:w="1885" w:type="dxa"/>
            <w:vMerge w:val="restart"/>
            <w:shd w:val="clear" w:color="auto" w:fill="DBE5F1" w:themeFill="accent1" w:themeFillTint="33"/>
            <w:vAlign w:val="center"/>
          </w:tcPr>
          <w:p w14:paraId="49665E53" w14:textId="77777777" w:rsidR="00C037A6" w:rsidRPr="00410916" w:rsidRDefault="00C037A6" w:rsidP="00660C0C">
            <w:pPr>
              <w:pStyle w:val="Tableau"/>
              <w:spacing w:before="120" w:after="120" w:line="312" w:lineRule="auto"/>
            </w:pPr>
            <w:r w:rsidRPr="00410916">
              <w:t>Pluies moyennes à fortes</w:t>
            </w:r>
          </w:p>
        </w:tc>
        <w:tc>
          <w:tcPr>
            <w:tcW w:w="1897" w:type="dxa"/>
            <w:shd w:val="clear" w:color="auto" w:fill="DBE5F1" w:themeFill="accent1" w:themeFillTint="33"/>
            <w:vAlign w:val="center"/>
          </w:tcPr>
          <w:p w14:paraId="773D64AD" w14:textId="77777777" w:rsidR="00C037A6" w:rsidRPr="00660C0C" w:rsidRDefault="00C037A6" w:rsidP="00660C0C">
            <w:pPr>
              <w:pStyle w:val="Tableau"/>
              <w:spacing w:before="120" w:after="120" w:line="312" w:lineRule="auto"/>
              <w:rPr>
                <w:color w:val="BFBFBF" w:themeColor="background1" w:themeShade="BF"/>
              </w:rPr>
            </w:pPr>
            <w:r w:rsidRPr="00660C0C">
              <w:t>Maîtrise des écoulements</w:t>
            </w:r>
          </w:p>
        </w:tc>
        <w:tc>
          <w:tcPr>
            <w:tcW w:w="13649" w:type="dxa"/>
            <w:shd w:val="clear" w:color="auto" w:fill="DBE5F1" w:themeFill="accent1" w:themeFillTint="33"/>
            <w:vAlign w:val="center"/>
          </w:tcPr>
          <w:p w14:paraId="4395728F" w14:textId="2000B7E2" w:rsidR="004C49FC" w:rsidRPr="004C49FC" w:rsidRDefault="004C49FC" w:rsidP="004C49FC">
            <w:pPr>
              <w:pStyle w:val="Tableau"/>
              <w:spacing w:before="120" w:after="120" w:line="312" w:lineRule="auto"/>
              <w:jc w:val="left"/>
              <w:rPr>
                <w:b w:val="0"/>
              </w:rPr>
            </w:pPr>
            <w:r w:rsidRPr="004C49FC">
              <w:t>Tout aménagement doit assurer la maîtrise des écoulements d’eaux pluviales générés par les pluies moyennes à fortes, par rétention temporaire et infiltration et/ou rejet à débit contrôlé, en respectant les règles imposées</w:t>
            </w:r>
            <w:r w:rsidRPr="004C49FC">
              <w:rPr>
                <w:b w:val="0"/>
              </w:rPr>
              <w:t xml:space="preserve"> en termes de débit de rejet maximal autorisé et de période de retour d’insuffisance minimale à assurer.</w:t>
            </w:r>
          </w:p>
          <w:p w14:paraId="687DE860" w14:textId="569B0F46" w:rsidR="004C49FC" w:rsidRPr="004C49FC" w:rsidRDefault="004C49FC" w:rsidP="004C49FC">
            <w:pPr>
              <w:pStyle w:val="Tableau"/>
              <w:spacing w:before="120" w:after="120" w:line="312" w:lineRule="auto"/>
              <w:jc w:val="left"/>
            </w:pPr>
            <w:r w:rsidRPr="004C49FC">
              <w:t>L’infiltration doit être la première solution recherchée.</w:t>
            </w:r>
          </w:p>
        </w:tc>
        <w:tc>
          <w:tcPr>
            <w:tcW w:w="2835" w:type="dxa"/>
            <w:shd w:val="clear" w:color="auto" w:fill="DBE5F1" w:themeFill="accent1" w:themeFillTint="33"/>
            <w:vAlign w:val="center"/>
          </w:tcPr>
          <w:p w14:paraId="41489AF8" w14:textId="12BB44A8" w:rsidR="00C037A6" w:rsidRPr="00660C0C" w:rsidRDefault="00C037A6" w:rsidP="00660C0C">
            <w:pPr>
              <w:pStyle w:val="Tableau"/>
              <w:spacing w:before="120" w:after="120" w:line="312" w:lineRule="auto"/>
              <w:jc w:val="left"/>
              <w:rPr>
                <w:b w:val="0"/>
              </w:rPr>
            </w:pPr>
            <w:r w:rsidRPr="00660C0C">
              <w:rPr>
                <w:b w:val="0"/>
              </w:rPr>
              <w:t>Chapitres</w:t>
            </w:r>
            <w:r w:rsidR="00660C0C" w:rsidRPr="00660C0C">
              <w:rPr>
                <w:b w:val="0"/>
              </w:rPr>
              <w:t xml:space="preserve"> </w:t>
            </w:r>
            <w:r w:rsidR="00F24E2A">
              <w:rPr>
                <w:b w:val="0"/>
              </w:rPr>
              <w:fldChar w:fldCharType="begin"/>
            </w:r>
            <w:r w:rsidR="00F24E2A">
              <w:rPr>
                <w:b w:val="0"/>
              </w:rPr>
              <w:instrText xml:space="preserve"> REF _Ref1659776 \r \h </w:instrText>
            </w:r>
            <w:r w:rsidR="00F24E2A">
              <w:rPr>
                <w:b w:val="0"/>
              </w:rPr>
            </w:r>
            <w:r w:rsidR="00F24E2A">
              <w:rPr>
                <w:b w:val="0"/>
              </w:rPr>
              <w:fldChar w:fldCharType="separate"/>
            </w:r>
            <w:r w:rsidR="00F24E2A">
              <w:rPr>
                <w:b w:val="0"/>
              </w:rPr>
              <w:t>9.1</w:t>
            </w:r>
            <w:r w:rsidR="00F24E2A">
              <w:rPr>
                <w:b w:val="0"/>
              </w:rPr>
              <w:fldChar w:fldCharType="end"/>
            </w:r>
            <w:r w:rsidR="00660C0C" w:rsidRPr="00660C0C">
              <w:rPr>
                <w:b w:val="0"/>
              </w:rPr>
              <w:t xml:space="preserve">, </w:t>
            </w:r>
            <w:r w:rsidR="00F24E2A">
              <w:rPr>
                <w:b w:val="0"/>
              </w:rPr>
              <w:fldChar w:fldCharType="begin"/>
            </w:r>
            <w:r w:rsidR="00F24E2A">
              <w:rPr>
                <w:b w:val="0"/>
              </w:rPr>
              <w:instrText xml:space="preserve"> REF _Ref515029312 \r \h </w:instrText>
            </w:r>
            <w:r w:rsidR="00F24E2A">
              <w:rPr>
                <w:b w:val="0"/>
              </w:rPr>
            </w:r>
            <w:r w:rsidR="00F24E2A">
              <w:rPr>
                <w:b w:val="0"/>
              </w:rPr>
              <w:fldChar w:fldCharType="separate"/>
            </w:r>
            <w:r w:rsidR="00F24E2A">
              <w:rPr>
                <w:b w:val="0"/>
              </w:rPr>
              <w:t>9.3</w:t>
            </w:r>
            <w:r w:rsidR="00F24E2A">
              <w:rPr>
                <w:b w:val="0"/>
              </w:rPr>
              <w:fldChar w:fldCharType="end"/>
            </w:r>
            <w:r w:rsidR="00660C0C" w:rsidRPr="00660C0C">
              <w:rPr>
                <w:b w:val="0"/>
              </w:rPr>
              <w:t xml:space="preserve">, </w:t>
            </w:r>
            <w:r w:rsidR="00F24E2A">
              <w:rPr>
                <w:b w:val="0"/>
              </w:rPr>
              <w:fldChar w:fldCharType="begin"/>
            </w:r>
            <w:r w:rsidR="00F24E2A">
              <w:rPr>
                <w:b w:val="0"/>
              </w:rPr>
              <w:instrText xml:space="preserve"> REF _Ref1659799 \r \h </w:instrText>
            </w:r>
            <w:r w:rsidR="00F24E2A">
              <w:rPr>
                <w:b w:val="0"/>
              </w:rPr>
            </w:r>
            <w:r w:rsidR="00F24E2A">
              <w:rPr>
                <w:b w:val="0"/>
              </w:rPr>
              <w:fldChar w:fldCharType="separate"/>
            </w:r>
            <w:r w:rsidR="00F24E2A">
              <w:rPr>
                <w:b w:val="0"/>
              </w:rPr>
              <w:t>9.4</w:t>
            </w:r>
            <w:r w:rsidR="00F24E2A">
              <w:rPr>
                <w:b w:val="0"/>
              </w:rPr>
              <w:fldChar w:fldCharType="end"/>
            </w:r>
          </w:p>
          <w:p w14:paraId="601C395A" w14:textId="77777777" w:rsidR="00660C0C" w:rsidRPr="00660C0C" w:rsidRDefault="00660C0C" w:rsidP="00660C0C">
            <w:pPr>
              <w:pStyle w:val="Tableau"/>
              <w:spacing w:before="120" w:after="120" w:line="312" w:lineRule="auto"/>
              <w:jc w:val="left"/>
              <w:rPr>
                <w:b w:val="0"/>
              </w:rPr>
            </w:pPr>
            <w:r w:rsidRPr="00660C0C">
              <w:rPr>
                <w:b w:val="0"/>
              </w:rPr>
              <w:t>Z</w:t>
            </w:r>
            <w:r w:rsidR="00C037A6" w:rsidRPr="00660C0C">
              <w:rPr>
                <w:b w:val="0"/>
              </w:rPr>
              <w:t>onage des débits de rejet</w:t>
            </w:r>
          </w:p>
          <w:p w14:paraId="196DEBBF" w14:textId="3590CFF4" w:rsidR="00C037A6" w:rsidRPr="00660C0C" w:rsidRDefault="00660C0C" w:rsidP="00660C0C">
            <w:pPr>
              <w:pStyle w:val="Tableau"/>
              <w:spacing w:before="120" w:after="120" w:line="312" w:lineRule="auto"/>
              <w:jc w:val="left"/>
              <w:rPr>
                <w:b w:val="0"/>
              </w:rPr>
            </w:pPr>
            <w:r w:rsidRPr="00660C0C">
              <w:rPr>
                <w:b w:val="0"/>
              </w:rPr>
              <w:t>Z</w:t>
            </w:r>
            <w:r w:rsidR="00C037A6" w:rsidRPr="00660C0C">
              <w:rPr>
                <w:b w:val="0"/>
              </w:rPr>
              <w:t>onage des périodes de retour</w:t>
            </w:r>
          </w:p>
        </w:tc>
      </w:tr>
      <w:tr w:rsidR="00C037A6" w:rsidRPr="001303B2" w14:paraId="3371033B" w14:textId="77777777" w:rsidTr="00660C0C">
        <w:tc>
          <w:tcPr>
            <w:tcW w:w="1885" w:type="dxa"/>
            <w:vMerge/>
            <w:shd w:val="clear" w:color="auto" w:fill="DBE5F1" w:themeFill="accent1" w:themeFillTint="33"/>
            <w:vAlign w:val="center"/>
          </w:tcPr>
          <w:p w14:paraId="0EA4D766" w14:textId="77777777" w:rsidR="00C037A6" w:rsidRPr="00410916" w:rsidRDefault="00C037A6" w:rsidP="00660C0C">
            <w:pPr>
              <w:pStyle w:val="Tableau"/>
              <w:spacing w:before="120" w:after="120" w:line="312" w:lineRule="auto"/>
            </w:pPr>
          </w:p>
        </w:tc>
        <w:tc>
          <w:tcPr>
            <w:tcW w:w="1897" w:type="dxa"/>
            <w:shd w:val="clear" w:color="auto" w:fill="DBE5F1" w:themeFill="accent1" w:themeFillTint="33"/>
            <w:vAlign w:val="center"/>
          </w:tcPr>
          <w:p w14:paraId="64E825B1" w14:textId="5EFEBBC3" w:rsidR="00C037A6" w:rsidRPr="00660C0C" w:rsidRDefault="00660C0C" w:rsidP="00660C0C">
            <w:pPr>
              <w:pStyle w:val="Tableau"/>
              <w:spacing w:before="120" w:after="120" w:line="312" w:lineRule="auto"/>
              <w:rPr>
                <w:color w:val="BFBFBF" w:themeColor="background1" w:themeShade="BF"/>
              </w:rPr>
            </w:pPr>
            <w:r w:rsidRPr="00660C0C">
              <w:t>Dispositions techniques</w:t>
            </w:r>
          </w:p>
        </w:tc>
        <w:tc>
          <w:tcPr>
            <w:tcW w:w="13649" w:type="dxa"/>
            <w:shd w:val="clear" w:color="auto" w:fill="DBE5F1" w:themeFill="accent1" w:themeFillTint="33"/>
            <w:vAlign w:val="center"/>
          </w:tcPr>
          <w:p w14:paraId="4D129D9E" w14:textId="77777777" w:rsidR="004C49FC" w:rsidRPr="004C49FC" w:rsidRDefault="004C49FC" w:rsidP="004C49FC">
            <w:pPr>
              <w:pStyle w:val="Tableau"/>
              <w:spacing w:before="120" w:after="120" w:line="312" w:lineRule="auto"/>
              <w:jc w:val="left"/>
              <w:rPr>
                <w:b w:val="0"/>
              </w:rPr>
            </w:pPr>
            <w:r w:rsidRPr="004C49FC">
              <w:rPr>
                <w:b w:val="0"/>
              </w:rPr>
              <w:t>Les solutions retenues pour la gestion des pluies moyennes à fortes doivent, dans un souci d’efficacité et de pérennité :</w:t>
            </w:r>
          </w:p>
          <w:p w14:paraId="5E35860C" w14:textId="0CEA995A" w:rsidR="004C49FC" w:rsidRPr="004C49FC" w:rsidRDefault="004C49FC" w:rsidP="004C49FC">
            <w:pPr>
              <w:pStyle w:val="Tableau"/>
              <w:spacing w:before="120" w:after="120" w:line="312" w:lineRule="auto"/>
              <w:jc w:val="left"/>
              <w:rPr>
                <w:b w:val="0"/>
              </w:rPr>
            </w:pPr>
            <w:r>
              <w:rPr>
                <w:b w:val="0"/>
              </w:rPr>
              <w:t>-</w:t>
            </w:r>
            <w:r w:rsidRPr="004C49FC">
              <w:t>Assurer un fonctionnement gravitaire des dispositifs</w:t>
            </w:r>
            <w:r w:rsidRPr="004C49FC">
              <w:rPr>
                <w:b w:val="0"/>
              </w:rPr>
              <w:t>, pour limiter les contraintes d’exploitation et les risques de dysfonctionnements liés aux dispositifs de relevage,</w:t>
            </w:r>
          </w:p>
          <w:p w14:paraId="4664576C" w14:textId="5963641A" w:rsidR="004C49FC" w:rsidRPr="004C49FC" w:rsidRDefault="004C49FC" w:rsidP="004C49FC">
            <w:pPr>
              <w:pStyle w:val="Tableau"/>
              <w:spacing w:before="120" w:after="120" w:line="312" w:lineRule="auto"/>
              <w:jc w:val="left"/>
              <w:rPr>
                <w:b w:val="0"/>
              </w:rPr>
            </w:pPr>
            <w:r>
              <w:rPr>
                <w:b w:val="0"/>
              </w:rPr>
              <w:t>-</w:t>
            </w:r>
            <w:r w:rsidRPr="004C49FC">
              <w:t>Permettre un contrôle aisé des dispositifs</w:t>
            </w:r>
            <w:r w:rsidRPr="004C49FC">
              <w:rPr>
                <w:b w:val="0"/>
              </w:rPr>
              <w:t>. Ceux-ci doivent donc être totalement accessibles, dans tous les cas. Si le dispositif est enterré, un accès spécifique et sécurisé doit être prévu.</w:t>
            </w:r>
          </w:p>
          <w:p w14:paraId="127A94A4" w14:textId="0E34C395" w:rsidR="004C49FC" w:rsidRPr="004C49FC" w:rsidRDefault="004C49FC" w:rsidP="004C49FC">
            <w:pPr>
              <w:pStyle w:val="Tableau"/>
              <w:spacing w:before="120" w:after="120" w:line="312" w:lineRule="auto"/>
              <w:jc w:val="left"/>
              <w:rPr>
                <w:b w:val="0"/>
              </w:rPr>
            </w:pPr>
            <w:r>
              <w:rPr>
                <w:b w:val="0"/>
              </w:rPr>
              <w:t>-</w:t>
            </w:r>
            <w:r w:rsidRPr="004C49FC">
              <w:rPr>
                <w:b w:val="0"/>
              </w:rPr>
              <w:t xml:space="preserve">En l’absence de contraintes à l’infiltration, </w:t>
            </w:r>
            <w:r w:rsidRPr="004C49FC">
              <w:t>les ouvrages ne doivent pas empêcher l’infiltration</w:t>
            </w:r>
            <w:r w:rsidRPr="004C49FC">
              <w:rPr>
                <w:b w:val="0"/>
              </w:rPr>
              <w:t>.</w:t>
            </w:r>
          </w:p>
          <w:p w14:paraId="55872794" w14:textId="124DF597" w:rsidR="004C49FC" w:rsidRPr="00660C0C" w:rsidRDefault="004C49FC" w:rsidP="004C49FC">
            <w:pPr>
              <w:pStyle w:val="Tableau"/>
              <w:spacing w:before="120" w:after="120" w:line="312" w:lineRule="auto"/>
              <w:jc w:val="left"/>
              <w:rPr>
                <w:b w:val="0"/>
              </w:rPr>
            </w:pPr>
            <w:r>
              <w:rPr>
                <w:b w:val="0"/>
              </w:rPr>
              <w:t>-</w:t>
            </w:r>
            <w:r w:rsidRPr="004C49FC">
              <w:rPr>
                <w:b w:val="0"/>
              </w:rPr>
              <w:t xml:space="preserve">Quand il existe, </w:t>
            </w:r>
            <w:r w:rsidRPr="004C49FC">
              <w:t>le dispositif de régulation de débit doit être adapté au débit considéré, permettant un fonctionnement en toutes situations</w:t>
            </w:r>
            <w:r w:rsidRPr="004C49FC">
              <w:rPr>
                <w:b w:val="0"/>
              </w:rPr>
              <w:t>, un entretien et un contrôle aisés.</w:t>
            </w:r>
          </w:p>
        </w:tc>
        <w:tc>
          <w:tcPr>
            <w:tcW w:w="2835" w:type="dxa"/>
            <w:shd w:val="clear" w:color="auto" w:fill="DBE5F1" w:themeFill="accent1" w:themeFillTint="33"/>
            <w:vAlign w:val="center"/>
          </w:tcPr>
          <w:p w14:paraId="3D063D78" w14:textId="15ACF928" w:rsidR="00C037A6" w:rsidRPr="00660C0C" w:rsidRDefault="00C037A6" w:rsidP="00660C0C">
            <w:pPr>
              <w:pStyle w:val="Tableau"/>
              <w:spacing w:before="120" w:after="120" w:line="312" w:lineRule="auto"/>
              <w:jc w:val="left"/>
              <w:rPr>
                <w:b w:val="0"/>
                <w:color w:val="BFBFBF" w:themeColor="background1" w:themeShade="BF"/>
              </w:rPr>
            </w:pPr>
            <w:r w:rsidRPr="00660C0C">
              <w:rPr>
                <w:b w:val="0"/>
              </w:rPr>
              <w:t xml:space="preserve">Chapitre </w:t>
            </w:r>
            <w:r w:rsidR="00F24E2A">
              <w:rPr>
                <w:b w:val="0"/>
              </w:rPr>
              <w:fldChar w:fldCharType="begin"/>
            </w:r>
            <w:r w:rsidR="00F24E2A">
              <w:rPr>
                <w:b w:val="0"/>
              </w:rPr>
              <w:instrText xml:space="preserve"> REF _Ref1659814 \r \h </w:instrText>
            </w:r>
            <w:r w:rsidR="00F24E2A">
              <w:rPr>
                <w:b w:val="0"/>
              </w:rPr>
            </w:r>
            <w:r w:rsidR="00F24E2A">
              <w:rPr>
                <w:b w:val="0"/>
              </w:rPr>
              <w:fldChar w:fldCharType="separate"/>
            </w:r>
            <w:r w:rsidR="00F24E2A">
              <w:rPr>
                <w:b w:val="0"/>
              </w:rPr>
              <w:t>9.2</w:t>
            </w:r>
            <w:r w:rsidR="00F24E2A">
              <w:rPr>
                <w:b w:val="0"/>
              </w:rPr>
              <w:fldChar w:fldCharType="end"/>
            </w:r>
          </w:p>
        </w:tc>
      </w:tr>
      <w:tr w:rsidR="00C037A6" w:rsidRPr="001303B2" w14:paraId="69711AF8" w14:textId="77777777" w:rsidTr="00660C0C">
        <w:tc>
          <w:tcPr>
            <w:tcW w:w="1885" w:type="dxa"/>
            <w:vMerge/>
            <w:shd w:val="clear" w:color="auto" w:fill="DBE5F1" w:themeFill="accent1" w:themeFillTint="33"/>
            <w:vAlign w:val="center"/>
          </w:tcPr>
          <w:p w14:paraId="1195B1B9" w14:textId="77777777" w:rsidR="00C037A6" w:rsidRPr="00410916" w:rsidRDefault="00C037A6" w:rsidP="00660C0C">
            <w:pPr>
              <w:pStyle w:val="Tableau"/>
              <w:spacing w:before="120" w:after="120" w:line="312" w:lineRule="auto"/>
            </w:pPr>
          </w:p>
        </w:tc>
        <w:tc>
          <w:tcPr>
            <w:tcW w:w="1897" w:type="dxa"/>
            <w:shd w:val="clear" w:color="auto" w:fill="DBE5F1" w:themeFill="accent1" w:themeFillTint="33"/>
            <w:vAlign w:val="center"/>
          </w:tcPr>
          <w:p w14:paraId="36CFBE08" w14:textId="77777777" w:rsidR="00C037A6" w:rsidRPr="00660C0C" w:rsidRDefault="00C037A6" w:rsidP="00660C0C">
            <w:pPr>
              <w:pStyle w:val="Tableau"/>
              <w:spacing w:before="120" w:after="120" w:line="312" w:lineRule="auto"/>
              <w:rPr>
                <w:color w:val="BFBFBF" w:themeColor="background1" w:themeShade="BF"/>
              </w:rPr>
            </w:pPr>
            <w:r w:rsidRPr="00660C0C">
              <w:t>Echelles de gestion</w:t>
            </w:r>
          </w:p>
        </w:tc>
        <w:tc>
          <w:tcPr>
            <w:tcW w:w="13649" w:type="dxa"/>
            <w:shd w:val="clear" w:color="auto" w:fill="DBE5F1" w:themeFill="accent1" w:themeFillTint="33"/>
            <w:vAlign w:val="center"/>
          </w:tcPr>
          <w:p w14:paraId="2D61285E" w14:textId="2047F690" w:rsidR="004C49FC" w:rsidRPr="004C49FC" w:rsidRDefault="00C037A6" w:rsidP="00660C0C">
            <w:pPr>
              <w:pStyle w:val="Tableau"/>
              <w:spacing w:before="120" w:after="120" w:line="312" w:lineRule="auto"/>
              <w:jc w:val="left"/>
              <w:rPr>
                <w:b w:val="0"/>
              </w:rPr>
            </w:pPr>
            <w:r w:rsidRPr="00660C0C">
              <w:rPr>
                <w:b w:val="0"/>
                <w:u w:val="single"/>
              </w:rPr>
              <w:t>Dans les zones à débit de rejet autorisé :</w:t>
            </w:r>
            <w:r w:rsidR="004C49FC">
              <w:rPr>
                <w:b w:val="0"/>
                <w:u w:val="single"/>
              </w:rPr>
              <w:t xml:space="preserve"> </w:t>
            </w:r>
            <w:r w:rsidR="004C49FC" w:rsidRPr="004C49FC">
              <w:t>Si le projet est une opération d’ensemble</w:t>
            </w:r>
            <w:r w:rsidR="004C49FC" w:rsidRPr="004C49FC">
              <w:rPr>
                <w:b w:val="0"/>
              </w:rPr>
              <w:t xml:space="preserve"> (permis d’aménager d’un lotissement, ZAC, OAP d’une zone urbanisable notamment), </w:t>
            </w:r>
            <w:r w:rsidR="004C49FC" w:rsidRPr="004C49FC">
              <w:t>comprenant des lots de maisons individuelles, la règle de débit de rejet maximal autorisé s’applique à l’échelle de l’opération d’ensemble</w:t>
            </w:r>
            <w:r w:rsidR="004C49FC" w:rsidRPr="004C49FC">
              <w:rPr>
                <w:b w:val="0"/>
              </w:rPr>
              <w:t xml:space="preserve">. </w:t>
            </w:r>
            <w:r w:rsidR="004C49FC" w:rsidRPr="004C49FC">
              <w:t>La régulation des apports des maisons individuelles ne doit pas être réalisée « à la parcelle » mais au sein des espaces collectifs de l’opération</w:t>
            </w:r>
            <w:r w:rsidR="004C49FC" w:rsidRPr="004C49FC">
              <w:rPr>
                <w:b w:val="0"/>
              </w:rPr>
              <w:t>, dans le cadre d’une gestion collective des eaux pluviales des tenants de l’espace public et privé, avec l’identification claire du gestionnaire et de ses responsabilités.</w:t>
            </w:r>
          </w:p>
          <w:p w14:paraId="2B8887F0" w14:textId="6A51B567" w:rsidR="00C037A6" w:rsidRPr="00660C0C" w:rsidRDefault="00C037A6" w:rsidP="00660C0C">
            <w:pPr>
              <w:pStyle w:val="Tableau"/>
              <w:spacing w:before="120" w:after="120" w:line="312" w:lineRule="auto"/>
              <w:jc w:val="left"/>
              <w:rPr>
                <w:b w:val="0"/>
                <w:color w:val="BFBFBF" w:themeColor="background1" w:themeShade="BF"/>
              </w:rPr>
            </w:pPr>
            <w:r w:rsidRPr="00660C0C">
              <w:rPr>
                <w:b w:val="0"/>
                <w:u w:val="single"/>
              </w:rPr>
              <w:t xml:space="preserve">Dans les zones « zéro rejet » : </w:t>
            </w:r>
            <w:r w:rsidR="00660C0C" w:rsidRPr="00660C0C">
              <w:rPr>
                <w:b w:val="0"/>
              </w:rPr>
              <w:t xml:space="preserve">La gestion « à la parcelle » peut être envisagée </w:t>
            </w:r>
            <w:r w:rsidR="00660C0C" w:rsidRPr="00660C0C">
              <w:t>quelle que soit la taille de la parcelle.</w:t>
            </w:r>
            <w:r w:rsidR="00660C0C" w:rsidRPr="00660C0C">
              <w:rPr>
                <w:b w:val="0"/>
              </w:rPr>
              <w:t xml:space="preserve"> </w:t>
            </w:r>
          </w:p>
        </w:tc>
        <w:tc>
          <w:tcPr>
            <w:tcW w:w="2835" w:type="dxa"/>
            <w:shd w:val="clear" w:color="auto" w:fill="DBE5F1" w:themeFill="accent1" w:themeFillTint="33"/>
            <w:vAlign w:val="center"/>
          </w:tcPr>
          <w:p w14:paraId="2FD3BFC8" w14:textId="1E2D7FB2" w:rsidR="00C037A6" w:rsidRPr="00660C0C" w:rsidRDefault="00C037A6" w:rsidP="00660C0C">
            <w:pPr>
              <w:pStyle w:val="Tableau"/>
              <w:spacing w:before="120" w:after="120" w:line="312" w:lineRule="auto"/>
              <w:jc w:val="left"/>
              <w:rPr>
                <w:b w:val="0"/>
                <w:color w:val="BFBFBF" w:themeColor="background1" w:themeShade="BF"/>
              </w:rPr>
            </w:pPr>
            <w:r w:rsidRPr="00660C0C">
              <w:rPr>
                <w:b w:val="0"/>
              </w:rPr>
              <w:t>Chapitre</w:t>
            </w:r>
            <w:r w:rsidR="00660C0C" w:rsidRPr="00660C0C">
              <w:rPr>
                <w:b w:val="0"/>
              </w:rPr>
              <w:t xml:space="preserve"> </w:t>
            </w:r>
            <w:r w:rsidR="00F24E2A">
              <w:rPr>
                <w:b w:val="0"/>
              </w:rPr>
              <w:fldChar w:fldCharType="begin"/>
            </w:r>
            <w:r w:rsidR="00F24E2A">
              <w:rPr>
                <w:b w:val="0"/>
              </w:rPr>
              <w:instrText xml:space="preserve"> REF _Ref515020900 \r \h </w:instrText>
            </w:r>
            <w:r w:rsidR="00F24E2A">
              <w:rPr>
                <w:b w:val="0"/>
              </w:rPr>
            </w:r>
            <w:r w:rsidR="00F24E2A">
              <w:rPr>
                <w:b w:val="0"/>
              </w:rPr>
              <w:fldChar w:fldCharType="separate"/>
            </w:r>
            <w:r w:rsidR="00F24E2A">
              <w:rPr>
                <w:b w:val="0"/>
              </w:rPr>
              <w:t>9.5</w:t>
            </w:r>
            <w:r w:rsidR="00F24E2A">
              <w:rPr>
                <w:b w:val="0"/>
              </w:rPr>
              <w:fldChar w:fldCharType="end"/>
            </w:r>
          </w:p>
        </w:tc>
      </w:tr>
    </w:tbl>
    <w:p w14:paraId="33248897" w14:textId="77777777" w:rsidR="00C037A6" w:rsidRDefault="00C037A6" w:rsidP="00C037A6">
      <w:r>
        <w:rPr>
          <w:b/>
        </w:rPr>
        <w:br w:type="page"/>
      </w:r>
    </w:p>
    <w:tbl>
      <w:tblPr>
        <w:tblStyle w:val="Grilledutableau"/>
        <w:tblW w:w="20266" w:type="dxa"/>
        <w:tblLook w:val="04A0" w:firstRow="1" w:lastRow="0" w:firstColumn="1" w:lastColumn="0" w:noHBand="0" w:noVBand="1"/>
      </w:tblPr>
      <w:tblGrid>
        <w:gridCol w:w="1885"/>
        <w:gridCol w:w="1897"/>
        <w:gridCol w:w="13649"/>
        <w:gridCol w:w="2835"/>
      </w:tblGrid>
      <w:tr w:rsidR="00C037A6" w:rsidRPr="00410916" w14:paraId="3FA1BAF8" w14:textId="77777777" w:rsidTr="00660C0C">
        <w:tc>
          <w:tcPr>
            <w:tcW w:w="1885" w:type="dxa"/>
            <w:shd w:val="clear" w:color="auto" w:fill="BFBFBF" w:themeFill="background1" w:themeFillShade="BF"/>
            <w:vAlign w:val="center"/>
          </w:tcPr>
          <w:p w14:paraId="1B98E34C" w14:textId="77777777" w:rsidR="00C037A6" w:rsidRPr="00410916" w:rsidRDefault="00C037A6" w:rsidP="00660C0C">
            <w:pPr>
              <w:pStyle w:val="Tableau"/>
              <w:spacing w:before="120" w:after="120" w:line="312" w:lineRule="auto"/>
            </w:pPr>
            <w:r w:rsidRPr="00410916">
              <w:t>Niveau de pluie</w:t>
            </w:r>
          </w:p>
        </w:tc>
        <w:tc>
          <w:tcPr>
            <w:tcW w:w="1897" w:type="dxa"/>
            <w:shd w:val="clear" w:color="auto" w:fill="BFBFBF" w:themeFill="background1" w:themeFillShade="BF"/>
            <w:vAlign w:val="center"/>
          </w:tcPr>
          <w:p w14:paraId="5354974D" w14:textId="77777777" w:rsidR="00C037A6" w:rsidRPr="00410916" w:rsidRDefault="00C037A6" w:rsidP="00660C0C">
            <w:pPr>
              <w:pStyle w:val="Tableau"/>
              <w:spacing w:before="120" w:after="120" w:line="312" w:lineRule="auto"/>
            </w:pPr>
            <w:r w:rsidRPr="00410916">
              <w:t>Thème</w:t>
            </w:r>
          </w:p>
        </w:tc>
        <w:tc>
          <w:tcPr>
            <w:tcW w:w="13649" w:type="dxa"/>
            <w:shd w:val="clear" w:color="auto" w:fill="BFBFBF" w:themeFill="background1" w:themeFillShade="BF"/>
            <w:vAlign w:val="center"/>
          </w:tcPr>
          <w:p w14:paraId="6F3D43C1" w14:textId="77777777" w:rsidR="00C037A6" w:rsidRPr="00410916" w:rsidRDefault="00C037A6" w:rsidP="00660C0C">
            <w:pPr>
              <w:pStyle w:val="Tableau"/>
              <w:spacing w:before="120" w:after="120" w:line="312" w:lineRule="auto"/>
            </w:pPr>
            <w:r w:rsidRPr="00410916">
              <w:t>Règles</w:t>
            </w:r>
          </w:p>
        </w:tc>
        <w:tc>
          <w:tcPr>
            <w:tcW w:w="2835" w:type="dxa"/>
            <w:shd w:val="clear" w:color="auto" w:fill="BFBFBF" w:themeFill="background1" w:themeFillShade="BF"/>
            <w:vAlign w:val="center"/>
          </w:tcPr>
          <w:p w14:paraId="1C5D3AB4" w14:textId="77777777" w:rsidR="00C037A6" w:rsidRPr="00410916" w:rsidRDefault="00C037A6" w:rsidP="00660C0C">
            <w:pPr>
              <w:pStyle w:val="Tableau"/>
              <w:spacing w:before="120" w:after="120" w:line="312" w:lineRule="auto"/>
            </w:pPr>
            <w:r w:rsidRPr="00410916">
              <w:t>Chapitre</w:t>
            </w:r>
            <w:r>
              <w:t>s de cette notice et autres pièces à consulter</w:t>
            </w:r>
          </w:p>
        </w:tc>
      </w:tr>
      <w:tr w:rsidR="00C037A6" w:rsidRPr="001303B2" w14:paraId="72631977" w14:textId="77777777" w:rsidTr="00660C0C">
        <w:tc>
          <w:tcPr>
            <w:tcW w:w="1885" w:type="dxa"/>
            <w:vMerge w:val="restart"/>
            <w:shd w:val="clear" w:color="auto" w:fill="DBE5F1" w:themeFill="accent1" w:themeFillTint="33"/>
            <w:vAlign w:val="center"/>
          </w:tcPr>
          <w:p w14:paraId="3A8EA30C" w14:textId="77777777" w:rsidR="00C037A6" w:rsidRPr="00410916" w:rsidRDefault="00C037A6" w:rsidP="00660C0C">
            <w:pPr>
              <w:pStyle w:val="Tableau"/>
              <w:spacing w:before="120" w:after="120" w:line="312" w:lineRule="auto"/>
            </w:pPr>
            <w:r w:rsidRPr="00410916">
              <w:t>Pluies moyennes à fortes</w:t>
            </w:r>
          </w:p>
        </w:tc>
        <w:tc>
          <w:tcPr>
            <w:tcW w:w="1897" w:type="dxa"/>
            <w:shd w:val="clear" w:color="auto" w:fill="DBE5F1" w:themeFill="accent1" w:themeFillTint="33"/>
            <w:vAlign w:val="center"/>
          </w:tcPr>
          <w:p w14:paraId="0D11CCDE" w14:textId="77777777" w:rsidR="00C037A6" w:rsidRPr="00660C0C" w:rsidRDefault="00C037A6" w:rsidP="00660C0C">
            <w:pPr>
              <w:pStyle w:val="Tableau"/>
              <w:spacing w:before="120" w:after="120" w:line="312" w:lineRule="auto"/>
              <w:rPr>
                <w:color w:val="BFBFBF" w:themeColor="background1" w:themeShade="BF"/>
              </w:rPr>
            </w:pPr>
            <w:r w:rsidRPr="00660C0C">
              <w:t>Tests d’infiltration</w:t>
            </w:r>
          </w:p>
        </w:tc>
        <w:tc>
          <w:tcPr>
            <w:tcW w:w="13649" w:type="dxa"/>
            <w:shd w:val="clear" w:color="auto" w:fill="DBE5F1" w:themeFill="accent1" w:themeFillTint="33"/>
            <w:vAlign w:val="center"/>
          </w:tcPr>
          <w:p w14:paraId="110F8955" w14:textId="77777777" w:rsidR="00C037A6" w:rsidRDefault="00660C0C" w:rsidP="007B2A72">
            <w:pPr>
              <w:pStyle w:val="Tableau"/>
              <w:spacing w:before="120" w:after="120" w:line="312" w:lineRule="auto"/>
              <w:jc w:val="left"/>
              <w:rPr>
                <w:b w:val="0"/>
              </w:rPr>
            </w:pPr>
            <w:r w:rsidRPr="007B2A72">
              <w:t>La réalisation de tests de capacité d’infiltration des sols est obligatoire</w:t>
            </w:r>
            <w:r w:rsidRPr="007B2A72">
              <w:rPr>
                <w:b w:val="0"/>
              </w:rPr>
              <w:t xml:space="preserve"> </w:t>
            </w:r>
            <w:r w:rsidR="007B2A72" w:rsidRPr="007B2A72">
              <w:rPr>
                <w:b w:val="0"/>
              </w:rPr>
              <w:t>d</w:t>
            </w:r>
            <w:r w:rsidRPr="007B2A72">
              <w:rPr>
                <w:b w:val="0"/>
              </w:rPr>
              <w:t>ans les zones « zéro rejet »</w:t>
            </w:r>
            <w:r w:rsidR="007B2A72" w:rsidRPr="007B2A72">
              <w:rPr>
                <w:b w:val="0"/>
              </w:rPr>
              <w:t xml:space="preserve"> et d</w:t>
            </w:r>
            <w:r w:rsidRPr="007B2A72">
              <w:rPr>
                <w:b w:val="0"/>
              </w:rPr>
              <w:t>ans les zones à débit de rejet autorisé, à l’exception des zones où l’infiltration est interdite</w:t>
            </w:r>
            <w:r w:rsidR="007B2A72" w:rsidRPr="007B2A72">
              <w:rPr>
                <w:b w:val="0"/>
              </w:rPr>
              <w:t xml:space="preserve"> </w:t>
            </w:r>
            <w:r w:rsidRPr="007B2A72">
              <w:rPr>
                <w:b w:val="0"/>
              </w:rPr>
              <w:t>et des zones de très fortes pentes (supérieures à 15 %).</w:t>
            </w:r>
          </w:p>
          <w:p w14:paraId="7EED1B64" w14:textId="7A2D9759" w:rsidR="007057A8" w:rsidRPr="007057A8" w:rsidRDefault="007057A8" w:rsidP="007057A8">
            <w:pPr>
              <w:pStyle w:val="Tableau"/>
              <w:spacing w:before="120" w:after="120" w:line="312" w:lineRule="auto"/>
              <w:jc w:val="left"/>
              <w:rPr>
                <w:b w:val="0"/>
              </w:rPr>
            </w:pPr>
            <w:bookmarkStart w:id="2" w:name="_Hlk536710985"/>
            <w:r w:rsidRPr="007057A8">
              <w:t>Pour obtenir l’autorisation de rejeter un débit régulé vers les ouvrages publics de gestion des eaux pluviales</w:t>
            </w:r>
            <w:r w:rsidRPr="007057A8">
              <w:rPr>
                <w:b w:val="0"/>
              </w:rPr>
              <w:t>, le demandeur devra justifier qu'il n'est pas en mesure d'infiltrer les eaux pluviales in situ à partir des résultats de tests d’infiltration.</w:t>
            </w:r>
            <w:bookmarkEnd w:id="2"/>
          </w:p>
        </w:tc>
        <w:tc>
          <w:tcPr>
            <w:tcW w:w="2835" w:type="dxa"/>
            <w:shd w:val="clear" w:color="auto" w:fill="DBE5F1" w:themeFill="accent1" w:themeFillTint="33"/>
            <w:vAlign w:val="center"/>
          </w:tcPr>
          <w:p w14:paraId="6940B4C0" w14:textId="709010D8" w:rsidR="00C037A6" w:rsidRPr="00660C0C" w:rsidRDefault="00C037A6" w:rsidP="00660C0C">
            <w:pPr>
              <w:pStyle w:val="Tableau"/>
              <w:spacing w:before="120" w:after="120" w:line="312" w:lineRule="auto"/>
              <w:jc w:val="left"/>
              <w:rPr>
                <w:b w:val="0"/>
                <w:color w:val="BFBFBF" w:themeColor="background1" w:themeShade="BF"/>
              </w:rPr>
            </w:pPr>
            <w:r w:rsidRPr="007B2A72">
              <w:rPr>
                <w:b w:val="0"/>
              </w:rPr>
              <w:t xml:space="preserve">Chapitre </w:t>
            </w:r>
            <w:r w:rsidR="00F24E2A">
              <w:rPr>
                <w:b w:val="0"/>
              </w:rPr>
              <w:fldChar w:fldCharType="begin"/>
            </w:r>
            <w:r w:rsidR="00F24E2A">
              <w:rPr>
                <w:b w:val="0"/>
              </w:rPr>
              <w:instrText xml:space="preserve"> REF _Ref1659852 \r \h </w:instrText>
            </w:r>
            <w:r w:rsidR="00F24E2A">
              <w:rPr>
                <w:b w:val="0"/>
              </w:rPr>
            </w:r>
            <w:r w:rsidR="00F24E2A">
              <w:rPr>
                <w:b w:val="0"/>
              </w:rPr>
              <w:fldChar w:fldCharType="separate"/>
            </w:r>
            <w:r w:rsidR="00F24E2A">
              <w:rPr>
                <w:b w:val="0"/>
              </w:rPr>
              <w:t>9.7.1</w:t>
            </w:r>
            <w:r w:rsidR="00F24E2A">
              <w:rPr>
                <w:b w:val="0"/>
              </w:rPr>
              <w:fldChar w:fldCharType="end"/>
            </w:r>
          </w:p>
        </w:tc>
      </w:tr>
      <w:tr w:rsidR="00C037A6" w:rsidRPr="001303B2" w14:paraId="1A2B1DD0" w14:textId="77777777" w:rsidTr="00660C0C">
        <w:tc>
          <w:tcPr>
            <w:tcW w:w="1885" w:type="dxa"/>
            <w:vMerge/>
            <w:shd w:val="clear" w:color="auto" w:fill="DBE5F1" w:themeFill="accent1" w:themeFillTint="33"/>
            <w:vAlign w:val="center"/>
          </w:tcPr>
          <w:p w14:paraId="5ED4E3C3" w14:textId="77777777" w:rsidR="00C037A6" w:rsidRPr="00410916" w:rsidRDefault="00C037A6" w:rsidP="00660C0C">
            <w:pPr>
              <w:pStyle w:val="Tableau"/>
              <w:spacing w:before="120" w:after="120" w:line="312" w:lineRule="auto"/>
            </w:pPr>
          </w:p>
        </w:tc>
        <w:tc>
          <w:tcPr>
            <w:tcW w:w="1897" w:type="dxa"/>
            <w:shd w:val="clear" w:color="auto" w:fill="DBE5F1" w:themeFill="accent1" w:themeFillTint="33"/>
            <w:vAlign w:val="center"/>
          </w:tcPr>
          <w:p w14:paraId="2832A1A8" w14:textId="77777777" w:rsidR="00C037A6" w:rsidRPr="00660C0C" w:rsidRDefault="00C037A6" w:rsidP="00660C0C">
            <w:pPr>
              <w:pStyle w:val="Tableau"/>
              <w:spacing w:before="120" w:after="120" w:line="312" w:lineRule="auto"/>
              <w:rPr>
                <w:color w:val="BFBFBF" w:themeColor="background1" w:themeShade="BF"/>
              </w:rPr>
            </w:pPr>
            <w:r w:rsidRPr="007B2A72">
              <w:t>Dimensionnement des dispositifs de rétention</w:t>
            </w:r>
          </w:p>
        </w:tc>
        <w:tc>
          <w:tcPr>
            <w:tcW w:w="13649" w:type="dxa"/>
            <w:shd w:val="clear" w:color="auto" w:fill="DBE5F1" w:themeFill="accent1" w:themeFillTint="33"/>
            <w:vAlign w:val="center"/>
          </w:tcPr>
          <w:p w14:paraId="32BC01BE" w14:textId="77777777" w:rsidR="007B2A72" w:rsidRPr="007B2A72" w:rsidRDefault="007B2A72" w:rsidP="007B2A72">
            <w:pPr>
              <w:pStyle w:val="Tableau"/>
              <w:spacing w:before="120" w:after="120" w:line="312" w:lineRule="auto"/>
              <w:jc w:val="left"/>
              <w:rPr>
                <w:b w:val="0"/>
              </w:rPr>
            </w:pPr>
            <w:r w:rsidRPr="007B2A72">
              <w:rPr>
                <w:b w:val="0"/>
              </w:rPr>
              <w:t>Les dispositifs de rétention des pluies moyennes à fortes doivent être dimensionnés à partir :</w:t>
            </w:r>
          </w:p>
          <w:p w14:paraId="719BB076" w14:textId="104FA63E" w:rsidR="007B2A72" w:rsidRPr="007B2A72" w:rsidRDefault="007B2A72" w:rsidP="007B2A72">
            <w:pPr>
              <w:pStyle w:val="Tableau"/>
              <w:spacing w:before="120" w:after="120" w:line="312" w:lineRule="auto"/>
              <w:jc w:val="left"/>
              <w:rPr>
                <w:b w:val="0"/>
              </w:rPr>
            </w:pPr>
            <w:r w:rsidRPr="007B2A72">
              <w:rPr>
                <w:b w:val="0"/>
              </w:rPr>
              <w:t xml:space="preserve">-De la </w:t>
            </w:r>
            <w:r w:rsidRPr="007B2A72">
              <w:t>méthode des pluies</w:t>
            </w:r>
            <w:r>
              <w:rPr>
                <w:b w:val="0"/>
              </w:rPr>
              <w:t>,</w:t>
            </w:r>
          </w:p>
          <w:p w14:paraId="7CCD81EB" w14:textId="2A629E5B" w:rsidR="007B2A72" w:rsidRPr="007B2A72" w:rsidRDefault="007B2A72" w:rsidP="007B2A72">
            <w:pPr>
              <w:pStyle w:val="Tableau"/>
              <w:spacing w:before="120" w:after="120" w:line="312" w:lineRule="auto"/>
              <w:jc w:val="left"/>
              <w:rPr>
                <w:b w:val="0"/>
              </w:rPr>
            </w:pPr>
            <w:r w:rsidRPr="007B2A72">
              <w:rPr>
                <w:b w:val="0"/>
              </w:rPr>
              <w:t xml:space="preserve">-Des </w:t>
            </w:r>
            <w:r w:rsidRPr="007B2A72">
              <w:t>statistiques pluviométriques locales</w:t>
            </w:r>
            <w:r>
              <w:rPr>
                <w:b w:val="0"/>
              </w:rPr>
              <w:t>,</w:t>
            </w:r>
          </w:p>
          <w:p w14:paraId="72FE19AA" w14:textId="59674D71" w:rsidR="007B2A72" w:rsidRPr="007B2A72" w:rsidRDefault="007B2A72" w:rsidP="007B2A72">
            <w:pPr>
              <w:pStyle w:val="Tableau"/>
              <w:spacing w:before="120" w:after="120" w:line="312" w:lineRule="auto"/>
              <w:jc w:val="left"/>
              <w:rPr>
                <w:b w:val="0"/>
              </w:rPr>
            </w:pPr>
            <w:r w:rsidRPr="007B2A72">
              <w:rPr>
                <w:b w:val="0"/>
              </w:rPr>
              <w:t>-Du débit de vidange du dispositif. C’est, au maximum, la somme du débit d’infiltration défini à partir de tests adaptés et du débit de rejet éventuellement autorisé</w:t>
            </w:r>
            <w:r>
              <w:rPr>
                <w:b w:val="0"/>
              </w:rPr>
              <w:t>,</w:t>
            </w:r>
          </w:p>
          <w:p w14:paraId="7358D526" w14:textId="4C5F9A13" w:rsidR="00C037A6" w:rsidRPr="007B2A72" w:rsidRDefault="007B2A72" w:rsidP="007B2A72">
            <w:pPr>
              <w:pStyle w:val="Tableau"/>
              <w:spacing w:before="120" w:after="120" w:line="312" w:lineRule="auto"/>
              <w:jc w:val="left"/>
              <w:rPr>
                <w:b w:val="0"/>
              </w:rPr>
            </w:pPr>
            <w:r w:rsidRPr="007B2A72">
              <w:rPr>
                <w:b w:val="0"/>
              </w:rPr>
              <w:t>-De la période de retour d’insuffisance du dispositif. C’est, au minimum, la période de retour d’insuffisance minimum imposée.</w:t>
            </w:r>
          </w:p>
        </w:tc>
        <w:tc>
          <w:tcPr>
            <w:tcW w:w="2835" w:type="dxa"/>
            <w:shd w:val="clear" w:color="auto" w:fill="DBE5F1" w:themeFill="accent1" w:themeFillTint="33"/>
            <w:vAlign w:val="center"/>
          </w:tcPr>
          <w:p w14:paraId="31F60BD1" w14:textId="543DBC38" w:rsidR="00C037A6" w:rsidRPr="007B2A72" w:rsidRDefault="00C037A6" w:rsidP="00660C0C">
            <w:pPr>
              <w:pStyle w:val="Tableau"/>
              <w:spacing w:before="120" w:after="120" w:line="312" w:lineRule="auto"/>
              <w:jc w:val="left"/>
              <w:rPr>
                <w:b w:val="0"/>
              </w:rPr>
            </w:pPr>
            <w:r w:rsidRPr="007B2A72">
              <w:rPr>
                <w:b w:val="0"/>
              </w:rPr>
              <w:t xml:space="preserve">Chapitre </w:t>
            </w:r>
            <w:r w:rsidR="00F24E2A">
              <w:rPr>
                <w:b w:val="0"/>
              </w:rPr>
              <w:fldChar w:fldCharType="begin"/>
            </w:r>
            <w:r w:rsidR="00F24E2A">
              <w:rPr>
                <w:b w:val="0"/>
              </w:rPr>
              <w:instrText xml:space="preserve"> REF _Ref536709950 \r \h </w:instrText>
            </w:r>
            <w:r w:rsidR="00F24E2A">
              <w:rPr>
                <w:b w:val="0"/>
              </w:rPr>
            </w:r>
            <w:r w:rsidR="00F24E2A">
              <w:rPr>
                <w:b w:val="0"/>
              </w:rPr>
              <w:fldChar w:fldCharType="separate"/>
            </w:r>
            <w:r w:rsidR="00F24E2A">
              <w:rPr>
                <w:b w:val="0"/>
              </w:rPr>
              <w:t>9.6</w:t>
            </w:r>
            <w:r w:rsidR="00F24E2A">
              <w:rPr>
                <w:b w:val="0"/>
              </w:rPr>
              <w:fldChar w:fldCharType="end"/>
            </w:r>
          </w:p>
          <w:p w14:paraId="473011E3" w14:textId="6DABDDC4" w:rsidR="00C037A6" w:rsidRPr="00660C0C" w:rsidRDefault="007B2A72" w:rsidP="00660C0C">
            <w:pPr>
              <w:pStyle w:val="Tableau"/>
              <w:spacing w:before="120" w:after="120" w:line="312" w:lineRule="auto"/>
              <w:jc w:val="left"/>
              <w:rPr>
                <w:b w:val="0"/>
                <w:color w:val="BFBFBF" w:themeColor="background1" w:themeShade="BF"/>
              </w:rPr>
            </w:pPr>
            <w:r w:rsidRPr="007B2A72">
              <w:rPr>
                <w:b w:val="0"/>
              </w:rPr>
              <w:t>Z</w:t>
            </w:r>
            <w:r w:rsidR="00C037A6" w:rsidRPr="007B2A72">
              <w:rPr>
                <w:b w:val="0"/>
              </w:rPr>
              <w:t>onage des données pluvio</w:t>
            </w:r>
            <w:r w:rsidRPr="007B2A72">
              <w:rPr>
                <w:b w:val="0"/>
              </w:rPr>
              <w:t>métriques</w:t>
            </w:r>
            <w:r w:rsidR="00C037A6" w:rsidRPr="007B2A72">
              <w:rPr>
                <w:b w:val="0"/>
              </w:rPr>
              <w:t xml:space="preserve"> de référence</w:t>
            </w:r>
          </w:p>
        </w:tc>
      </w:tr>
      <w:tr w:rsidR="00C037A6" w:rsidRPr="001303B2" w14:paraId="0EA35E6F" w14:textId="77777777" w:rsidTr="00660C0C">
        <w:tc>
          <w:tcPr>
            <w:tcW w:w="1885" w:type="dxa"/>
            <w:vMerge/>
            <w:shd w:val="clear" w:color="auto" w:fill="DBE5F1" w:themeFill="accent1" w:themeFillTint="33"/>
            <w:vAlign w:val="center"/>
          </w:tcPr>
          <w:p w14:paraId="03238111" w14:textId="77777777" w:rsidR="00C037A6" w:rsidRPr="00410916" w:rsidRDefault="00C037A6" w:rsidP="00660C0C">
            <w:pPr>
              <w:pStyle w:val="Tableau"/>
              <w:spacing w:before="120" w:after="120" w:line="312" w:lineRule="auto"/>
            </w:pPr>
          </w:p>
        </w:tc>
        <w:tc>
          <w:tcPr>
            <w:tcW w:w="1897" w:type="dxa"/>
            <w:shd w:val="clear" w:color="auto" w:fill="DBE5F1" w:themeFill="accent1" w:themeFillTint="33"/>
            <w:vAlign w:val="center"/>
          </w:tcPr>
          <w:p w14:paraId="041B2E1D" w14:textId="77777777" w:rsidR="00C037A6" w:rsidRPr="00660C0C" w:rsidRDefault="00C037A6" w:rsidP="00660C0C">
            <w:pPr>
              <w:pStyle w:val="Tableau"/>
              <w:spacing w:before="120" w:after="120" w:line="312" w:lineRule="auto"/>
              <w:rPr>
                <w:color w:val="BFBFBF" w:themeColor="background1" w:themeShade="BF"/>
              </w:rPr>
            </w:pPr>
            <w:r w:rsidRPr="007B2A72">
              <w:t>Articulation avec la gestion des pluies courantes</w:t>
            </w:r>
          </w:p>
        </w:tc>
        <w:tc>
          <w:tcPr>
            <w:tcW w:w="13649" w:type="dxa"/>
            <w:shd w:val="clear" w:color="auto" w:fill="DBE5F1" w:themeFill="accent1" w:themeFillTint="33"/>
            <w:vAlign w:val="center"/>
          </w:tcPr>
          <w:p w14:paraId="21C4C636" w14:textId="77777777" w:rsidR="00C037A6" w:rsidRPr="00660C0C" w:rsidRDefault="00C037A6" w:rsidP="00660C0C">
            <w:pPr>
              <w:pStyle w:val="Tableau"/>
              <w:spacing w:before="120" w:after="120" w:line="312" w:lineRule="auto"/>
              <w:jc w:val="left"/>
              <w:rPr>
                <w:b w:val="0"/>
                <w:color w:val="BFBFBF" w:themeColor="background1" w:themeShade="BF"/>
              </w:rPr>
            </w:pPr>
            <w:r w:rsidRPr="007B2A72">
              <w:rPr>
                <w:b w:val="0"/>
              </w:rPr>
              <w:t xml:space="preserve">Tout projet d’aménagement doit </w:t>
            </w:r>
            <w:r w:rsidRPr="007B2A72">
              <w:rPr>
                <w:b w:val="0"/>
                <w:lang w:eastAsia="zh-CN"/>
              </w:rPr>
              <w:t>respecter les prescriptions données.</w:t>
            </w:r>
          </w:p>
        </w:tc>
        <w:tc>
          <w:tcPr>
            <w:tcW w:w="2835" w:type="dxa"/>
            <w:shd w:val="clear" w:color="auto" w:fill="DBE5F1" w:themeFill="accent1" w:themeFillTint="33"/>
            <w:vAlign w:val="center"/>
          </w:tcPr>
          <w:p w14:paraId="14F4CE84" w14:textId="66F4A461" w:rsidR="00C037A6" w:rsidRPr="00660C0C" w:rsidRDefault="00C037A6" w:rsidP="00660C0C">
            <w:pPr>
              <w:pStyle w:val="Tableau"/>
              <w:spacing w:before="120" w:after="120" w:line="312" w:lineRule="auto"/>
              <w:jc w:val="left"/>
              <w:rPr>
                <w:b w:val="0"/>
                <w:color w:val="BFBFBF" w:themeColor="background1" w:themeShade="BF"/>
              </w:rPr>
            </w:pPr>
            <w:r w:rsidRPr="007B2A72">
              <w:rPr>
                <w:b w:val="0"/>
              </w:rPr>
              <w:t xml:space="preserve">Chapitre </w:t>
            </w:r>
            <w:r w:rsidR="00F24E2A">
              <w:rPr>
                <w:b w:val="0"/>
              </w:rPr>
              <w:fldChar w:fldCharType="begin"/>
            </w:r>
            <w:r w:rsidR="00F24E2A">
              <w:rPr>
                <w:b w:val="0"/>
              </w:rPr>
              <w:instrText xml:space="preserve"> REF _Ref515029246 \r \h </w:instrText>
            </w:r>
            <w:r w:rsidR="00F24E2A">
              <w:rPr>
                <w:b w:val="0"/>
              </w:rPr>
            </w:r>
            <w:r w:rsidR="00F24E2A">
              <w:rPr>
                <w:b w:val="0"/>
              </w:rPr>
              <w:fldChar w:fldCharType="separate"/>
            </w:r>
            <w:r w:rsidR="00F24E2A">
              <w:rPr>
                <w:b w:val="0"/>
              </w:rPr>
              <w:t>10</w:t>
            </w:r>
            <w:r w:rsidR="00F24E2A">
              <w:rPr>
                <w:b w:val="0"/>
              </w:rPr>
              <w:fldChar w:fldCharType="end"/>
            </w:r>
          </w:p>
        </w:tc>
      </w:tr>
      <w:tr w:rsidR="007B2A72" w:rsidRPr="001303B2" w14:paraId="46E26AB9" w14:textId="77777777" w:rsidTr="00146B69">
        <w:trPr>
          <w:trHeight w:val="2321"/>
        </w:trPr>
        <w:tc>
          <w:tcPr>
            <w:tcW w:w="1885" w:type="dxa"/>
            <w:shd w:val="clear" w:color="auto" w:fill="F2DBDB" w:themeFill="accent2" w:themeFillTint="33"/>
            <w:vAlign w:val="center"/>
          </w:tcPr>
          <w:p w14:paraId="2C6A7432" w14:textId="77777777" w:rsidR="007B2A72" w:rsidRPr="00410916" w:rsidRDefault="007B2A72" w:rsidP="00660C0C">
            <w:pPr>
              <w:pStyle w:val="Tableau"/>
              <w:spacing w:before="120" w:after="120" w:line="312" w:lineRule="auto"/>
            </w:pPr>
            <w:r w:rsidRPr="00410916">
              <w:t>Pluies exceptionnelles</w:t>
            </w:r>
          </w:p>
        </w:tc>
        <w:tc>
          <w:tcPr>
            <w:tcW w:w="1897" w:type="dxa"/>
            <w:shd w:val="clear" w:color="auto" w:fill="F2DBDB" w:themeFill="accent2" w:themeFillTint="33"/>
            <w:vAlign w:val="center"/>
          </w:tcPr>
          <w:p w14:paraId="0AF87646" w14:textId="6C7A21BF" w:rsidR="007B2A72" w:rsidRPr="00660C0C" w:rsidRDefault="007B2A72" w:rsidP="00660C0C">
            <w:pPr>
              <w:pStyle w:val="Tableau"/>
              <w:spacing w:before="120" w:after="120" w:line="312" w:lineRule="auto"/>
              <w:rPr>
                <w:color w:val="BFBFBF" w:themeColor="background1" w:themeShade="BF"/>
              </w:rPr>
            </w:pPr>
          </w:p>
        </w:tc>
        <w:tc>
          <w:tcPr>
            <w:tcW w:w="13649" w:type="dxa"/>
            <w:shd w:val="clear" w:color="auto" w:fill="F2DBDB" w:themeFill="accent2" w:themeFillTint="33"/>
            <w:vAlign w:val="center"/>
          </w:tcPr>
          <w:p w14:paraId="1E2FA154" w14:textId="77777777" w:rsidR="007B2A72" w:rsidRPr="007B2A72" w:rsidRDefault="007B2A72" w:rsidP="007B2A72">
            <w:pPr>
              <w:pStyle w:val="Tableau"/>
              <w:spacing w:before="120" w:after="120" w:line="312" w:lineRule="auto"/>
              <w:jc w:val="left"/>
              <w:rPr>
                <w:b w:val="0"/>
              </w:rPr>
            </w:pPr>
            <w:r w:rsidRPr="007B2A72">
              <w:rPr>
                <w:b w:val="0"/>
              </w:rPr>
              <w:t>Tout projet d’aménagement doit :</w:t>
            </w:r>
          </w:p>
          <w:p w14:paraId="244CDB4D" w14:textId="3D7789F3" w:rsidR="007B2A72" w:rsidRPr="007B2A72" w:rsidRDefault="007B2A72" w:rsidP="007B2A72">
            <w:pPr>
              <w:pStyle w:val="Tableau"/>
              <w:spacing w:before="120" w:after="120" w:line="312" w:lineRule="auto"/>
              <w:jc w:val="left"/>
              <w:rPr>
                <w:b w:val="0"/>
              </w:rPr>
            </w:pPr>
            <w:r w:rsidRPr="007B2A72">
              <w:rPr>
                <w:b w:val="0"/>
              </w:rPr>
              <w:t>-</w:t>
            </w:r>
            <w:r w:rsidRPr="007B2A72">
              <w:t>Anticiper les conséquences potentielles des pluies exceptionnelles</w:t>
            </w:r>
            <w:r w:rsidRPr="007B2A72">
              <w:rPr>
                <w:b w:val="0"/>
              </w:rPr>
              <w:t>, qui dépasseront la période de retour d’insuffisance des dispositifs mis en œuvre et provoqueront leur débordement,</w:t>
            </w:r>
          </w:p>
          <w:p w14:paraId="3385CCE6" w14:textId="4B781DC9" w:rsidR="007B2A72" w:rsidRPr="007B2A72" w:rsidRDefault="007B2A72" w:rsidP="007B2A72">
            <w:pPr>
              <w:pStyle w:val="Tableau"/>
              <w:spacing w:before="120" w:after="120" w:line="312" w:lineRule="auto"/>
              <w:jc w:val="left"/>
              <w:rPr>
                <w:b w:val="0"/>
              </w:rPr>
            </w:pPr>
            <w:r w:rsidRPr="007B2A72">
              <w:rPr>
                <w:b w:val="0"/>
              </w:rPr>
              <w:t>-</w:t>
            </w:r>
            <w:r w:rsidRPr="007B2A72">
              <w:t>Faire en sorte que ces débordements se fassent selon le « parcours à moindre dommage »</w:t>
            </w:r>
            <w:r w:rsidRPr="007B2A72">
              <w:rPr>
                <w:b w:val="0"/>
              </w:rPr>
              <w:t>, pour le projet lui-même et pour les enjeux (personnes et biens) existants à l’aval.</w:t>
            </w:r>
          </w:p>
          <w:p w14:paraId="2CA9E6AB" w14:textId="2DDF3ED5" w:rsidR="007B2A72" w:rsidRPr="007B2A72" w:rsidRDefault="004C49FC" w:rsidP="007B2A72">
            <w:pPr>
              <w:pStyle w:val="Tableau"/>
              <w:spacing w:before="120" w:after="120" w:line="312" w:lineRule="auto"/>
              <w:jc w:val="left"/>
            </w:pPr>
            <w:r w:rsidRPr="004C49FC">
              <w:t>Les raccordements des surverses des dispositifs de gestion des pluies moyennes à fortes sur les ouvrages de collecte publics enterrés sont interdits. Les surverses des dispositifs doivent être visibles.</w:t>
            </w:r>
          </w:p>
        </w:tc>
        <w:tc>
          <w:tcPr>
            <w:tcW w:w="2835" w:type="dxa"/>
            <w:shd w:val="clear" w:color="auto" w:fill="F2DBDB" w:themeFill="accent2" w:themeFillTint="33"/>
            <w:vAlign w:val="center"/>
          </w:tcPr>
          <w:p w14:paraId="0D02FE4C" w14:textId="73F876F6" w:rsidR="007B2A72" w:rsidRPr="00660C0C" w:rsidRDefault="007B2A72" w:rsidP="00660C0C">
            <w:pPr>
              <w:pStyle w:val="Tableau"/>
              <w:spacing w:before="120" w:after="120" w:line="312" w:lineRule="auto"/>
              <w:jc w:val="left"/>
              <w:rPr>
                <w:b w:val="0"/>
                <w:color w:val="BFBFBF" w:themeColor="background1" w:themeShade="BF"/>
              </w:rPr>
            </w:pPr>
            <w:r w:rsidRPr="007B2A72">
              <w:rPr>
                <w:b w:val="0"/>
              </w:rPr>
              <w:t xml:space="preserve">Chapitre </w:t>
            </w:r>
            <w:r w:rsidR="00F24E2A">
              <w:rPr>
                <w:b w:val="0"/>
              </w:rPr>
              <w:fldChar w:fldCharType="begin"/>
            </w:r>
            <w:r w:rsidR="00F24E2A">
              <w:rPr>
                <w:b w:val="0"/>
              </w:rPr>
              <w:instrText xml:space="preserve"> REF _Ref536710302 \r \h </w:instrText>
            </w:r>
            <w:r w:rsidR="00F24E2A">
              <w:rPr>
                <w:b w:val="0"/>
              </w:rPr>
            </w:r>
            <w:r w:rsidR="00F24E2A">
              <w:rPr>
                <w:b w:val="0"/>
              </w:rPr>
              <w:fldChar w:fldCharType="separate"/>
            </w:r>
            <w:r w:rsidR="00F24E2A">
              <w:rPr>
                <w:b w:val="0"/>
              </w:rPr>
              <w:t>11</w:t>
            </w:r>
            <w:r w:rsidR="00F24E2A">
              <w:rPr>
                <w:b w:val="0"/>
              </w:rPr>
              <w:fldChar w:fldCharType="end"/>
            </w:r>
          </w:p>
        </w:tc>
      </w:tr>
      <w:tr w:rsidR="00C037A6" w:rsidRPr="001303B2" w14:paraId="16D71E12" w14:textId="77777777" w:rsidTr="00660C0C">
        <w:tc>
          <w:tcPr>
            <w:tcW w:w="1885" w:type="dxa"/>
            <w:vMerge w:val="restart"/>
            <w:vAlign w:val="center"/>
          </w:tcPr>
          <w:p w14:paraId="6C0AEBB5" w14:textId="77777777" w:rsidR="00C037A6" w:rsidRPr="00410916" w:rsidRDefault="00C037A6" w:rsidP="00660C0C">
            <w:pPr>
              <w:pStyle w:val="Tableau"/>
              <w:spacing w:before="120" w:after="120" w:line="312" w:lineRule="auto"/>
            </w:pPr>
            <w:r w:rsidRPr="00410916">
              <w:t>Tous niveaux de pluie</w:t>
            </w:r>
          </w:p>
        </w:tc>
        <w:tc>
          <w:tcPr>
            <w:tcW w:w="1897" w:type="dxa"/>
            <w:vAlign w:val="center"/>
          </w:tcPr>
          <w:p w14:paraId="7A016195" w14:textId="77777777" w:rsidR="00C037A6" w:rsidRPr="00660C0C" w:rsidRDefault="00C037A6" w:rsidP="00660C0C">
            <w:pPr>
              <w:pStyle w:val="Tableau"/>
              <w:spacing w:before="120" w:after="120" w:line="312" w:lineRule="auto"/>
              <w:rPr>
                <w:color w:val="BFBFBF" w:themeColor="background1" w:themeShade="BF"/>
              </w:rPr>
            </w:pPr>
            <w:r w:rsidRPr="007B2A72">
              <w:t>Risques de pollution</w:t>
            </w:r>
          </w:p>
        </w:tc>
        <w:tc>
          <w:tcPr>
            <w:tcW w:w="13649" w:type="dxa"/>
            <w:vAlign w:val="center"/>
          </w:tcPr>
          <w:p w14:paraId="407D7AB9" w14:textId="705FFE60" w:rsidR="007B2A72" w:rsidRDefault="007B2A72" w:rsidP="00660C0C">
            <w:pPr>
              <w:pStyle w:val="Tableau"/>
              <w:spacing w:before="120" w:after="120" w:line="312" w:lineRule="auto"/>
              <w:jc w:val="left"/>
              <w:rPr>
                <w:lang w:eastAsia="ja-JP"/>
              </w:rPr>
            </w:pPr>
            <w:r w:rsidRPr="007B2A72">
              <w:rPr>
                <w:b w:val="0"/>
                <w:lang w:eastAsia="ja-JP"/>
              </w:rPr>
              <w:t xml:space="preserve">Les surfaces présentant des risques particuliers de pollution chronique et/ou accidentelle des eaux pluviales doivent être équipées de </w:t>
            </w:r>
            <w:r w:rsidRPr="007B2A72">
              <w:rPr>
                <w:lang w:eastAsia="ja-JP"/>
              </w:rPr>
              <w:t>dispositifs spécifiques pour gérer convenablement ces risques.</w:t>
            </w:r>
          </w:p>
          <w:p w14:paraId="2A1F5C8A" w14:textId="77777777" w:rsidR="004C49FC" w:rsidRDefault="004C49FC" w:rsidP="004C49FC">
            <w:pPr>
              <w:pStyle w:val="Tableau"/>
              <w:spacing w:before="120" w:after="120" w:line="312" w:lineRule="auto"/>
              <w:jc w:val="left"/>
              <w:rPr>
                <w:lang w:eastAsia="ja-JP"/>
              </w:rPr>
            </w:pPr>
            <w:r w:rsidRPr="004C49FC">
              <w:rPr>
                <w:lang w:eastAsia="ja-JP"/>
              </w:rPr>
              <w:t>Un entretien approprié des dispositifs doit être assuré, afin de garantir leur bon fonctionnement en toutes circonstances.</w:t>
            </w:r>
          </w:p>
          <w:p w14:paraId="64C198A9" w14:textId="384780A7" w:rsidR="00C037A6" w:rsidRPr="00660C0C" w:rsidRDefault="007B2A72" w:rsidP="004C49FC">
            <w:pPr>
              <w:pStyle w:val="Tableau"/>
              <w:spacing w:before="120" w:after="120" w:line="312" w:lineRule="auto"/>
              <w:jc w:val="left"/>
              <w:rPr>
                <w:b w:val="0"/>
                <w:color w:val="BFBFBF" w:themeColor="background1" w:themeShade="BF"/>
              </w:rPr>
            </w:pPr>
            <w:r w:rsidRPr="007B2A72">
              <w:rPr>
                <w:lang w:eastAsia="ja-JP"/>
              </w:rPr>
              <w:t>Les unités de traitement de type débourbeurs-déshuileurs (séparateurs à hydrocarbures) sont interdites pour la gestion de la pollution chronique</w:t>
            </w:r>
            <w:r w:rsidRPr="007B2A72">
              <w:rPr>
                <w:b w:val="0"/>
                <w:lang w:eastAsia="ja-JP"/>
              </w:rPr>
              <w:t xml:space="preserve"> des eaux pluviales.</w:t>
            </w:r>
          </w:p>
        </w:tc>
        <w:tc>
          <w:tcPr>
            <w:tcW w:w="2835" w:type="dxa"/>
            <w:vAlign w:val="center"/>
          </w:tcPr>
          <w:p w14:paraId="720A7929" w14:textId="073DB7E8" w:rsidR="00C037A6" w:rsidRPr="00660C0C" w:rsidRDefault="00C037A6" w:rsidP="00660C0C">
            <w:pPr>
              <w:pStyle w:val="Tableau"/>
              <w:spacing w:before="120" w:after="120" w:line="312" w:lineRule="auto"/>
              <w:jc w:val="left"/>
              <w:rPr>
                <w:b w:val="0"/>
                <w:color w:val="BFBFBF" w:themeColor="background1" w:themeShade="BF"/>
              </w:rPr>
            </w:pPr>
            <w:r w:rsidRPr="007B2A72">
              <w:rPr>
                <w:b w:val="0"/>
              </w:rPr>
              <w:t xml:space="preserve">Chapitre </w:t>
            </w:r>
            <w:r w:rsidR="00F24E2A">
              <w:rPr>
                <w:b w:val="0"/>
              </w:rPr>
              <w:fldChar w:fldCharType="begin"/>
            </w:r>
            <w:r w:rsidR="00F24E2A">
              <w:rPr>
                <w:b w:val="0"/>
              </w:rPr>
              <w:instrText xml:space="preserve"> REF _Ref479679663 \r \h </w:instrText>
            </w:r>
            <w:r w:rsidR="00F24E2A">
              <w:rPr>
                <w:b w:val="0"/>
              </w:rPr>
            </w:r>
            <w:r w:rsidR="00F24E2A">
              <w:rPr>
                <w:b w:val="0"/>
              </w:rPr>
              <w:fldChar w:fldCharType="separate"/>
            </w:r>
            <w:r w:rsidR="00F24E2A">
              <w:rPr>
                <w:b w:val="0"/>
              </w:rPr>
              <w:t>12</w:t>
            </w:r>
            <w:r w:rsidR="00F24E2A">
              <w:rPr>
                <w:b w:val="0"/>
              </w:rPr>
              <w:fldChar w:fldCharType="end"/>
            </w:r>
          </w:p>
        </w:tc>
      </w:tr>
      <w:tr w:rsidR="00C037A6" w:rsidRPr="001303B2" w14:paraId="2251ACE0" w14:textId="77777777" w:rsidTr="00660C0C">
        <w:tc>
          <w:tcPr>
            <w:tcW w:w="1885" w:type="dxa"/>
            <w:vMerge/>
            <w:vAlign w:val="center"/>
          </w:tcPr>
          <w:p w14:paraId="55A95BE6" w14:textId="77777777" w:rsidR="00C037A6" w:rsidRPr="00410916" w:rsidRDefault="00C037A6" w:rsidP="00660C0C">
            <w:pPr>
              <w:pStyle w:val="Tableau"/>
              <w:spacing w:before="120" w:after="120" w:line="312" w:lineRule="auto"/>
            </w:pPr>
          </w:p>
        </w:tc>
        <w:tc>
          <w:tcPr>
            <w:tcW w:w="1897" w:type="dxa"/>
            <w:vAlign w:val="center"/>
          </w:tcPr>
          <w:p w14:paraId="5D376BB5" w14:textId="77777777" w:rsidR="00C037A6" w:rsidRPr="007B2A72" w:rsidRDefault="00C037A6" w:rsidP="00660C0C">
            <w:pPr>
              <w:pStyle w:val="Tableau"/>
              <w:spacing w:before="120" w:after="120" w:line="312" w:lineRule="auto"/>
            </w:pPr>
            <w:r w:rsidRPr="007B2A72">
              <w:t>Infiltration</w:t>
            </w:r>
          </w:p>
        </w:tc>
        <w:tc>
          <w:tcPr>
            <w:tcW w:w="13649" w:type="dxa"/>
            <w:vAlign w:val="center"/>
          </w:tcPr>
          <w:p w14:paraId="6B13E03D" w14:textId="77777777" w:rsidR="00C037A6" w:rsidRDefault="00C037A6" w:rsidP="00660C0C">
            <w:pPr>
              <w:pStyle w:val="Tableau"/>
              <w:spacing w:before="120" w:after="120" w:line="312" w:lineRule="auto"/>
              <w:jc w:val="left"/>
              <w:rPr>
                <w:b w:val="0"/>
                <w:lang w:eastAsia="zh-CN"/>
              </w:rPr>
            </w:pPr>
            <w:r w:rsidRPr="007B2A72">
              <w:rPr>
                <w:b w:val="0"/>
                <w:lang w:eastAsia="zh-CN"/>
              </w:rPr>
              <w:t>Tout projet d’aménagement doit respecter les prescriptions données, en fonction de la zone dans laquelle son projet est localisé et des contraintes spécifiques des sols et sous-sols.</w:t>
            </w:r>
          </w:p>
          <w:p w14:paraId="322BE0D6" w14:textId="39913A37" w:rsidR="007057A8" w:rsidRPr="007B2A72" w:rsidRDefault="007057A8" w:rsidP="00660C0C">
            <w:pPr>
              <w:pStyle w:val="Tableau"/>
              <w:spacing w:before="120" w:after="120" w:line="312" w:lineRule="auto"/>
              <w:jc w:val="left"/>
              <w:rPr>
                <w:b w:val="0"/>
              </w:rPr>
            </w:pPr>
            <w:r w:rsidRPr="004A2C6D">
              <w:rPr>
                <w:b w:val="0"/>
              </w:rPr>
              <w:t>Les puits d'infiltration sont proscrits dans les zones particulières de protection de la nappe.</w:t>
            </w:r>
          </w:p>
        </w:tc>
        <w:tc>
          <w:tcPr>
            <w:tcW w:w="2835" w:type="dxa"/>
            <w:vAlign w:val="center"/>
          </w:tcPr>
          <w:p w14:paraId="585D42AA" w14:textId="487FB084" w:rsidR="00C037A6" w:rsidRPr="007B2A72" w:rsidRDefault="00C037A6" w:rsidP="00660C0C">
            <w:pPr>
              <w:pStyle w:val="Tableau"/>
              <w:spacing w:before="120" w:after="120" w:line="312" w:lineRule="auto"/>
              <w:jc w:val="left"/>
              <w:rPr>
                <w:b w:val="0"/>
              </w:rPr>
            </w:pPr>
            <w:r w:rsidRPr="007B2A72">
              <w:rPr>
                <w:b w:val="0"/>
              </w:rPr>
              <w:t xml:space="preserve">Chapitre </w:t>
            </w:r>
            <w:r w:rsidR="00F24E2A">
              <w:rPr>
                <w:b w:val="0"/>
              </w:rPr>
              <w:fldChar w:fldCharType="begin"/>
            </w:r>
            <w:r w:rsidR="00F24E2A">
              <w:rPr>
                <w:b w:val="0"/>
              </w:rPr>
              <w:instrText xml:space="preserve"> REF _Ref1659931 \r \h </w:instrText>
            </w:r>
            <w:r w:rsidR="00F24E2A">
              <w:rPr>
                <w:b w:val="0"/>
              </w:rPr>
            </w:r>
            <w:r w:rsidR="00F24E2A">
              <w:rPr>
                <w:b w:val="0"/>
              </w:rPr>
              <w:fldChar w:fldCharType="separate"/>
            </w:r>
            <w:r w:rsidR="00F24E2A">
              <w:rPr>
                <w:b w:val="0"/>
              </w:rPr>
              <w:t>13</w:t>
            </w:r>
            <w:r w:rsidR="00F24E2A">
              <w:rPr>
                <w:b w:val="0"/>
              </w:rPr>
              <w:fldChar w:fldCharType="end"/>
            </w:r>
          </w:p>
          <w:p w14:paraId="0CD35432" w14:textId="63192537" w:rsidR="00C037A6" w:rsidRPr="00660C0C" w:rsidRDefault="007B2A72" w:rsidP="00660C0C">
            <w:pPr>
              <w:pStyle w:val="Tableau"/>
              <w:spacing w:before="120" w:after="120" w:line="312" w:lineRule="auto"/>
              <w:jc w:val="left"/>
              <w:rPr>
                <w:b w:val="0"/>
                <w:color w:val="BFBFBF" w:themeColor="background1" w:themeShade="BF"/>
              </w:rPr>
            </w:pPr>
            <w:r w:rsidRPr="007B2A72">
              <w:rPr>
                <w:b w:val="0"/>
              </w:rPr>
              <w:t>Z</w:t>
            </w:r>
            <w:r w:rsidR="00C037A6" w:rsidRPr="007B2A72">
              <w:rPr>
                <w:b w:val="0"/>
              </w:rPr>
              <w:t>onage infiltration</w:t>
            </w:r>
          </w:p>
        </w:tc>
      </w:tr>
      <w:tr w:rsidR="00C037A6" w:rsidRPr="001303B2" w14:paraId="25619D15" w14:textId="77777777" w:rsidTr="00660C0C">
        <w:tc>
          <w:tcPr>
            <w:tcW w:w="1885" w:type="dxa"/>
            <w:vMerge/>
            <w:vAlign w:val="center"/>
          </w:tcPr>
          <w:p w14:paraId="3261D562" w14:textId="77777777" w:rsidR="00C037A6" w:rsidRPr="00410916" w:rsidRDefault="00C037A6" w:rsidP="00660C0C">
            <w:pPr>
              <w:pStyle w:val="Tableau"/>
              <w:spacing w:before="120" w:after="120" w:line="312" w:lineRule="auto"/>
            </w:pPr>
          </w:p>
        </w:tc>
        <w:tc>
          <w:tcPr>
            <w:tcW w:w="1897" w:type="dxa"/>
            <w:vAlign w:val="center"/>
          </w:tcPr>
          <w:p w14:paraId="6E43D96E" w14:textId="77777777" w:rsidR="00C037A6" w:rsidRPr="00660C0C" w:rsidRDefault="00C037A6" w:rsidP="00660C0C">
            <w:pPr>
              <w:pStyle w:val="Tableau"/>
              <w:spacing w:before="120" w:after="120" w:line="312" w:lineRule="auto"/>
              <w:rPr>
                <w:color w:val="BFBFBF" w:themeColor="background1" w:themeShade="BF"/>
              </w:rPr>
            </w:pPr>
            <w:r w:rsidRPr="007B2A72">
              <w:t>Zones humides</w:t>
            </w:r>
          </w:p>
        </w:tc>
        <w:tc>
          <w:tcPr>
            <w:tcW w:w="13649" w:type="dxa"/>
            <w:vAlign w:val="center"/>
          </w:tcPr>
          <w:p w14:paraId="3BF94015" w14:textId="77777777" w:rsidR="00C037A6" w:rsidRPr="00660C0C" w:rsidRDefault="00C037A6" w:rsidP="00660C0C">
            <w:pPr>
              <w:pStyle w:val="Tableau"/>
              <w:spacing w:before="120" w:after="120" w:line="312" w:lineRule="auto"/>
              <w:jc w:val="left"/>
              <w:rPr>
                <w:b w:val="0"/>
                <w:color w:val="BFBFBF" w:themeColor="background1" w:themeShade="BF"/>
              </w:rPr>
            </w:pPr>
            <w:r w:rsidRPr="007B2A72">
              <w:rPr>
                <w:b w:val="0"/>
              </w:rPr>
              <w:t xml:space="preserve">Tout projet d’aménagement situé dans le bassin versant d’une zone humide doit </w:t>
            </w:r>
            <w:r w:rsidRPr="007B2A72">
              <w:rPr>
                <w:b w:val="0"/>
                <w:lang w:eastAsia="zh-CN"/>
              </w:rPr>
              <w:t>respecter les prescriptions données.</w:t>
            </w:r>
          </w:p>
        </w:tc>
        <w:tc>
          <w:tcPr>
            <w:tcW w:w="2835" w:type="dxa"/>
            <w:vAlign w:val="center"/>
          </w:tcPr>
          <w:p w14:paraId="641C277D" w14:textId="23844E32" w:rsidR="00C037A6" w:rsidRPr="007B2A72" w:rsidRDefault="00C037A6" w:rsidP="00660C0C">
            <w:pPr>
              <w:pStyle w:val="Tableau"/>
              <w:spacing w:before="120" w:after="120" w:line="312" w:lineRule="auto"/>
              <w:jc w:val="left"/>
              <w:rPr>
                <w:b w:val="0"/>
              </w:rPr>
            </w:pPr>
            <w:r w:rsidRPr="007B2A72">
              <w:rPr>
                <w:b w:val="0"/>
              </w:rPr>
              <w:t xml:space="preserve">Chapitre </w:t>
            </w:r>
            <w:r w:rsidR="00F24E2A">
              <w:rPr>
                <w:b w:val="0"/>
              </w:rPr>
              <w:fldChar w:fldCharType="begin"/>
            </w:r>
            <w:r w:rsidR="00F24E2A">
              <w:rPr>
                <w:b w:val="0"/>
              </w:rPr>
              <w:instrText xml:space="preserve"> REF _Ref1659944 \r \h </w:instrText>
            </w:r>
            <w:r w:rsidR="00F24E2A">
              <w:rPr>
                <w:b w:val="0"/>
              </w:rPr>
            </w:r>
            <w:r w:rsidR="00F24E2A">
              <w:rPr>
                <w:b w:val="0"/>
              </w:rPr>
              <w:fldChar w:fldCharType="separate"/>
            </w:r>
            <w:r w:rsidR="00F24E2A">
              <w:rPr>
                <w:b w:val="0"/>
              </w:rPr>
              <w:t>14</w:t>
            </w:r>
            <w:r w:rsidR="00F24E2A">
              <w:rPr>
                <w:b w:val="0"/>
              </w:rPr>
              <w:fldChar w:fldCharType="end"/>
            </w:r>
          </w:p>
          <w:p w14:paraId="2723D9A7" w14:textId="29151CFE" w:rsidR="00C037A6" w:rsidRPr="00660C0C" w:rsidRDefault="007B2A72" w:rsidP="00660C0C">
            <w:pPr>
              <w:pStyle w:val="Tableau"/>
              <w:spacing w:before="120" w:after="120" w:line="312" w:lineRule="auto"/>
              <w:jc w:val="left"/>
              <w:rPr>
                <w:b w:val="0"/>
                <w:color w:val="BFBFBF" w:themeColor="background1" w:themeShade="BF"/>
              </w:rPr>
            </w:pPr>
            <w:r w:rsidRPr="007B2A72">
              <w:rPr>
                <w:b w:val="0"/>
              </w:rPr>
              <w:t>Z</w:t>
            </w:r>
            <w:r w:rsidR="00C037A6" w:rsidRPr="007B2A72">
              <w:rPr>
                <w:b w:val="0"/>
              </w:rPr>
              <w:t>onage zones humides</w:t>
            </w:r>
          </w:p>
        </w:tc>
      </w:tr>
    </w:tbl>
    <w:p w14:paraId="67720AA7" w14:textId="77777777" w:rsidR="00C037A6" w:rsidRDefault="00C037A6"/>
    <w:p w14:paraId="6D06A2BD" w14:textId="77777777" w:rsidR="00C037A6" w:rsidRDefault="00C037A6">
      <w:pPr>
        <w:sectPr w:rsidR="00C037A6" w:rsidSect="00C037A6">
          <w:pgSz w:w="23811" w:h="16838" w:orient="landscape" w:code="8"/>
          <w:pgMar w:top="1418" w:right="2080" w:bottom="1418" w:left="1418" w:header="709" w:footer="709" w:gutter="0"/>
          <w:cols w:space="720"/>
          <w:noEndnote/>
          <w:docGrid w:linePitch="360"/>
        </w:sectPr>
      </w:pPr>
    </w:p>
    <w:p w14:paraId="564D6D5F" w14:textId="77777777" w:rsidR="00CE46E7" w:rsidRDefault="00CE46E7" w:rsidP="00CE46E7">
      <w:pPr>
        <w:pStyle w:val="Corpsdetexte2"/>
      </w:pPr>
    </w:p>
    <w:p w14:paraId="354BA582" w14:textId="77777777" w:rsidR="00CE46E7" w:rsidRDefault="00CE46E7" w:rsidP="00CE46E7">
      <w:pPr>
        <w:pStyle w:val="Corpsdetexte2"/>
      </w:pPr>
    </w:p>
    <w:p w14:paraId="3219397B" w14:textId="77777777" w:rsidR="00CE46E7" w:rsidRDefault="00CE46E7" w:rsidP="00CE46E7">
      <w:pPr>
        <w:pStyle w:val="Corpsdetexte2"/>
      </w:pPr>
    </w:p>
    <w:p w14:paraId="11E09F98" w14:textId="77777777" w:rsidR="00CE46E7" w:rsidRDefault="00CE46E7" w:rsidP="00CE46E7">
      <w:pPr>
        <w:pStyle w:val="Corpsdetexte2"/>
      </w:pPr>
    </w:p>
    <w:p w14:paraId="71573FDD" w14:textId="77777777" w:rsidR="00CE46E7" w:rsidRDefault="00CE46E7" w:rsidP="00CE46E7">
      <w:pPr>
        <w:pStyle w:val="Corpsdetexte2"/>
      </w:pPr>
    </w:p>
    <w:p w14:paraId="3B3A0396" w14:textId="77777777" w:rsidR="00CE46E7" w:rsidRDefault="00CE46E7" w:rsidP="00CE46E7">
      <w:pPr>
        <w:pStyle w:val="Corpsdetexte2"/>
      </w:pPr>
    </w:p>
    <w:p w14:paraId="3BA86689" w14:textId="77777777" w:rsidR="00CE46E7" w:rsidRDefault="00CE46E7" w:rsidP="00CE46E7">
      <w:pPr>
        <w:pStyle w:val="Corpsdetexte2"/>
      </w:pPr>
    </w:p>
    <w:p w14:paraId="467275D4" w14:textId="77777777" w:rsidR="00CE46E7" w:rsidRDefault="00CE46E7" w:rsidP="00CE46E7">
      <w:pPr>
        <w:pStyle w:val="Corpsdetexte2"/>
      </w:pPr>
    </w:p>
    <w:p w14:paraId="301F1A9C" w14:textId="77777777" w:rsidR="00CE46E7" w:rsidRDefault="00CE46E7" w:rsidP="00CE46E7">
      <w:pPr>
        <w:pStyle w:val="Corpsdetexte2"/>
      </w:pPr>
    </w:p>
    <w:p w14:paraId="344CAF49" w14:textId="77777777" w:rsidR="00CE46E7" w:rsidRDefault="00CE46E7" w:rsidP="00CE46E7">
      <w:pPr>
        <w:pStyle w:val="Corpsdetexte2"/>
      </w:pPr>
    </w:p>
    <w:p w14:paraId="7CED4A79" w14:textId="4A84AB50" w:rsidR="00CE46E7" w:rsidRPr="00417EBF" w:rsidRDefault="00CE46E7" w:rsidP="00CE46E7">
      <w:pPr>
        <w:pStyle w:val="VOLETS"/>
      </w:pPr>
      <w:bookmarkStart w:id="3" w:name="_Toc514937590"/>
      <w:bookmarkStart w:id="4" w:name="_Toc12348438"/>
      <w:r w:rsidRPr="00417EBF">
        <w:t xml:space="preserve">Volet </w:t>
      </w:r>
      <w:r>
        <w:t>1 :</w:t>
      </w:r>
      <w:r>
        <w:br/>
      </w:r>
      <w:r w:rsidR="00BE5691">
        <w:t>Objet</w:t>
      </w:r>
      <w:r>
        <w:t xml:space="preserve"> </w:t>
      </w:r>
      <w:r w:rsidRPr="00417EBF">
        <w:t>du zonage pluvial</w:t>
      </w:r>
      <w:bookmarkEnd w:id="3"/>
      <w:bookmarkEnd w:id="4"/>
    </w:p>
    <w:p w14:paraId="364F04AF" w14:textId="77777777" w:rsidR="00CE46E7" w:rsidRDefault="00CE46E7" w:rsidP="00CE46E7">
      <w:pPr>
        <w:pStyle w:val="Corpsdetexte2"/>
      </w:pPr>
    </w:p>
    <w:p w14:paraId="107389D0" w14:textId="77777777" w:rsidR="00CE46E7" w:rsidRDefault="00CE46E7" w:rsidP="00CE46E7">
      <w:r>
        <w:br w:type="page"/>
      </w:r>
    </w:p>
    <w:p w14:paraId="2F3C8FBE" w14:textId="01C6E49A" w:rsidR="00BE5691" w:rsidRDefault="00BE5691" w:rsidP="00CE46E7">
      <w:pPr>
        <w:pStyle w:val="Titre1"/>
      </w:pPr>
      <w:bookmarkStart w:id="5" w:name="_Toc514937591"/>
      <w:bookmarkStart w:id="6" w:name="_Toc12348439"/>
      <w:r>
        <w:t>Territoire concerné</w:t>
      </w:r>
      <w:bookmarkEnd w:id="6"/>
    </w:p>
    <w:p w14:paraId="1ABA42D9" w14:textId="5395A365" w:rsidR="00916A5A" w:rsidRDefault="00067F33" w:rsidP="008F0FB9">
      <w:pPr>
        <w:pStyle w:val="Corpdetexte"/>
        <w:tabs>
          <w:tab w:val="left" w:pos="7140"/>
        </w:tabs>
        <w:rPr>
          <w:b/>
        </w:rPr>
      </w:pPr>
      <w:r w:rsidRPr="00067F33">
        <w:rPr>
          <w:b/>
        </w:rPr>
        <w:t xml:space="preserve">Le zonage pluvial s’applique sur le territoire de </w:t>
      </w:r>
      <w:r w:rsidR="00916A5A">
        <w:rPr>
          <w:b/>
        </w:rPr>
        <w:t>Grand Lac :</w:t>
      </w:r>
    </w:p>
    <w:tbl>
      <w:tblPr>
        <w:tblStyle w:val="Grilledutableau"/>
        <w:tblW w:w="9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73"/>
        <w:gridCol w:w="2620"/>
      </w:tblGrid>
      <w:tr w:rsidR="008F0FB9" w14:paraId="6960D3C5" w14:textId="77777777" w:rsidTr="008F0FB9">
        <w:tc>
          <w:tcPr>
            <w:tcW w:w="7073" w:type="dxa"/>
          </w:tcPr>
          <w:p w14:paraId="593F2F65" w14:textId="302E5538" w:rsidR="008F0FB9" w:rsidRDefault="008F0FB9" w:rsidP="00BE5691">
            <w:pPr>
              <w:pStyle w:val="Corpdetexte"/>
              <w:ind w:left="-679" w:firstLine="0"/>
              <w:rPr>
                <w:b/>
              </w:rPr>
            </w:pPr>
            <w:r>
              <w:rPr>
                <w:noProof/>
              </w:rPr>
              <w:drawing>
                <wp:inline distT="0" distB="0" distL="0" distR="0" wp14:anchorId="424987A2" wp14:editId="43502347">
                  <wp:extent cx="4785755" cy="7603927"/>
                  <wp:effectExtent l="0" t="0" r="0" b="0"/>
                  <wp:docPr id="21" name="Image 21" descr="http://www.grand-lac.fr/wp-content/uploads/2016/12/Cap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rand-lac.fr/wp-content/uploads/2016/12/Capture-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4659" cy="7618074"/>
                          </a:xfrm>
                          <a:prstGeom prst="rect">
                            <a:avLst/>
                          </a:prstGeom>
                          <a:noFill/>
                          <a:ln>
                            <a:noFill/>
                          </a:ln>
                        </pic:spPr>
                      </pic:pic>
                    </a:graphicData>
                  </a:graphic>
                </wp:inline>
              </w:drawing>
            </w:r>
          </w:p>
        </w:tc>
        <w:tc>
          <w:tcPr>
            <w:tcW w:w="2620" w:type="dxa"/>
          </w:tcPr>
          <w:p w14:paraId="680A2CAD" w14:textId="18602EA7" w:rsidR="008F0FB9" w:rsidRDefault="008F0FB9" w:rsidP="00BE5691">
            <w:pPr>
              <w:pStyle w:val="Corpdetexte"/>
              <w:ind w:firstLine="0"/>
              <w:rPr>
                <w:b/>
              </w:rPr>
            </w:pPr>
            <w:r w:rsidRPr="008F0FB9">
              <w:rPr>
                <w:noProof/>
              </w:rPr>
              <w:drawing>
                <wp:inline distT="0" distB="0" distL="0" distR="0" wp14:anchorId="3CEA7863" wp14:editId="11EF1527">
                  <wp:extent cx="1526876" cy="5637376"/>
                  <wp:effectExtent l="0" t="0" r="0" b="1905"/>
                  <wp:docPr id="43008" name="Image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32443" cy="5657931"/>
                          </a:xfrm>
                          <a:prstGeom prst="rect">
                            <a:avLst/>
                          </a:prstGeom>
                          <a:noFill/>
                          <a:ln>
                            <a:noFill/>
                          </a:ln>
                        </pic:spPr>
                      </pic:pic>
                    </a:graphicData>
                  </a:graphic>
                </wp:inline>
              </w:drawing>
            </w:r>
          </w:p>
        </w:tc>
      </w:tr>
    </w:tbl>
    <w:p w14:paraId="3B7ABB0B" w14:textId="5EAD08EF" w:rsidR="00CE46E7" w:rsidRDefault="00CE46E7" w:rsidP="00CE46E7">
      <w:pPr>
        <w:pStyle w:val="Titre1"/>
      </w:pPr>
      <w:bookmarkStart w:id="7" w:name="_Toc12348440"/>
      <w:r>
        <w:t>Objectifs du zonage pluvial</w:t>
      </w:r>
      <w:bookmarkEnd w:id="5"/>
      <w:bookmarkEnd w:id="7"/>
    </w:p>
    <w:p w14:paraId="75B7FFCC" w14:textId="04BBAEF8" w:rsidR="00067F33" w:rsidRPr="00067F33" w:rsidRDefault="00CE46E7" w:rsidP="00067F33">
      <w:pPr>
        <w:pStyle w:val="Corpsdetexte2"/>
      </w:pPr>
      <w:r w:rsidRPr="00067F33">
        <w:t xml:space="preserve">L’objectif général du zonage pluvial est </w:t>
      </w:r>
      <w:r w:rsidR="00067F33" w:rsidRPr="00067F33">
        <w:t xml:space="preserve">de </w:t>
      </w:r>
      <w:r w:rsidR="00067F33" w:rsidRPr="00067F33">
        <w:rPr>
          <w:b/>
        </w:rPr>
        <w:t xml:space="preserve">contrôler les rejets d’eaux pluviales urbaines (qu’ils soient effectués vers des ouvrages publics, vers des cours d’eau, </w:t>
      </w:r>
      <w:r w:rsidR="00067F33">
        <w:rPr>
          <w:b/>
        </w:rPr>
        <w:t xml:space="preserve">vers le lac, </w:t>
      </w:r>
      <w:r w:rsidR="00067F33" w:rsidRPr="00067F33">
        <w:rPr>
          <w:b/>
        </w:rPr>
        <w:t xml:space="preserve">vers le sol ou le sous-sol) pour s’assurer de l’absence d’impacts négatifs </w:t>
      </w:r>
      <w:r w:rsidR="00067F33" w:rsidRPr="00067F33">
        <w:t>de ces rejets sur :</w:t>
      </w:r>
    </w:p>
    <w:p w14:paraId="2EDD2787" w14:textId="66E525B1" w:rsidR="00067F33" w:rsidRPr="00067F33" w:rsidRDefault="00067F33" w:rsidP="00067F33">
      <w:pPr>
        <w:pStyle w:val="Listepuceniveau1"/>
      </w:pPr>
      <w:r w:rsidRPr="00067F33">
        <w:t>Le fonctionnement des installations et ouvrages publics existants</w:t>
      </w:r>
      <w:r>
        <w:t>,</w:t>
      </w:r>
    </w:p>
    <w:p w14:paraId="7542279A" w14:textId="7FE3EAC3" w:rsidR="00067F33" w:rsidRPr="00067F33" w:rsidRDefault="00067F33" w:rsidP="00067F33">
      <w:pPr>
        <w:pStyle w:val="Listepuceniveau1"/>
      </w:pPr>
      <w:r w:rsidRPr="00067F33">
        <w:t>Les personnes et les biens vis-à-vis du risque inondations</w:t>
      </w:r>
      <w:r>
        <w:t>,</w:t>
      </w:r>
    </w:p>
    <w:p w14:paraId="05F63CAE" w14:textId="65B23785" w:rsidR="00067F33" w:rsidRPr="00067F33" w:rsidRDefault="00067F33" w:rsidP="00067F33">
      <w:pPr>
        <w:pStyle w:val="Listepuceniveau1"/>
      </w:pPr>
      <w:r w:rsidRPr="00067F33">
        <w:t>Les milieux aquatiques récepteurs</w:t>
      </w:r>
      <w:r>
        <w:t>.</w:t>
      </w:r>
    </w:p>
    <w:p w14:paraId="6B2F5C74" w14:textId="77777777" w:rsidR="00CE46E7" w:rsidRDefault="00CE46E7" w:rsidP="00CE46E7">
      <w:pPr>
        <w:pStyle w:val="Corpsdetexte2"/>
      </w:pPr>
    </w:p>
    <w:p w14:paraId="12FACB46" w14:textId="77777777" w:rsidR="00CE46E7" w:rsidRDefault="00CE46E7" w:rsidP="00CE46E7">
      <w:pPr>
        <w:pStyle w:val="Corpsdetexte2"/>
      </w:pPr>
      <w:r>
        <w:t xml:space="preserve">Pour être efficace, le zonage pluvial doit </w:t>
      </w:r>
      <w:r w:rsidRPr="004D05DD">
        <w:rPr>
          <w:b/>
        </w:rPr>
        <w:t>répondre au mieux à plusieurs attentes</w:t>
      </w:r>
      <w:r>
        <w:t> :</w:t>
      </w:r>
    </w:p>
    <w:p w14:paraId="3A54FD18" w14:textId="77777777" w:rsidR="00CE46E7" w:rsidRPr="005728C3" w:rsidRDefault="00CE46E7" w:rsidP="00CE46E7">
      <w:pPr>
        <w:pStyle w:val="Listepuceniveau1"/>
      </w:pPr>
      <w:r>
        <w:t>Etre adapté aux enjeux</w:t>
      </w:r>
    </w:p>
    <w:p w14:paraId="697E5231" w14:textId="77777777" w:rsidR="00CE46E7" w:rsidRPr="005728C3" w:rsidRDefault="00CE46E7" w:rsidP="00CE46E7">
      <w:pPr>
        <w:pStyle w:val="Listepuceniveau1"/>
      </w:pPr>
      <w:r>
        <w:t>Etre a</w:t>
      </w:r>
      <w:r w:rsidRPr="005728C3">
        <w:t xml:space="preserve">dapté aux caractéristiques du territoire </w:t>
      </w:r>
      <w:r>
        <w:t>(en tenant compte d</w:t>
      </w:r>
      <w:r w:rsidRPr="005728C3">
        <w:t>es différents contextes physiques et urbains</w:t>
      </w:r>
      <w:r>
        <w:t>)</w:t>
      </w:r>
    </w:p>
    <w:p w14:paraId="2E23FECA" w14:textId="77777777" w:rsidR="00CE46E7" w:rsidRPr="005728C3" w:rsidRDefault="00CE46E7" w:rsidP="00CE46E7">
      <w:pPr>
        <w:pStyle w:val="Listepuceniveau1"/>
      </w:pPr>
      <w:r>
        <w:t>Rester p</w:t>
      </w:r>
      <w:r w:rsidRPr="005728C3">
        <w:t xml:space="preserve">ragmatique </w:t>
      </w:r>
      <w:r>
        <w:t>(en tenant compte notamment de la faisabilité des règles imposées, d</w:t>
      </w:r>
      <w:r w:rsidRPr="005728C3">
        <w:t xml:space="preserve">es contraintes des </w:t>
      </w:r>
      <w:r>
        <w:t>maîtres d’ouvrage, d</w:t>
      </w:r>
      <w:r w:rsidRPr="005728C3">
        <w:t>es moyens disponibles pour l’instruction</w:t>
      </w:r>
      <w:r>
        <w:t xml:space="preserve"> </w:t>
      </w:r>
      <w:r w:rsidRPr="005728C3">
        <w:t>et le contrôle des conformités</w:t>
      </w:r>
      <w:r>
        <w:t>…)</w:t>
      </w:r>
    </w:p>
    <w:p w14:paraId="35F24ED2" w14:textId="77777777" w:rsidR="00CE46E7" w:rsidRDefault="00CE46E7" w:rsidP="00CE46E7">
      <w:pPr>
        <w:pStyle w:val="Listepuceniveau1"/>
      </w:pPr>
      <w:r>
        <w:t>Rester p</w:t>
      </w:r>
      <w:r w:rsidRPr="005728C3">
        <w:t xml:space="preserve">ratique </w:t>
      </w:r>
      <w:r>
        <w:t>d’utilisation (</w:t>
      </w:r>
      <w:r w:rsidRPr="005728C3">
        <w:t>pour les pétitionnaires comme pour les services instructeurs</w:t>
      </w:r>
      <w:r>
        <w:t>).</w:t>
      </w:r>
    </w:p>
    <w:p w14:paraId="5E781AC1" w14:textId="5F0116B1" w:rsidR="00CF39E4" w:rsidRDefault="00067F33" w:rsidP="00067F33">
      <w:pPr>
        <w:pStyle w:val="Titre1"/>
      </w:pPr>
      <w:bookmarkStart w:id="8" w:name="_Ref1465218"/>
      <w:bookmarkStart w:id="9" w:name="_Toc12348441"/>
      <w:r>
        <w:t xml:space="preserve">Champ d’application </w:t>
      </w:r>
      <w:r w:rsidR="00DD661E">
        <w:t>général du zonage pluvial</w:t>
      </w:r>
      <w:bookmarkEnd w:id="8"/>
      <w:bookmarkEnd w:id="9"/>
    </w:p>
    <w:p w14:paraId="57B24ABA" w14:textId="701F08C6" w:rsidR="00067F33" w:rsidRPr="00067F33" w:rsidRDefault="00067F33" w:rsidP="00067F33">
      <w:pPr>
        <w:pStyle w:val="Corpdetexte"/>
        <w:rPr>
          <w:b/>
        </w:rPr>
      </w:pPr>
      <w:r w:rsidRPr="00DD661E">
        <w:t>Le zonage pluvial s’applique à</w:t>
      </w:r>
      <w:r w:rsidRPr="00067F33">
        <w:rPr>
          <w:b/>
        </w:rPr>
        <w:t xml:space="preserve"> tout aménagement</w:t>
      </w:r>
      <w:r w:rsidR="00DD661E">
        <w:rPr>
          <w:b/>
        </w:rPr>
        <w:t xml:space="preserve"> en zone urbaine</w:t>
      </w:r>
      <w:r w:rsidRPr="00067F33">
        <w:rPr>
          <w:b/>
        </w:rPr>
        <w:t xml:space="preserve"> :</w:t>
      </w:r>
    </w:p>
    <w:p w14:paraId="6DE9A572" w14:textId="0C521A33" w:rsidR="00067F33" w:rsidRPr="00067F33" w:rsidRDefault="00067F33" w:rsidP="00067F33">
      <w:pPr>
        <w:pStyle w:val="Listepuceniveau1"/>
      </w:pPr>
      <w:r w:rsidRPr="00067F33">
        <w:t>Quel que soit le type d’aménagement : bâtiments, voiries, parkings, cheminements, places, activités…</w:t>
      </w:r>
      <w:r>
        <w:t>,</w:t>
      </w:r>
    </w:p>
    <w:p w14:paraId="377D0B7D" w14:textId="44C3D7B7" w:rsidR="00067F33" w:rsidRPr="00067F33" w:rsidRDefault="00067F33" w:rsidP="00067F33">
      <w:pPr>
        <w:pStyle w:val="Listepuceniveau1"/>
      </w:pPr>
      <w:r w:rsidRPr="00067F33">
        <w:t>Qu’il soit public ou privé</w:t>
      </w:r>
      <w:r>
        <w:t>,</w:t>
      </w:r>
    </w:p>
    <w:p w14:paraId="532E84AA" w14:textId="2837625F" w:rsidR="00067F33" w:rsidRPr="00067F33" w:rsidRDefault="00067F33" w:rsidP="00067F33">
      <w:pPr>
        <w:pStyle w:val="Listepuceniveau1"/>
      </w:pPr>
      <w:r w:rsidRPr="00067F33">
        <w:t>Quelle que soit sa taille</w:t>
      </w:r>
      <w:r>
        <w:t>,</w:t>
      </w:r>
    </w:p>
    <w:p w14:paraId="3AA447D3" w14:textId="6FC596A6" w:rsidR="00067F33" w:rsidRPr="00067F33" w:rsidRDefault="00067F33" w:rsidP="00067F33">
      <w:pPr>
        <w:pStyle w:val="Listepuceniveau1"/>
      </w:pPr>
      <w:r w:rsidRPr="00067F33">
        <w:t>Qu’il soit soumis à autorisation d’urbanisme ou non</w:t>
      </w:r>
      <w:r>
        <w:t>,</w:t>
      </w:r>
    </w:p>
    <w:p w14:paraId="4B6429DE" w14:textId="2CDA4DC2" w:rsidR="00067F33" w:rsidRPr="00067F33" w:rsidRDefault="00067F33" w:rsidP="00067F33">
      <w:pPr>
        <w:pStyle w:val="Listepuceniveau1"/>
      </w:pPr>
      <w:r w:rsidRPr="00067F33">
        <w:t>Quel que soit l’exutoire des eaux pluviales à l’aval du projet (vers des ouvrages existants, vers un cours d’eau</w:t>
      </w:r>
      <w:r>
        <w:t>, vers le lac</w:t>
      </w:r>
      <w:r w:rsidRPr="00067F33">
        <w:t xml:space="preserve"> ou par infiltration)</w:t>
      </w:r>
      <w:r>
        <w:t>,</w:t>
      </w:r>
    </w:p>
    <w:p w14:paraId="5CA6F6AC" w14:textId="200C951E" w:rsidR="00067F33" w:rsidRPr="00067F33" w:rsidRDefault="00067F33" w:rsidP="00067F33">
      <w:pPr>
        <w:pStyle w:val="Listepuceniveau1"/>
      </w:pPr>
      <w:r w:rsidRPr="00067F33">
        <w:t>Qu’il s’agisse d’un nouvel aménagement sur un terrain non encore aménagé, d’une extension d’un aménagement existant, d’une démolition/reconstruction, d’un réaménagement d’espace public ou privé</w:t>
      </w:r>
      <w:r>
        <w:t>.</w:t>
      </w:r>
    </w:p>
    <w:p w14:paraId="6AD814C6" w14:textId="5C4DE0C5" w:rsidR="00CF39E4" w:rsidRDefault="00CF39E4" w:rsidP="00CE46E7">
      <w:pPr>
        <w:pStyle w:val="Corpsdetexte2"/>
      </w:pPr>
    </w:p>
    <w:p w14:paraId="018B9A78" w14:textId="74710BBF" w:rsidR="00352DB7" w:rsidRDefault="00352DB7" w:rsidP="00352DB7">
      <w:pPr>
        <w:pStyle w:val="Corpdetexte"/>
      </w:pPr>
      <w:r w:rsidRPr="00C57F3C">
        <w:t>L’avis d</w:t>
      </w:r>
      <w:r>
        <w:t xml:space="preserve">u service instructeur </w:t>
      </w:r>
      <w:r w:rsidRPr="00C57F3C">
        <w:t>tiendra compte des contraintes particulières du projet</w:t>
      </w:r>
      <w:r>
        <w:t>.</w:t>
      </w:r>
    </w:p>
    <w:p w14:paraId="59EFC47C" w14:textId="77777777" w:rsidR="00352DB7" w:rsidRDefault="00352DB7" w:rsidP="00CE46E7">
      <w:pPr>
        <w:pStyle w:val="Corpsdetexte2"/>
      </w:pPr>
    </w:p>
    <w:p w14:paraId="1F06DE06" w14:textId="3FC8E605" w:rsidR="00DD661E" w:rsidRDefault="00DD661E" w:rsidP="00DD661E">
      <w:pPr>
        <w:pStyle w:val="Titre1"/>
      </w:pPr>
      <w:bookmarkStart w:id="10" w:name="_Toc12348442"/>
      <w:r>
        <w:t>Documents constitutifs du zonage pluvial, portée et articulation avec les autres documents</w:t>
      </w:r>
      <w:bookmarkEnd w:id="10"/>
    </w:p>
    <w:p w14:paraId="0613C1D2" w14:textId="525B24B3" w:rsidR="00DD661E" w:rsidRDefault="00DD661E" w:rsidP="00DD661E">
      <w:pPr>
        <w:pStyle w:val="Titre2"/>
      </w:pPr>
      <w:bookmarkStart w:id="11" w:name="_Toc12348443"/>
      <w:r>
        <w:t>Documents constitutifs du zonage pluvial</w:t>
      </w:r>
      <w:bookmarkEnd w:id="11"/>
    </w:p>
    <w:p w14:paraId="719CCC41" w14:textId="76FE7BD4" w:rsidR="00DD661E" w:rsidRDefault="00DD661E" w:rsidP="00DD661E">
      <w:pPr>
        <w:pStyle w:val="Corpdetexte"/>
      </w:pPr>
      <w:r>
        <w:t>Le zonage pluvial est constitué :</w:t>
      </w:r>
    </w:p>
    <w:p w14:paraId="58F12F34" w14:textId="331726FE" w:rsidR="00DD661E" w:rsidRPr="00DD661E" w:rsidRDefault="00DD661E" w:rsidP="00DD661E">
      <w:pPr>
        <w:pStyle w:val="Listepuceniveau1"/>
      </w:pPr>
      <w:r>
        <w:rPr>
          <w:rStyle w:val="Marquedecommentaire"/>
        </w:rPr>
        <w:annotationRef/>
      </w:r>
      <w:r w:rsidRPr="00DD661E">
        <w:t xml:space="preserve">D’une </w:t>
      </w:r>
      <w:r w:rsidRPr="00DD661E">
        <w:rPr>
          <w:b/>
        </w:rPr>
        <w:t>notice, présentant les règles et recommandations en matière de gestion des eaux pluviales urbaines</w:t>
      </w:r>
      <w:r w:rsidRPr="00DD661E">
        <w:t>, avec :</w:t>
      </w:r>
    </w:p>
    <w:p w14:paraId="37ACB9FA" w14:textId="453A2B17" w:rsidR="00DD661E" w:rsidRPr="00DD661E" w:rsidRDefault="00DD661E" w:rsidP="00DD661E">
      <w:pPr>
        <w:pStyle w:val="Listepuces2"/>
      </w:pPr>
      <w:r w:rsidRPr="00DD661E">
        <w:t xml:space="preserve">Des prescriptions générales </w:t>
      </w:r>
      <w:r w:rsidRPr="00DD661E">
        <w:rPr>
          <w:b/>
        </w:rPr>
        <w:t>par niveaux de pluie</w:t>
      </w:r>
      <w:r>
        <w:t>,</w:t>
      </w:r>
    </w:p>
    <w:p w14:paraId="78678EB9" w14:textId="6393E5CC" w:rsidR="00DD661E" w:rsidRPr="00DD661E" w:rsidRDefault="00DD661E" w:rsidP="00DD661E">
      <w:pPr>
        <w:pStyle w:val="Listepuces2"/>
      </w:pPr>
      <w:r w:rsidRPr="00DD661E">
        <w:t xml:space="preserve">Des prescriptions particulières </w:t>
      </w:r>
      <w:r w:rsidRPr="00DD661E">
        <w:rPr>
          <w:b/>
        </w:rPr>
        <w:t>vis-à-vis d’enjeux particuliers</w:t>
      </w:r>
      <w:r w:rsidRPr="00DD661E">
        <w:t xml:space="preserve"> : les risques de pollution, l’infiltration, les zones humides</w:t>
      </w:r>
      <w:r>
        <w:t>,</w:t>
      </w:r>
    </w:p>
    <w:p w14:paraId="5F81FD0F" w14:textId="39845184" w:rsidR="00DD661E" w:rsidRPr="00DD661E" w:rsidRDefault="00DD661E" w:rsidP="00270A55">
      <w:pPr>
        <w:pStyle w:val="Listepuceniveau1"/>
        <w:rPr>
          <w:b/>
        </w:rPr>
      </w:pPr>
      <w:r>
        <w:t xml:space="preserve">D’une </w:t>
      </w:r>
      <w:r w:rsidRPr="00DD661E">
        <w:rPr>
          <w:b/>
        </w:rPr>
        <w:t>cartographie, qui est en réalité la</w:t>
      </w:r>
      <w:r>
        <w:t xml:space="preserve"> </w:t>
      </w:r>
      <w:r w:rsidRPr="00DD661E">
        <w:rPr>
          <w:b/>
        </w:rPr>
        <w:t xml:space="preserve">superposition de </w:t>
      </w:r>
      <w:r>
        <w:rPr>
          <w:b/>
        </w:rPr>
        <w:t>5</w:t>
      </w:r>
      <w:r w:rsidRPr="00DD661E">
        <w:rPr>
          <w:b/>
        </w:rPr>
        <w:t xml:space="preserve"> cartes de zonage :</w:t>
      </w:r>
    </w:p>
    <w:p w14:paraId="18D60C8E" w14:textId="77777777" w:rsidR="00DD661E" w:rsidRDefault="00DD661E" w:rsidP="00DD661E">
      <w:pPr>
        <w:pStyle w:val="Listepuces2"/>
      </w:pPr>
      <w:r>
        <w:t>Pour les pluies moyennes à fortes :</w:t>
      </w:r>
    </w:p>
    <w:p w14:paraId="66AC70D6" w14:textId="15A02E59" w:rsidR="00DD661E" w:rsidRDefault="00DD661E" w:rsidP="00DD661E">
      <w:pPr>
        <w:pStyle w:val="Puce6"/>
      </w:pPr>
      <w:r>
        <w:t>Le zonage des règles de débit de rejet maxi</w:t>
      </w:r>
      <w:r w:rsidR="00C7500D">
        <w:t>mal</w:t>
      </w:r>
      <w:r>
        <w:t xml:space="preserve"> </w:t>
      </w:r>
      <w:commentRangeStart w:id="12"/>
      <w:r>
        <w:t>autorisé</w:t>
      </w:r>
      <w:commentRangeEnd w:id="12"/>
      <w:r w:rsidR="00D148E2">
        <w:rPr>
          <w:rStyle w:val="Marquedecommentaire"/>
          <w:lang w:eastAsia="fr-FR"/>
        </w:rPr>
        <w:commentReference w:id="12"/>
      </w:r>
      <w:r>
        <w:t>,</w:t>
      </w:r>
    </w:p>
    <w:p w14:paraId="0071A600" w14:textId="4C866332" w:rsidR="00DD661E" w:rsidRDefault="00DD661E" w:rsidP="00DD661E">
      <w:pPr>
        <w:pStyle w:val="Puce6"/>
      </w:pPr>
      <w:r>
        <w:t>Le zonage des règles de période de retour d’insuffisance mini</w:t>
      </w:r>
      <w:r w:rsidR="00C7500D">
        <w:t>male</w:t>
      </w:r>
      <w:r>
        <w:t xml:space="preserve"> à </w:t>
      </w:r>
      <w:commentRangeStart w:id="14"/>
      <w:r>
        <w:t>assurer</w:t>
      </w:r>
      <w:commentRangeEnd w:id="14"/>
      <w:r w:rsidR="00D148E2">
        <w:rPr>
          <w:rStyle w:val="Marquedecommentaire"/>
          <w:lang w:eastAsia="fr-FR"/>
        </w:rPr>
        <w:commentReference w:id="14"/>
      </w:r>
      <w:r>
        <w:t>,</w:t>
      </w:r>
    </w:p>
    <w:p w14:paraId="22FA02D4" w14:textId="77777777" w:rsidR="00DD661E" w:rsidRDefault="00DD661E" w:rsidP="00DD661E">
      <w:pPr>
        <w:pStyle w:val="Puce6"/>
      </w:pPr>
      <w:r>
        <w:t xml:space="preserve">Le zonage des statistiques pluviométriques de référence à retenir pour le dimensionnement des dispositifs de </w:t>
      </w:r>
      <w:commentRangeStart w:id="16"/>
      <w:r>
        <w:t>rétention</w:t>
      </w:r>
      <w:commentRangeEnd w:id="16"/>
      <w:r>
        <w:rPr>
          <w:rStyle w:val="Marquedecommentaire"/>
        </w:rPr>
        <w:commentReference w:id="16"/>
      </w:r>
      <w:r>
        <w:t>,</w:t>
      </w:r>
    </w:p>
    <w:p w14:paraId="6C4B34AA" w14:textId="004F6B11" w:rsidR="00DD661E" w:rsidRDefault="00DD661E" w:rsidP="00DD661E">
      <w:pPr>
        <w:pStyle w:val="Listepuces2"/>
      </w:pPr>
      <w:r>
        <w:t>Le zonage des règles et recommandations vis-à-vis de l’infiltration,</w:t>
      </w:r>
    </w:p>
    <w:p w14:paraId="01CB2DB7" w14:textId="093C808E" w:rsidR="00DD661E" w:rsidRDefault="00DD661E" w:rsidP="00DD661E">
      <w:pPr>
        <w:pStyle w:val="Listepuces2"/>
      </w:pPr>
      <w:r>
        <w:t xml:space="preserve">La cartographie des écoulements exceptionnels sur le </w:t>
      </w:r>
      <w:commentRangeStart w:id="18"/>
      <w:r>
        <w:t>territoire</w:t>
      </w:r>
      <w:commentRangeEnd w:id="18"/>
      <w:r w:rsidR="00D148E2">
        <w:rPr>
          <w:rStyle w:val="Marquedecommentaire"/>
        </w:rPr>
        <w:commentReference w:id="18"/>
      </w:r>
      <w:r>
        <w:t>.</w:t>
      </w:r>
    </w:p>
    <w:p w14:paraId="4CD7ED95" w14:textId="3A5A65DA" w:rsidR="00DD661E" w:rsidRDefault="00DD661E" w:rsidP="00DD661E">
      <w:pPr>
        <w:pStyle w:val="Titre2"/>
      </w:pPr>
      <w:bookmarkStart w:id="20" w:name="_Toc12348444"/>
      <w:r>
        <w:t>Portée du zonage pluvial</w:t>
      </w:r>
      <w:bookmarkEnd w:id="20"/>
    </w:p>
    <w:p w14:paraId="6727D6CE" w14:textId="77777777" w:rsidR="009E786B" w:rsidRDefault="009E786B" w:rsidP="009E786B">
      <w:pPr>
        <w:pStyle w:val="Corpsdetexte2"/>
      </w:pPr>
      <w:r>
        <w:t xml:space="preserve">Le zonage pluvial, a </w:t>
      </w:r>
      <w:r w:rsidRPr="00545A39">
        <w:rPr>
          <w:b/>
        </w:rPr>
        <w:t>une portée à la fois stratégique et réglementaire</w:t>
      </w:r>
      <w:r>
        <w:t xml:space="preserve">. Il constitue la </w:t>
      </w:r>
      <w:r w:rsidRPr="00545A39">
        <w:rPr>
          <w:b/>
        </w:rPr>
        <w:t xml:space="preserve">traduction concrète de la stratégie </w:t>
      </w:r>
      <w:r>
        <w:t>de gestion des eaux pluviales urbaines retenue par Grand Lac et ses partenaires, en règles et recommandations, dont certaines sont déclinées géographiquement.</w:t>
      </w:r>
    </w:p>
    <w:p w14:paraId="7E6885E2" w14:textId="77777777" w:rsidR="009E786B" w:rsidRDefault="009E786B" w:rsidP="009E786B">
      <w:pPr>
        <w:pStyle w:val="Corpdetexte"/>
      </w:pPr>
      <w:r>
        <w:t xml:space="preserve">Le zonage pluvial </w:t>
      </w:r>
      <w:r w:rsidRPr="00F22BD9">
        <w:rPr>
          <w:b/>
        </w:rPr>
        <w:t>sera rendu opposable aux tiers après enquête publique, approbation par l’assemblée délibérante et contrôle de légalité</w:t>
      </w:r>
      <w:r>
        <w:t xml:space="preserve"> par le Préfet de département.</w:t>
      </w:r>
    </w:p>
    <w:p w14:paraId="42ADA3D1" w14:textId="0AE52245" w:rsidR="009E786B" w:rsidRDefault="009E786B">
      <w:r>
        <w:br w:type="page"/>
      </w:r>
    </w:p>
    <w:p w14:paraId="2F402204" w14:textId="3AD2D4CA" w:rsidR="00DD661E" w:rsidRDefault="00DD661E" w:rsidP="00DD661E">
      <w:pPr>
        <w:pStyle w:val="Titre2"/>
      </w:pPr>
      <w:bookmarkStart w:id="21" w:name="_Toc12348445"/>
      <w:r>
        <w:t>Articulation avec les autres documents</w:t>
      </w:r>
      <w:bookmarkEnd w:id="21"/>
    </w:p>
    <w:p w14:paraId="076A41A0" w14:textId="14CDF57F" w:rsidR="00CE46E7" w:rsidRDefault="00CE46E7" w:rsidP="00CE46E7">
      <w:pPr>
        <w:pStyle w:val="Corpsdetexte2"/>
      </w:pPr>
      <w:r>
        <w:t xml:space="preserve">Le zonage pluvial fait partie d’un </w:t>
      </w:r>
      <w:r w:rsidRPr="00545A39">
        <w:rPr>
          <w:b/>
        </w:rPr>
        <w:t>ensemble de documents et outils complémentaires</w:t>
      </w:r>
      <w:r>
        <w:t>, permettant de fixer la stratégie de gestion des eaux pluviales urbaines du territoire et de faciliter sa mise en œuvre. Citons en particulier :</w:t>
      </w:r>
    </w:p>
    <w:p w14:paraId="2CFEE293" w14:textId="235732EA" w:rsidR="00CE46E7" w:rsidRDefault="00CE46E7" w:rsidP="00CE46E7">
      <w:pPr>
        <w:pStyle w:val="Listepuceniveau1"/>
      </w:pPr>
      <w:r w:rsidRPr="00453F32">
        <w:rPr>
          <w:b/>
        </w:rPr>
        <w:t>Le</w:t>
      </w:r>
      <w:r w:rsidR="00182DCC">
        <w:rPr>
          <w:b/>
        </w:rPr>
        <w:t xml:space="preserve">s documents d’urbanisme </w:t>
      </w:r>
      <w:r w:rsidR="00163BF5">
        <w:rPr>
          <w:b/>
        </w:rPr>
        <w:t xml:space="preserve">(PLUi) </w:t>
      </w:r>
      <w:r w:rsidRPr="00453F32">
        <w:rPr>
          <w:b/>
        </w:rPr>
        <w:t>et les autres documents opérationnels de l’aménagement du territoire</w:t>
      </w:r>
      <w:r>
        <w:t xml:space="preserve"> (CCCT, CPAUEP, règlement et cahier des charges de lotissement…) : Le</w:t>
      </w:r>
      <w:r w:rsidR="00182DCC">
        <w:t xml:space="preserve">s documents d’urbanisme </w:t>
      </w:r>
      <w:r>
        <w:t>int</w:t>
      </w:r>
      <w:r w:rsidR="00182DCC">
        <w:t>égreront à terme l</w:t>
      </w:r>
      <w:r>
        <w:t>e zonage pluvial, pour la gestion des pluies courantes à fortes. Il</w:t>
      </w:r>
      <w:r w:rsidR="00182DCC">
        <w:t>s</w:t>
      </w:r>
      <w:r>
        <w:t xml:space="preserve"> int</w:t>
      </w:r>
      <w:r w:rsidR="00182DCC">
        <w:t xml:space="preserve">égreront </w:t>
      </w:r>
      <w:r>
        <w:t>également la gestion du risque lié aux pluies exceptionnelles. Et d’une manière générale, l</w:t>
      </w:r>
      <w:r w:rsidRPr="00453F32">
        <w:t>e</w:t>
      </w:r>
      <w:r w:rsidR="00182DCC">
        <w:t xml:space="preserve">s documents d’urbanisme </w:t>
      </w:r>
      <w:r w:rsidRPr="00453F32">
        <w:t>et les autres documents opérationnels de l’aménagement du territoire</w:t>
      </w:r>
      <w:r>
        <w:t xml:space="preserve"> intègre</w:t>
      </w:r>
      <w:r w:rsidR="00182DCC">
        <w:t xml:space="preserve">ront </w:t>
      </w:r>
      <w:r>
        <w:t xml:space="preserve">des éléments susceptibles de favoriser la mise en œuvre d’une gestion des eaux pluviales intégrée et efficace. </w:t>
      </w:r>
    </w:p>
    <w:p w14:paraId="4946F386" w14:textId="76E78832" w:rsidR="00CE46E7" w:rsidRPr="00182DCC" w:rsidRDefault="00CE46E7" w:rsidP="00CE46E7">
      <w:pPr>
        <w:pStyle w:val="Listepuceniveau1"/>
      </w:pPr>
      <w:r w:rsidRPr="00182DCC">
        <w:rPr>
          <w:b/>
        </w:rPr>
        <w:t>Le</w:t>
      </w:r>
      <w:r w:rsidR="00182DCC" w:rsidRPr="00182DCC">
        <w:rPr>
          <w:b/>
        </w:rPr>
        <w:t xml:space="preserve"> référentiel de recommandations techniques</w:t>
      </w:r>
      <w:r w:rsidRPr="00182DCC">
        <w:t xml:space="preserve"> : Il présente de manière très concrète, au travers de fiches techniques, les solutions envisageables pour la gestion intégrée des eaux pluviales, sur </w:t>
      </w:r>
      <w:r w:rsidR="00182DCC" w:rsidRPr="00182DCC">
        <w:t>différents types de projets</w:t>
      </w:r>
      <w:r w:rsidR="00163BF5">
        <w:t xml:space="preserve"> urbains.</w:t>
      </w:r>
    </w:p>
    <w:p w14:paraId="0FD8796F" w14:textId="2BA55E30" w:rsidR="009F0ABA" w:rsidRPr="00182DCC" w:rsidRDefault="00CE46E7" w:rsidP="00951C42">
      <w:pPr>
        <w:pStyle w:val="Listepuceniveau1"/>
      </w:pPr>
      <w:r w:rsidRPr="00182DCC">
        <w:rPr>
          <w:b/>
        </w:rPr>
        <w:t xml:space="preserve">Le </w:t>
      </w:r>
      <w:r w:rsidR="009F0ABA" w:rsidRPr="00182DCC">
        <w:rPr>
          <w:b/>
        </w:rPr>
        <w:t>document de référence</w:t>
      </w:r>
      <w:r w:rsidRPr="00182DCC">
        <w:rPr>
          <w:b/>
        </w:rPr>
        <w:t xml:space="preserve"> </w:t>
      </w:r>
      <w:r w:rsidR="009F0ABA" w:rsidRPr="00182DCC">
        <w:rPr>
          <w:b/>
        </w:rPr>
        <w:t xml:space="preserve">pour </w:t>
      </w:r>
      <w:r w:rsidRPr="00182DCC">
        <w:rPr>
          <w:b/>
        </w:rPr>
        <w:t>la réalisation de tests d’infiltration adaptés</w:t>
      </w:r>
      <w:r w:rsidRPr="00182DCC">
        <w:t xml:space="preserve"> à la gestion des eaux pluviales.</w:t>
      </w:r>
      <w:r w:rsidR="009F0ABA" w:rsidRPr="00182DCC">
        <w:t xml:space="preserve"> Il permet </w:t>
      </w:r>
      <w:r w:rsidR="00951C42" w:rsidRPr="00182DCC">
        <w:t xml:space="preserve">de guider les maîtres d’ouvrage, maîtres d’œuvre et bureaux d’étude spécialisés dans le </w:t>
      </w:r>
      <w:r w:rsidR="009F0ABA" w:rsidRPr="00182DCC">
        <w:t>choix du type de test à réaliser, en fonction du contexte du projet,</w:t>
      </w:r>
      <w:r w:rsidR="00951C42" w:rsidRPr="00182DCC">
        <w:t xml:space="preserve"> et dans la </w:t>
      </w:r>
      <w:r w:rsidR="009F0ABA" w:rsidRPr="00182DCC">
        <w:t>mise en œuvre et l’interprétation de ces tests.</w:t>
      </w:r>
    </w:p>
    <w:p w14:paraId="10F9FBD2" w14:textId="783C5C92" w:rsidR="00CE46E7" w:rsidRPr="00182DCC" w:rsidRDefault="00CE46E7" w:rsidP="00CE46E7">
      <w:pPr>
        <w:pStyle w:val="Listepuceniveau1"/>
      </w:pPr>
      <w:commentRangeStart w:id="22"/>
      <w:r w:rsidRPr="00182DCC">
        <w:rPr>
          <w:b/>
        </w:rPr>
        <w:t>L</w:t>
      </w:r>
      <w:r w:rsidR="007B3D84">
        <w:rPr>
          <w:b/>
        </w:rPr>
        <w:t>’</w:t>
      </w:r>
      <w:commentRangeEnd w:id="22"/>
      <w:r w:rsidR="00182DCC">
        <w:rPr>
          <w:rStyle w:val="Marquedecommentaire"/>
        </w:rPr>
        <w:commentReference w:id="22"/>
      </w:r>
      <w:r w:rsidRPr="00182DCC">
        <w:rPr>
          <w:b/>
        </w:rPr>
        <w:t>outil d’aide au dimensionnement des solutions de gestion des eaux pluviales urbaines</w:t>
      </w:r>
      <w:r w:rsidRPr="00182DCC">
        <w:t> : Il permet aux maîtres d’ouvrages, en fonction des caractéristiques et du contexte physique et réglementaire de leur projet, d’évaluer les volumes de rétention à mettre en œuvre et d’effectuer un prédimensionnement d</w:t>
      </w:r>
      <w:r w:rsidR="00F74D3F" w:rsidRPr="00182DCC">
        <w:t>u dispositif</w:t>
      </w:r>
      <w:r w:rsidRPr="00182DCC">
        <w:t>.</w:t>
      </w:r>
    </w:p>
    <w:p w14:paraId="668E2A3E" w14:textId="77777777" w:rsidR="009E786B" w:rsidRDefault="00CE46E7" w:rsidP="00270A55">
      <w:pPr>
        <w:pStyle w:val="Listepuceniveau1"/>
      </w:pPr>
      <w:r w:rsidRPr="009E786B">
        <w:rPr>
          <w:b/>
        </w:rPr>
        <w:t>Le règlement d’assainissement</w:t>
      </w:r>
      <w:r w:rsidR="00D028E1" w:rsidRPr="009E786B">
        <w:rPr>
          <w:b/>
        </w:rPr>
        <w:t xml:space="preserve"> eaux pluviales</w:t>
      </w:r>
      <w:r>
        <w:t xml:space="preserve"> : Il </w:t>
      </w:r>
      <w:r w:rsidR="009E786B">
        <w:t>reprend les règles générales du zonage et intègre d’autres règles sur les m</w:t>
      </w:r>
      <w:r w:rsidR="009E786B" w:rsidRPr="00163BF5">
        <w:t>odalités de raccordement vers les installations et ouvrages publics</w:t>
      </w:r>
      <w:r w:rsidR="009E786B">
        <w:t>, les pièc</w:t>
      </w:r>
      <w:r w:rsidR="009E786B" w:rsidRPr="00163BF5">
        <w:t>es à fournir pour l’instruction des projets</w:t>
      </w:r>
      <w:r w:rsidR="009E786B">
        <w:t>, la p</w:t>
      </w:r>
      <w:r w:rsidR="009E786B" w:rsidRPr="00163BF5">
        <w:t>rocédure de contrôle des ouvrages</w:t>
      </w:r>
      <w:r w:rsidR="009E786B">
        <w:t>…</w:t>
      </w:r>
    </w:p>
    <w:p w14:paraId="75475608" w14:textId="77777777" w:rsidR="009E786B" w:rsidRDefault="009E786B" w:rsidP="009E786B">
      <w:pPr>
        <w:pStyle w:val="Listepuceniveau1"/>
        <w:numPr>
          <w:ilvl w:val="0"/>
          <w:numId w:val="0"/>
        </w:numPr>
        <w:ind w:left="720" w:hanging="360"/>
      </w:pPr>
    </w:p>
    <w:p w14:paraId="2C84917D" w14:textId="6568381B" w:rsidR="00CE46E7" w:rsidRDefault="00CE46E7">
      <w:r>
        <w:br w:type="page"/>
      </w:r>
    </w:p>
    <w:p w14:paraId="4EB729D5" w14:textId="77777777" w:rsidR="00CE46E7" w:rsidRDefault="00CE46E7" w:rsidP="00CE46E7">
      <w:pPr>
        <w:pStyle w:val="Corpsdetexte2"/>
      </w:pPr>
    </w:p>
    <w:p w14:paraId="63CCB0A9" w14:textId="77777777" w:rsidR="00CE46E7" w:rsidRDefault="00CE46E7" w:rsidP="00CE46E7">
      <w:pPr>
        <w:pStyle w:val="Corpsdetexte2"/>
      </w:pPr>
    </w:p>
    <w:p w14:paraId="3EA22CE5" w14:textId="77777777" w:rsidR="00CE46E7" w:rsidRDefault="00CE46E7" w:rsidP="00CE46E7">
      <w:pPr>
        <w:pStyle w:val="Corpsdetexte2"/>
      </w:pPr>
    </w:p>
    <w:p w14:paraId="6EA11D70" w14:textId="77777777" w:rsidR="00CE46E7" w:rsidRDefault="00CE46E7" w:rsidP="00CE46E7">
      <w:pPr>
        <w:pStyle w:val="Corpsdetexte2"/>
      </w:pPr>
    </w:p>
    <w:p w14:paraId="35F34022" w14:textId="77777777" w:rsidR="00CE46E7" w:rsidRDefault="00CE46E7" w:rsidP="00CE46E7">
      <w:pPr>
        <w:pStyle w:val="Corpsdetexte2"/>
      </w:pPr>
    </w:p>
    <w:p w14:paraId="4FF0284D" w14:textId="77777777" w:rsidR="00CE46E7" w:rsidRDefault="00CE46E7" w:rsidP="00CE46E7">
      <w:pPr>
        <w:pStyle w:val="Corpsdetexte2"/>
      </w:pPr>
    </w:p>
    <w:p w14:paraId="4B46E48B" w14:textId="77777777" w:rsidR="00CE46E7" w:rsidRDefault="00CE46E7" w:rsidP="00CE46E7">
      <w:pPr>
        <w:pStyle w:val="Corpsdetexte2"/>
      </w:pPr>
    </w:p>
    <w:p w14:paraId="79BA88C7" w14:textId="77777777" w:rsidR="00CE46E7" w:rsidRDefault="00CE46E7" w:rsidP="00CE46E7">
      <w:pPr>
        <w:pStyle w:val="Corpsdetexte2"/>
      </w:pPr>
    </w:p>
    <w:p w14:paraId="041E23CC" w14:textId="77777777" w:rsidR="00CE46E7" w:rsidRDefault="00CE46E7" w:rsidP="00CE46E7">
      <w:pPr>
        <w:pStyle w:val="Corpsdetexte2"/>
      </w:pPr>
    </w:p>
    <w:p w14:paraId="4BD1AAA4" w14:textId="2BC766C3" w:rsidR="00CE46E7" w:rsidRDefault="00CE46E7" w:rsidP="00CE46E7">
      <w:pPr>
        <w:pStyle w:val="VOLETS"/>
      </w:pPr>
      <w:bookmarkStart w:id="23" w:name="_Toc514937593"/>
      <w:bookmarkStart w:id="24" w:name="_Toc12348446"/>
      <w:r w:rsidRPr="003F4BF9">
        <w:t xml:space="preserve">Volet </w:t>
      </w:r>
      <w:r>
        <w:t xml:space="preserve">2 </w:t>
      </w:r>
      <w:r w:rsidRPr="003F4BF9">
        <w:t>:</w:t>
      </w:r>
      <w:r>
        <w:br/>
        <w:t>Enjeux et grandes orientations</w:t>
      </w:r>
      <w:r>
        <w:br/>
        <w:t>de la gestion des eaux pluviales urbaines</w:t>
      </w:r>
      <w:r>
        <w:br/>
        <w:t>sur le territoire</w:t>
      </w:r>
      <w:bookmarkEnd w:id="23"/>
      <w:bookmarkEnd w:id="24"/>
    </w:p>
    <w:p w14:paraId="458C40A7" w14:textId="77777777" w:rsidR="00CE46E7" w:rsidRDefault="00CE46E7" w:rsidP="00CE46E7">
      <w:r>
        <w:br w:type="page"/>
      </w:r>
    </w:p>
    <w:p w14:paraId="30990FCD" w14:textId="77777777" w:rsidR="00CE46E7" w:rsidRDefault="00CE46E7" w:rsidP="00CE46E7">
      <w:pPr>
        <w:pStyle w:val="Titre1"/>
      </w:pPr>
      <w:bookmarkStart w:id="25" w:name="_Toc514937594"/>
      <w:bookmarkStart w:id="26" w:name="_Toc12348447"/>
      <w:r>
        <w:t>Synthèse des grands enjeux de la gestion des eaux pluviales urbaines sur le territoire</w:t>
      </w:r>
      <w:bookmarkEnd w:id="25"/>
      <w:bookmarkEnd w:id="26"/>
    </w:p>
    <w:p w14:paraId="46B6CF54" w14:textId="77777777" w:rsidR="00CE46E7" w:rsidRDefault="00CE46E7" w:rsidP="00CE46E7">
      <w:pPr>
        <w:pStyle w:val="Titre2"/>
      </w:pPr>
      <w:bookmarkStart w:id="27" w:name="_Toc514937595"/>
      <w:bookmarkStart w:id="28" w:name="_Toc12348448"/>
      <w:r>
        <w:t>Les enjeux actuels de la gestion des eaux pluviales</w:t>
      </w:r>
      <w:bookmarkEnd w:id="27"/>
      <w:bookmarkEnd w:id="28"/>
    </w:p>
    <w:p w14:paraId="6E3C9112" w14:textId="77777777" w:rsidR="00CE46E7" w:rsidRPr="00792278" w:rsidRDefault="00CE46E7" w:rsidP="00CE46E7">
      <w:pPr>
        <w:pStyle w:val="Titre3"/>
      </w:pPr>
      <w:bookmarkStart w:id="29" w:name="_Toc482711375"/>
      <w:r w:rsidRPr="00792278">
        <w:t>L</w:t>
      </w:r>
      <w:r>
        <w:t xml:space="preserve">a lutte contre les </w:t>
      </w:r>
      <w:r w:rsidRPr="00792278">
        <w:t>inondations</w:t>
      </w:r>
      <w:bookmarkEnd w:id="29"/>
    </w:p>
    <w:p w14:paraId="3462FD0A" w14:textId="77777777" w:rsidR="00D028E1" w:rsidRDefault="00D028E1" w:rsidP="00D028E1">
      <w:pPr>
        <w:pStyle w:val="Corpsdetexte2"/>
      </w:pPr>
      <w:r w:rsidRPr="00C30657">
        <w:t xml:space="preserve">Le territoire connaît un </w:t>
      </w:r>
      <w:r w:rsidRPr="00C30657">
        <w:rPr>
          <w:b/>
        </w:rPr>
        <w:t>nombre important de désordres</w:t>
      </w:r>
      <w:r w:rsidRPr="00C30657">
        <w:t xml:space="preserve"> liés aux eaux pluviales (inondations par ruissellements directs, débordements de réseaux, fossés et cours d’eau).</w:t>
      </w:r>
    </w:p>
    <w:p w14:paraId="54923356" w14:textId="77777777" w:rsidR="00D028E1" w:rsidRPr="00C30657" w:rsidRDefault="00D028E1" w:rsidP="00D028E1">
      <w:pPr>
        <w:pStyle w:val="Corpsdetexte2"/>
      </w:pPr>
      <w:r w:rsidRPr="00C30657">
        <w:t xml:space="preserve">Certains de ces désordres sont liés à des écoulements naturels. D’autres sont </w:t>
      </w:r>
      <w:r w:rsidRPr="00C30657">
        <w:rPr>
          <w:b/>
        </w:rPr>
        <w:t>aggravés par les eaux pluviales urbaines</w:t>
      </w:r>
      <w:r w:rsidRPr="00C30657">
        <w:t>, en particulier à l’aval des bassins versants qui ont été en grande partie urbanisés.</w:t>
      </w:r>
    </w:p>
    <w:p w14:paraId="07C847C2" w14:textId="77777777" w:rsidR="00D028E1" w:rsidRPr="00C30657" w:rsidRDefault="00D028E1" w:rsidP="00D028E1">
      <w:pPr>
        <w:pStyle w:val="Corpsdetexte2"/>
      </w:pPr>
      <w:r w:rsidRPr="00C30657">
        <w:t xml:space="preserve">Les enjeux touchés sont multiples (logements, entreprises, routes, bâtiments publics, parcelles agricoles, jardins…), avec des </w:t>
      </w:r>
      <w:r w:rsidRPr="00C30657">
        <w:rPr>
          <w:b/>
        </w:rPr>
        <w:t xml:space="preserve">conséquences potentielles sur la sécurité des personnes, </w:t>
      </w:r>
      <w:r>
        <w:rPr>
          <w:b/>
        </w:rPr>
        <w:t xml:space="preserve">sur les biens matériels, </w:t>
      </w:r>
      <w:r w:rsidRPr="00C30657">
        <w:rPr>
          <w:b/>
        </w:rPr>
        <w:t>sur la vie des habitants et les activités des entreprises</w:t>
      </w:r>
      <w:r w:rsidRPr="00C30657">
        <w:t>.</w:t>
      </w:r>
    </w:p>
    <w:p w14:paraId="7943C24A" w14:textId="77777777" w:rsidR="00CE46E7" w:rsidRDefault="00CE46E7" w:rsidP="00CE46E7">
      <w:pPr>
        <w:pStyle w:val="Titre3"/>
      </w:pPr>
      <w:bookmarkStart w:id="30" w:name="_Toc482711376"/>
      <w:r w:rsidRPr="00F53860">
        <w:t>L</w:t>
      </w:r>
      <w:r>
        <w:t>a préservation des milieux récepteurs</w:t>
      </w:r>
      <w:bookmarkEnd w:id="30"/>
    </w:p>
    <w:p w14:paraId="26255415" w14:textId="77777777" w:rsidR="00D028E1" w:rsidRDefault="00D028E1" w:rsidP="00D028E1">
      <w:pPr>
        <w:pStyle w:val="Corpsdetexte2"/>
      </w:pPr>
      <w:r>
        <w:rPr>
          <w:lang w:eastAsia="ja-JP"/>
        </w:rPr>
        <w:t xml:space="preserve">Les rejets d’eaux pluviales urbaines peuvent impacter </w:t>
      </w:r>
      <w:r w:rsidRPr="00D52B25">
        <w:rPr>
          <w:b/>
          <w:lang w:eastAsia="ja-JP"/>
        </w:rPr>
        <w:t>les milieux superficiels</w:t>
      </w:r>
      <w:r>
        <w:rPr>
          <w:lang w:eastAsia="ja-JP"/>
        </w:rPr>
        <w:t xml:space="preserve"> (lac, cours d’eau, zones humides) de plusieurs manières : </w:t>
      </w:r>
      <w:r w:rsidRPr="00C30657">
        <w:rPr>
          <w:b/>
        </w:rPr>
        <w:t>la qualité des eaux</w:t>
      </w:r>
      <w:r w:rsidRPr="00C30657">
        <w:t>, par les rejets directs des réseaux séparatifs et par les déversements unitaires liés aux apports d’eaux pluviales,</w:t>
      </w:r>
      <w:r>
        <w:t xml:space="preserve"> et </w:t>
      </w:r>
      <w:r w:rsidRPr="00C30657">
        <w:rPr>
          <w:b/>
        </w:rPr>
        <w:t>le régime hydrologique et la qualité écologique des cours d’eau</w:t>
      </w:r>
      <w:r w:rsidRPr="00C30657">
        <w:t xml:space="preserve"> </w:t>
      </w:r>
      <w:r>
        <w:t xml:space="preserve">à l’aval des </w:t>
      </w:r>
      <w:r w:rsidRPr="00C30657">
        <w:t>bassins versants fortement urbanisés.</w:t>
      </w:r>
    </w:p>
    <w:p w14:paraId="01176EA4" w14:textId="77777777" w:rsidR="00D028E1" w:rsidRDefault="00D028E1" w:rsidP="00D028E1">
      <w:pPr>
        <w:pStyle w:val="Corpsdetexte2"/>
      </w:pPr>
      <w:r>
        <w:rPr>
          <w:lang w:eastAsia="ja-JP"/>
        </w:rPr>
        <w:t xml:space="preserve">La gestion des eaux pluviales peut également impacter </w:t>
      </w:r>
      <w:r w:rsidRPr="00D52B25">
        <w:rPr>
          <w:b/>
          <w:lang w:eastAsia="ja-JP"/>
        </w:rPr>
        <w:t>les eaux souterraines</w:t>
      </w:r>
      <w:r>
        <w:rPr>
          <w:lang w:eastAsia="ja-JP"/>
        </w:rPr>
        <w:t xml:space="preserve"> de plusieurs manières : la</w:t>
      </w:r>
      <w:r w:rsidRPr="00751E2D">
        <w:rPr>
          <w:b/>
          <w:lang w:eastAsia="ja-JP"/>
        </w:rPr>
        <w:t xml:space="preserve"> réduction de l’alimentation des nappes phréatiques</w:t>
      </w:r>
      <w:r>
        <w:rPr>
          <w:lang w:eastAsia="ja-JP"/>
        </w:rPr>
        <w:t xml:space="preserve"> liée à l’imperméabilisation des sols, et les </w:t>
      </w:r>
      <w:r w:rsidRPr="00751E2D">
        <w:rPr>
          <w:b/>
        </w:rPr>
        <w:t xml:space="preserve">impacts </w:t>
      </w:r>
      <w:r>
        <w:rPr>
          <w:b/>
        </w:rPr>
        <w:t xml:space="preserve">potentiels </w:t>
      </w:r>
      <w:r w:rsidRPr="00751E2D">
        <w:rPr>
          <w:b/>
        </w:rPr>
        <w:t>sur la qualité des eaux</w:t>
      </w:r>
      <w:r>
        <w:t>, dans certains contextes, par transfert des polluants infiltrés.</w:t>
      </w:r>
    </w:p>
    <w:p w14:paraId="7D7E3780" w14:textId="77777777" w:rsidR="00CE46E7" w:rsidRDefault="00CE46E7" w:rsidP="00CE46E7">
      <w:pPr>
        <w:pStyle w:val="Titre3"/>
      </w:pPr>
      <w:r>
        <w:t>La lutte contre les îlots de chaleur</w:t>
      </w:r>
    </w:p>
    <w:p w14:paraId="26CC9BD3" w14:textId="29CBE86D" w:rsidR="00D028E1" w:rsidRDefault="00D028E1" w:rsidP="00CE46E7">
      <w:pPr>
        <w:pStyle w:val="Corpsdetexte2"/>
      </w:pPr>
      <w:r>
        <w:t xml:space="preserve">Les îlots de chaleur urbains (élévations localisées des températures en milieu urbain) sont liés à plusieurs paramètres : matériaux utilisés, circulation de l’air, degré d’artificialisation du cycle de l’eau. A ce titre, </w:t>
      </w:r>
      <w:r w:rsidRPr="000D6AA4">
        <w:rPr>
          <w:b/>
        </w:rPr>
        <w:t xml:space="preserve">la gestion des eaux pluviales </w:t>
      </w:r>
      <w:r>
        <w:rPr>
          <w:b/>
        </w:rPr>
        <w:t xml:space="preserve">urbaines peut </w:t>
      </w:r>
      <w:r w:rsidRPr="000D6AA4">
        <w:rPr>
          <w:b/>
        </w:rPr>
        <w:t>joue</w:t>
      </w:r>
      <w:r>
        <w:rPr>
          <w:b/>
        </w:rPr>
        <w:t>r</w:t>
      </w:r>
      <w:r w:rsidRPr="000D6AA4">
        <w:rPr>
          <w:b/>
        </w:rPr>
        <w:t xml:space="preserve"> un rôle déterminant dans la lutte contre les îlots de chaleur</w:t>
      </w:r>
      <w:r>
        <w:t>.</w:t>
      </w:r>
    </w:p>
    <w:p w14:paraId="39B1120C" w14:textId="7FD10BFB" w:rsidR="00D028E1" w:rsidRDefault="00D028E1">
      <w:r>
        <w:br w:type="page"/>
      </w:r>
    </w:p>
    <w:p w14:paraId="7195B9DA" w14:textId="4F6B2AE4" w:rsidR="00CE46E7" w:rsidRPr="004B4699" w:rsidRDefault="00CE46E7" w:rsidP="00CE46E7">
      <w:pPr>
        <w:pStyle w:val="Titre3"/>
      </w:pPr>
      <w:bookmarkStart w:id="31" w:name="_Toc482711377"/>
      <w:r w:rsidRPr="004B4699">
        <w:t>L</w:t>
      </w:r>
      <w:r>
        <w:t>a maîtrise d</w:t>
      </w:r>
      <w:r w:rsidRPr="004B4699">
        <w:t>es coûts de</w:t>
      </w:r>
      <w:r>
        <w:t xml:space="preserve"> la gestion des eaux pluviales</w:t>
      </w:r>
      <w:bookmarkEnd w:id="31"/>
      <w:r w:rsidR="00D028E1">
        <w:t xml:space="preserve"> urbaines</w:t>
      </w:r>
    </w:p>
    <w:p w14:paraId="65242E7C" w14:textId="77777777" w:rsidR="00D028E1" w:rsidRDefault="00D028E1" w:rsidP="00D028E1">
      <w:pPr>
        <w:pStyle w:val="Corpsdetexte2"/>
      </w:pPr>
      <w:bookmarkStart w:id="32" w:name="_Toc482711378"/>
      <w:r w:rsidRPr="003904C1">
        <w:rPr>
          <w:b/>
        </w:rPr>
        <w:t>Les coûts de gestion des eaux pluviales sont multiples :</w:t>
      </w:r>
      <w:r>
        <w:rPr>
          <w:b/>
        </w:rPr>
        <w:t xml:space="preserve"> </w:t>
      </w:r>
      <w:r w:rsidRPr="00323A91">
        <w:t>i</w:t>
      </w:r>
      <w:r w:rsidRPr="00ED73A9">
        <w:t>nvestissements nécessaires pour gérer les eaux pluviales dans les</w:t>
      </w:r>
      <w:r>
        <w:t xml:space="preserve"> projets d’aménagement, f</w:t>
      </w:r>
      <w:r w:rsidRPr="00ED73A9">
        <w:t>oncier dédié à la gestion des eaux pluviales</w:t>
      </w:r>
      <w:r>
        <w:t>, e</w:t>
      </w:r>
      <w:r w:rsidRPr="00ED73A9">
        <w:t>ntretien des ouvrages</w:t>
      </w:r>
      <w:r>
        <w:t>, p</w:t>
      </w:r>
      <w:r w:rsidRPr="00ED73A9">
        <w:t>rescriptions et contrôle</w:t>
      </w:r>
      <w:r>
        <w:t>, s</w:t>
      </w:r>
      <w:r w:rsidRPr="00ED73A9">
        <w:t>olutions curatives</w:t>
      </w:r>
      <w:r>
        <w:t>, r</w:t>
      </w:r>
      <w:r w:rsidRPr="00ED73A9">
        <w:t>enouvellement des réseaux</w:t>
      </w:r>
      <w:r>
        <w:t xml:space="preserve">… </w:t>
      </w:r>
      <w:r>
        <w:rPr>
          <w:bCs/>
        </w:rPr>
        <w:t xml:space="preserve">Ils sont en réalité </w:t>
      </w:r>
      <w:r w:rsidRPr="003904C1">
        <w:rPr>
          <w:b/>
          <w:bCs/>
        </w:rPr>
        <w:t>très variables selon l</w:t>
      </w:r>
      <w:r w:rsidRPr="003904C1">
        <w:rPr>
          <w:b/>
        </w:rPr>
        <w:t>es types de solutions retenus et le degré d’intégration à l’urbanisme et au paysage</w:t>
      </w:r>
      <w:r>
        <w:t>.</w:t>
      </w:r>
    </w:p>
    <w:p w14:paraId="00DC7EF2" w14:textId="7BEBB7BC" w:rsidR="00CE46E7" w:rsidRPr="004B4699" w:rsidRDefault="00CE46E7" w:rsidP="00CE46E7">
      <w:pPr>
        <w:pStyle w:val="Titre3"/>
      </w:pPr>
      <w:r w:rsidRPr="004B4699">
        <w:t>La v</w:t>
      </w:r>
      <w:r>
        <w:t>alorisation des eaux pluviales</w:t>
      </w:r>
      <w:bookmarkEnd w:id="32"/>
      <w:r w:rsidR="00D028E1">
        <w:t xml:space="preserve"> urbaines</w:t>
      </w:r>
    </w:p>
    <w:p w14:paraId="2F44DB1B" w14:textId="77777777" w:rsidR="00D028E1" w:rsidRDefault="00D028E1" w:rsidP="00D028E1">
      <w:pPr>
        <w:pStyle w:val="Corpsdetexte2"/>
      </w:pPr>
      <w:r w:rsidRPr="00110302">
        <w:rPr>
          <w:bCs/>
        </w:rPr>
        <w:t xml:space="preserve">Les eaux pluviales </w:t>
      </w:r>
      <w:r>
        <w:rPr>
          <w:bCs/>
        </w:rPr>
        <w:t xml:space="preserve">urbaines </w:t>
      </w:r>
      <w:r w:rsidRPr="00110302">
        <w:rPr>
          <w:bCs/>
        </w:rPr>
        <w:t xml:space="preserve">ne constituent pas nécessairement une contrainte. Selon les </w:t>
      </w:r>
      <w:r w:rsidRPr="00110302">
        <w:t xml:space="preserve">types de solutions retenus et leur degré d’intégration, </w:t>
      </w:r>
      <w:r w:rsidRPr="003904C1">
        <w:rPr>
          <w:b/>
        </w:rPr>
        <w:t>les eaux pluviales peuvent conduire à des espaces « sacrifiés » ou au contraire constituer une opportunité de plus-value qualitative des projets</w:t>
      </w:r>
      <w:r w:rsidRPr="00110302">
        <w:t xml:space="preserve"> d’aménagement </w:t>
      </w:r>
      <w:r>
        <w:t>à plusieurs titres : v</w:t>
      </w:r>
      <w:r w:rsidRPr="00FD29BA">
        <w:t>alorisation paysagère</w:t>
      </w:r>
      <w:r>
        <w:t>, c</w:t>
      </w:r>
      <w:r w:rsidRPr="00FD29BA">
        <w:t xml:space="preserve">ontribution </w:t>
      </w:r>
      <w:r>
        <w:t>à la création d’</w:t>
      </w:r>
      <w:r w:rsidRPr="00FD29BA">
        <w:t>espaces d’intérêt écologique</w:t>
      </w:r>
      <w:r>
        <w:t>, r</w:t>
      </w:r>
      <w:r w:rsidRPr="00FD29BA">
        <w:t>echarge de la nappe</w:t>
      </w:r>
      <w:r>
        <w:t>, l</w:t>
      </w:r>
      <w:r w:rsidRPr="00FD29BA">
        <w:t>u</w:t>
      </w:r>
      <w:r>
        <w:t>tte contre les îlots de chaleur, c</w:t>
      </w:r>
      <w:r w:rsidRPr="00FD29BA">
        <w:t>ommunication et pédagogie autour de la qualité environnementale du projet…</w:t>
      </w:r>
    </w:p>
    <w:p w14:paraId="4C5751E8" w14:textId="77777777" w:rsidR="00CE46E7" w:rsidRDefault="00CE46E7" w:rsidP="00CE46E7">
      <w:r>
        <w:br w:type="page"/>
      </w:r>
    </w:p>
    <w:p w14:paraId="4CEE1E74" w14:textId="77777777" w:rsidR="00CE46E7" w:rsidRDefault="00CE46E7" w:rsidP="00CE46E7">
      <w:pPr>
        <w:pStyle w:val="Titre2"/>
      </w:pPr>
      <w:bookmarkStart w:id="33" w:name="_Toc514937596"/>
      <w:bookmarkStart w:id="34" w:name="_Toc12348449"/>
      <w:r>
        <w:t>Les évolutions en cours du territoire et leurs impacts potentiels</w:t>
      </w:r>
      <w:bookmarkEnd w:id="33"/>
      <w:bookmarkEnd w:id="34"/>
    </w:p>
    <w:p w14:paraId="66131491" w14:textId="77777777" w:rsidR="00CE46E7" w:rsidRDefault="00CE46E7" w:rsidP="00CE46E7">
      <w:pPr>
        <w:pStyle w:val="Titre3"/>
      </w:pPr>
      <w:r>
        <w:t>L’urbanisation</w:t>
      </w:r>
    </w:p>
    <w:p w14:paraId="0508E302" w14:textId="77777777" w:rsidR="00CE46E7" w:rsidRPr="00AF3F89" w:rsidRDefault="00CE46E7" w:rsidP="00CE46E7">
      <w:pPr>
        <w:pStyle w:val="Corpsdetexte2"/>
      </w:pPr>
      <w:r w:rsidRPr="00144567">
        <w:rPr>
          <w:b/>
        </w:rPr>
        <w:t>L’extension urbaine peut potentiellement s’accompagner d’une intensification des impacts des eaux pluviales déjà constatés sur le territoire</w:t>
      </w:r>
      <w:r w:rsidRPr="00AF3F89">
        <w:t> :</w:t>
      </w:r>
      <w:r>
        <w:t xml:space="preserve"> aggravation </w:t>
      </w:r>
      <w:r w:rsidRPr="00AF3F89">
        <w:t>du risque inondation</w:t>
      </w:r>
      <w:r>
        <w:t xml:space="preserve"> et </w:t>
      </w:r>
      <w:r w:rsidRPr="00AF3F89">
        <w:t>des impacts sur les milieux récepteurs,</w:t>
      </w:r>
      <w:r>
        <w:t xml:space="preserve"> a</w:t>
      </w:r>
      <w:r w:rsidRPr="00AF3F89">
        <w:t>lourdissement des coûts de la gestion des eaux pluviales (investissement, entretien, contrôle),</w:t>
      </w:r>
      <w:r>
        <w:t xml:space="preserve"> d</w:t>
      </w:r>
      <w:r w:rsidRPr="00AF3F89">
        <w:t>évalorisation de la qualité de l’aménagement urbain.</w:t>
      </w:r>
    </w:p>
    <w:p w14:paraId="40F97F85" w14:textId="77777777" w:rsidR="00CE46E7" w:rsidRPr="00144567" w:rsidRDefault="00CE46E7" w:rsidP="00CE46E7">
      <w:pPr>
        <w:pStyle w:val="Corpsdetexte2"/>
      </w:pPr>
      <w:r w:rsidRPr="00144567">
        <w:rPr>
          <w:b/>
        </w:rPr>
        <w:t>La densification</w:t>
      </w:r>
      <w:r w:rsidRPr="00AF3F89">
        <w:t xml:space="preserve"> permet </w:t>
      </w:r>
      <w:r>
        <w:t xml:space="preserve">globalement </w:t>
      </w:r>
      <w:r w:rsidRPr="00AF3F89">
        <w:t xml:space="preserve">de limiter l’étalement urbain et par conséquent l’imperméabilisation des sols et les ruissellements qui l’accompagnent. Mais elle </w:t>
      </w:r>
      <w:r w:rsidRPr="00144567">
        <w:rPr>
          <w:b/>
        </w:rPr>
        <w:t>peut également créer, au cœur des espaces densifiés, des contraintes spécifiques pour la gestion des eaux pluviales</w:t>
      </w:r>
      <w:r w:rsidRPr="00AF3F89">
        <w:t>, avec</w:t>
      </w:r>
      <w:r>
        <w:t xml:space="preserve"> d</w:t>
      </w:r>
      <w:r w:rsidRPr="00144567">
        <w:t xml:space="preserve">es surfaces imperméabilisées plus importantes à l’amont de réseaux et ouvrages qui n’ont pas été dimensionnés pour assumer </w:t>
      </w:r>
      <w:r>
        <w:t>c</w:t>
      </w:r>
      <w:r w:rsidRPr="00144567">
        <w:t>e surplus</w:t>
      </w:r>
      <w:r>
        <w:t>, d</w:t>
      </w:r>
      <w:r w:rsidRPr="00144567">
        <w:t>es espaces « libres » et exploitables pour gérer les eaux pluviales plus restreints,</w:t>
      </w:r>
      <w:r>
        <w:t xml:space="preserve"> l</w:t>
      </w:r>
      <w:r w:rsidRPr="00144567">
        <w:t>a création de vulnérabilités nouvelles vis-à-vis des écoulements superficiels</w:t>
      </w:r>
      <w:r>
        <w:t xml:space="preserve"> et d</w:t>
      </w:r>
      <w:r w:rsidRPr="00144567">
        <w:t>es divisions parcellaires qui posent la question des exutoires et peuvent générer des problèmes de voisinages.</w:t>
      </w:r>
    </w:p>
    <w:p w14:paraId="3E9DE935" w14:textId="77777777" w:rsidR="00CE46E7" w:rsidRDefault="00CE46E7" w:rsidP="00CE46E7">
      <w:pPr>
        <w:pStyle w:val="Corpsdetexte2"/>
      </w:pPr>
      <w:r w:rsidRPr="00144567">
        <w:rPr>
          <w:b/>
        </w:rPr>
        <w:t>Le renouvellement urbain</w:t>
      </w:r>
      <w:r w:rsidRPr="00144567">
        <w:t xml:space="preserve">, s’il s’accompagne d’une densification, peut s’accompagner des mêmes types d’impacts que ceux présentés ci-dessus. Mais il </w:t>
      </w:r>
      <w:r w:rsidRPr="00144567">
        <w:rPr>
          <w:b/>
        </w:rPr>
        <w:t>constitue également une réelle opportunité d’amélioration de l’existant, qu’il s’agit de saisir</w:t>
      </w:r>
      <w:r w:rsidRPr="00144567">
        <w:t>.</w:t>
      </w:r>
    </w:p>
    <w:p w14:paraId="4B087291" w14:textId="77777777" w:rsidR="00CE46E7" w:rsidRDefault="00CE46E7" w:rsidP="00CE46E7">
      <w:pPr>
        <w:pStyle w:val="Titre3"/>
      </w:pPr>
      <w:r>
        <w:t>Le changement climatique</w:t>
      </w:r>
    </w:p>
    <w:p w14:paraId="1E1FF620" w14:textId="77777777" w:rsidR="00CE46E7" w:rsidRPr="00A20B79" w:rsidRDefault="00CE46E7" w:rsidP="00CE46E7">
      <w:pPr>
        <w:pStyle w:val="Corpsdetexte2"/>
      </w:pPr>
      <w:r w:rsidRPr="00A20B79">
        <w:t xml:space="preserve">Aujourd’hui, un réchauffement particulièrement fort est constaté dans les Alpes du Nord. Il n’existe pas encore de prédictions solides en termes d’impacts sur les fortes pluies, mais il y a tout de même </w:t>
      </w:r>
      <w:r w:rsidRPr="00A20B79">
        <w:rPr>
          <w:b/>
        </w:rPr>
        <w:t>de quoi craindre une intensification des fortes pluies</w:t>
      </w:r>
      <w:r w:rsidRPr="00A20B79">
        <w:t xml:space="preserve"> (tendance à une variabilité accrue des phénomènes et à l’intensification des extrêmes, probabilité accrue de canicules et d’un contexte favorable à des orages très violents).</w:t>
      </w:r>
    </w:p>
    <w:p w14:paraId="4B31EE1C" w14:textId="77777777" w:rsidR="00CE46E7" w:rsidRDefault="00CE46E7" w:rsidP="00CE46E7">
      <w:pPr>
        <w:pStyle w:val="Corpsdetexte2"/>
      </w:pPr>
      <w:r>
        <w:rPr>
          <w:b/>
        </w:rPr>
        <w:t>Or, u</w:t>
      </w:r>
      <w:r w:rsidRPr="00144567">
        <w:rPr>
          <w:b/>
        </w:rPr>
        <w:t>ne intensification des fortes pluies, même relativement limitée, pourrait entraîner une augmentation significative des fréquences et volumes de débordements</w:t>
      </w:r>
      <w:r w:rsidRPr="00144567">
        <w:t>.</w:t>
      </w:r>
      <w:r>
        <w:t xml:space="preserve"> </w:t>
      </w:r>
      <w:r w:rsidRPr="00144567">
        <w:t xml:space="preserve">Ces incertitudes ne doivent pas nécessairement conduire à un dimensionnement exagérément sécuritaire des ouvrages, mais au minimum à </w:t>
      </w:r>
      <w:r w:rsidRPr="00A20B79">
        <w:t xml:space="preserve">tenir compte de ce risque à la fréquence incertaine dans l’aménagement du territoire, pour en limiter les conséquences. Autrement dit, cela invite à élargir la réflexion et la stratégie de gestion des eaux pluviales, </w:t>
      </w:r>
      <w:r w:rsidRPr="00A20B79">
        <w:rPr>
          <w:b/>
        </w:rPr>
        <w:t>d’une approche « assainissement » à une approche « risque et aménagement du territoire »</w:t>
      </w:r>
      <w:r w:rsidRPr="00A20B79">
        <w:t>.</w:t>
      </w:r>
    </w:p>
    <w:p w14:paraId="558882C2" w14:textId="77777777" w:rsidR="00CE46E7" w:rsidRDefault="00CE46E7" w:rsidP="00CE46E7">
      <w:pPr>
        <w:pStyle w:val="Titre1"/>
      </w:pPr>
      <w:bookmarkStart w:id="35" w:name="_Toc514937597"/>
      <w:bookmarkStart w:id="36" w:name="_Toc12348450"/>
      <w:r>
        <w:t>Niveaux de gestion et grandes orientations</w:t>
      </w:r>
      <w:bookmarkEnd w:id="35"/>
      <w:bookmarkEnd w:id="36"/>
    </w:p>
    <w:p w14:paraId="710D3D77" w14:textId="77777777" w:rsidR="00CE46E7" w:rsidRPr="00F15F40" w:rsidRDefault="00CE46E7" w:rsidP="00CE46E7">
      <w:pPr>
        <w:pStyle w:val="Corpsdetexte2"/>
      </w:pPr>
      <w:r w:rsidRPr="00F15F40">
        <w:t>La stratégie de gestion des eaux pluviales du territoire ne doit p</w:t>
      </w:r>
      <w:r>
        <w:t>lus</w:t>
      </w:r>
      <w:r w:rsidRPr="00F15F40">
        <w:t xml:space="preserve"> se limiter à la maîtrise des débits de rejet pour une unique pluie de référence. Elle doit porter sur les différents « niveaux de gestion » correspondant aux différents « niveaux de pluies », puisque les enjeux l’imposent :</w:t>
      </w:r>
    </w:p>
    <w:p w14:paraId="23FBFB23" w14:textId="77777777" w:rsidR="00CE46E7" w:rsidRPr="00F15F40" w:rsidRDefault="00CE46E7" w:rsidP="00CE46E7">
      <w:pPr>
        <w:pStyle w:val="Listepuceniveau1"/>
      </w:pPr>
      <w:r w:rsidRPr="00F15F40">
        <w:t>l’enjeu « sécurité des personnes » impose d’anticiper les conséquences des évènements exceptionnels et d’aménager le territoire en conséquence,</w:t>
      </w:r>
    </w:p>
    <w:p w14:paraId="14DE3FC4" w14:textId="77777777" w:rsidR="00CE46E7" w:rsidRPr="00F15F40" w:rsidRDefault="00CE46E7" w:rsidP="00CE46E7">
      <w:pPr>
        <w:pStyle w:val="Listepuceniveau1"/>
      </w:pPr>
      <w:r w:rsidRPr="00F15F40">
        <w:t>l</w:t>
      </w:r>
      <w:r>
        <w:t xml:space="preserve">es </w:t>
      </w:r>
      <w:r w:rsidRPr="00F15F40">
        <w:t>enjeu</w:t>
      </w:r>
      <w:r>
        <w:t>x</w:t>
      </w:r>
      <w:r w:rsidRPr="00F15F40">
        <w:t xml:space="preserve"> « préservation des milieux naturels » </w:t>
      </w:r>
      <w:r>
        <w:t xml:space="preserve">et « lutte contre les ilots de chaleur » </w:t>
      </w:r>
      <w:r w:rsidRPr="00F15F40">
        <w:t>impose</w:t>
      </w:r>
      <w:r>
        <w:t>nt</w:t>
      </w:r>
      <w:r w:rsidRPr="00F15F40">
        <w:t xml:space="preserve"> de </w:t>
      </w:r>
      <w:r>
        <w:t>tenir compte d</w:t>
      </w:r>
      <w:r w:rsidRPr="00F15F40">
        <w:t>es impacts des eaux pluviales</w:t>
      </w:r>
      <w:r>
        <w:t xml:space="preserve"> </w:t>
      </w:r>
      <w:r w:rsidRPr="00F15F40">
        <w:t>dès les pluies courantes.</w:t>
      </w:r>
    </w:p>
    <w:p w14:paraId="2D40F1B6" w14:textId="77777777" w:rsidR="00CE46E7" w:rsidRPr="00F15F40" w:rsidRDefault="00CE46E7" w:rsidP="00CE46E7">
      <w:pPr>
        <w:pStyle w:val="Corpsdetexte2"/>
      </w:pPr>
      <w:r w:rsidRPr="00F15F40">
        <w:t xml:space="preserve">Pour structurer la réflexion et faciliter la compréhension, </w:t>
      </w:r>
      <w:r w:rsidRPr="00F15F40">
        <w:rPr>
          <w:b/>
        </w:rPr>
        <w:t>trois niveaux de gestion ont été retenus</w:t>
      </w:r>
      <w:r w:rsidRPr="00F15F40">
        <w:t xml:space="preserve">, </w:t>
      </w:r>
      <w:r>
        <w:t xml:space="preserve">schématiquement, </w:t>
      </w:r>
      <w:r w:rsidRPr="00F15F40">
        <w:t>selon la définition suivante :</w:t>
      </w:r>
    </w:p>
    <w:tbl>
      <w:tblPr>
        <w:tblStyle w:val="Grilledutableau"/>
        <w:tblW w:w="9634" w:type="dxa"/>
        <w:jc w:val="center"/>
        <w:tblLook w:val="04A0" w:firstRow="1" w:lastRow="0" w:firstColumn="1" w:lastColumn="0" w:noHBand="0" w:noVBand="1"/>
      </w:tblPr>
      <w:tblGrid>
        <w:gridCol w:w="1698"/>
        <w:gridCol w:w="2645"/>
        <w:gridCol w:w="2645"/>
        <w:gridCol w:w="2646"/>
      </w:tblGrid>
      <w:tr w:rsidR="00CE46E7" w:rsidRPr="002B3542" w14:paraId="24035533" w14:textId="77777777" w:rsidTr="00CE46E7">
        <w:trPr>
          <w:jc w:val="center"/>
        </w:trPr>
        <w:tc>
          <w:tcPr>
            <w:tcW w:w="1698" w:type="dxa"/>
            <w:shd w:val="clear" w:color="auto" w:fill="BFBFBF" w:themeFill="background1" w:themeFillShade="BF"/>
            <w:vAlign w:val="center"/>
          </w:tcPr>
          <w:p w14:paraId="2F858CBD"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Niveau de gestion</w:t>
            </w:r>
          </w:p>
        </w:tc>
        <w:tc>
          <w:tcPr>
            <w:tcW w:w="2645" w:type="dxa"/>
            <w:shd w:val="clear" w:color="auto" w:fill="BFBFBF" w:themeFill="background1" w:themeFillShade="BF"/>
            <w:vAlign w:val="center"/>
          </w:tcPr>
          <w:p w14:paraId="3174FC49"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Pluies concernées</w:t>
            </w:r>
          </w:p>
        </w:tc>
        <w:tc>
          <w:tcPr>
            <w:tcW w:w="2645" w:type="dxa"/>
            <w:shd w:val="clear" w:color="auto" w:fill="BFBFBF" w:themeFill="background1" w:themeFillShade="BF"/>
            <w:vAlign w:val="center"/>
          </w:tcPr>
          <w:p w14:paraId="6FFF5D40"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Principaux enjeux</w:t>
            </w:r>
          </w:p>
        </w:tc>
        <w:tc>
          <w:tcPr>
            <w:tcW w:w="2646" w:type="dxa"/>
            <w:shd w:val="clear" w:color="auto" w:fill="BFBFBF" w:themeFill="background1" w:themeFillShade="BF"/>
            <w:vAlign w:val="center"/>
          </w:tcPr>
          <w:p w14:paraId="32A94D32"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Principes généraux</w:t>
            </w:r>
          </w:p>
        </w:tc>
      </w:tr>
      <w:tr w:rsidR="00CE46E7" w:rsidRPr="002B3542" w14:paraId="6922F52E" w14:textId="77777777" w:rsidTr="00CE46E7">
        <w:trPr>
          <w:jc w:val="center"/>
        </w:trPr>
        <w:tc>
          <w:tcPr>
            <w:tcW w:w="1698" w:type="dxa"/>
            <w:vAlign w:val="center"/>
          </w:tcPr>
          <w:p w14:paraId="2EE85DCB"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Gestion des pluies courantes</w:t>
            </w:r>
          </w:p>
        </w:tc>
        <w:tc>
          <w:tcPr>
            <w:tcW w:w="2645" w:type="dxa"/>
            <w:vAlign w:val="center"/>
          </w:tcPr>
          <w:p w14:paraId="23630D8A" w14:textId="77777777" w:rsidR="00CE46E7" w:rsidRPr="004C13CF" w:rsidRDefault="00CE46E7" w:rsidP="00CE46E7">
            <w:pPr>
              <w:pStyle w:val="Corpsdetexte2"/>
              <w:spacing w:before="60" w:after="60"/>
              <w:ind w:firstLine="0"/>
              <w:jc w:val="center"/>
              <w:rPr>
                <w:sz w:val="18"/>
                <w:szCs w:val="18"/>
              </w:rPr>
            </w:pPr>
            <w:r w:rsidRPr="004C13CF">
              <w:rPr>
                <w:sz w:val="18"/>
                <w:szCs w:val="18"/>
              </w:rPr>
              <w:t>Période de retour maximale de l’ordre de quelques mois</w:t>
            </w:r>
          </w:p>
          <w:p w14:paraId="2A0B23FA" w14:textId="77777777" w:rsidR="00CE46E7" w:rsidRPr="004C13CF" w:rsidRDefault="00CE46E7" w:rsidP="00CE46E7">
            <w:pPr>
              <w:pStyle w:val="Corpsdetexte2"/>
              <w:spacing w:before="60" w:after="60"/>
              <w:ind w:firstLine="0"/>
              <w:jc w:val="center"/>
              <w:rPr>
                <w:sz w:val="18"/>
                <w:szCs w:val="18"/>
              </w:rPr>
            </w:pPr>
            <w:r w:rsidRPr="004C13CF">
              <w:rPr>
                <w:sz w:val="18"/>
                <w:szCs w:val="18"/>
              </w:rPr>
              <w:t>Mais constituent une grande partie du cumul annuel de précipitations</w:t>
            </w:r>
          </w:p>
        </w:tc>
        <w:tc>
          <w:tcPr>
            <w:tcW w:w="2645" w:type="dxa"/>
            <w:vAlign w:val="center"/>
          </w:tcPr>
          <w:p w14:paraId="086FF42F" w14:textId="77777777" w:rsidR="00CE46E7" w:rsidRPr="004C13CF" w:rsidRDefault="00CE46E7" w:rsidP="00CE46E7">
            <w:pPr>
              <w:pStyle w:val="Corpsdetexte2"/>
              <w:spacing w:before="60" w:after="60"/>
              <w:ind w:firstLine="0"/>
              <w:jc w:val="center"/>
              <w:rPr>
                <w:sz w:val="19"/>
                <w:szCs w:val="19"/>
              </w:rPr>
            </w:pPr>
            <w:r w:rsidRPr="004C13CF">
              <w:rPr>
                <w:sz w:val="19"/>
                <w:szCs w:val="19"/>
              </w:rPr>
              <w:t>Préservation des ressources en eau</w:t>
            </w:r>
            <w:r w:rsidRPr="004C13CF">
              <w:rPr>
                <w:sz w:val="19"/>
                <w:szCs w:val="19"/>
              </w:rPr>
              <w:br/>
              <w:t>et lutte contre les ilots de chaleur</w:t>
            </w:r>
          </w:p>
        </w:tc>
        <w:tc>
          <w:tcPr>
            <w:tcW w:w="2646" w:type="dxa"/>
            <w:vAlign w:val="center"/>
          </w:tcPr>
          <w:p w14:paraId="49F751B1" w14:textId="77777777" w:rsidR="00CE46E7" w:rsidRDefault="00CE46E7" w:rsidP="00CE46E7">
            <w:pPr>
              <w:pStyle w:val="Corpsdetexte2"/>
              <w:spacing w:before="60" w:after="60"/>
              <w:ind w:firstLine="0"/>
              <w:jc w:val="center"/>
              <w:rPr>
                <w:sz w:val="19"/>
                <w:szCs w:val="19"/>
              </w:rPr>
            </w:pPr>
            <w:r>
              <w:rPr>
                <w:sz w:val="19"/>
                <w:szCs w:val="19"/>
              </w:rPr>
              <w:t>L</w:t>
            </w:r>
            <w:r w:rsidRPr="004C13CF">
              <w:rPr>
                <w:sz w:val="19"/>
                <w:szCs w:val="19"/>
              </w:rPr>
              <w:t>imiter au maximum la production des écoulements</w:t>
            </w:r>
          </w:p>
          <w:p w14:paraId="3005C9FE" w14:textId="77777777" w:rsidR="00CE46E7" w:rsidRPr="00F9620E" w:rsidRDefault="00CE46E7" w:rsidP="00CE46E7">
            <w:pPr>
              <w:pStyle w:val="Corpsdetexte2"/>
              <w:spacing w:before="60" w:after="60"/>
              <w:ind w:firstLine="0"/>
              <w:jc w:val="center"/>
              <w:rPr>
                <w:b/>
                <w:sz w:val="19"/>
                <w:szCs w:val="19"/>
              </w:rPr>
            </w:pPr>
            <w:r w:rsidRPr="00F9620E">
              <w:rPr>
                <w:b/>
                <w:sz w:val="19"/>
                <w:szCs w:val="19"/>
              </w:rPr>
              <w:t>Vers une ville plus perméable</w:t>
            </w:r>
          </w:p>
        </w:tc>
      </w:tr>
      <w:tr w:rsidR="00CE46E7" w:rsidRPr="002B3542" w14:paraId="20BE5EFF" w14:textId="77777777" w:rsidTr="00CE46E7">
        <w:trPr>
          <w:jc w:val="center"/>
        </w:trPr>
        <w:tc>
          <w:tcPr>
            <w:tcW w:w="1698" w:type="dxa"/>
            <w:vAlign w:val="center"/>
          </w:tcPr>
          <w:p w14:paraId="7D24D2BA"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Gestion des pluies moyennes à fortes</w:t>
            </w:r>
          </w:p>
        </w:tc>
        <w:tc>
          <w:tcPr>
            <w:tcW w:w="2645" w:type="dxa"/>
            <w:vAlign w:val="center"/>
          </w:tcPr>
          <w:p w14:paraId="08B534CA" w14:textId="77777777" w:rsidR="00CE46E7" w:rsidRPr="004C13CF" w:rsidRDefault="00CE46E7" w:rsidP="00CE46E7">
            <w:pPr>
              <w:pStyle w:val="Corpsdetexte2"/>
              <w:spacing w:before="60" w:after="60"/>
              <w:ind w:firstLine="0"/>
              <w:jc w:val="center"/>
              <w:rPr>
                <w:sz w:val="18"/>
                <w:szCs w:val="18"/>
              </w:rPr>
            </w:pPr>
            <w:r w:rsidRPr="004C13CF">
              <w:rPr>
                <w:sz w:val="18"/>
                <w:szCs w:val="18"/>
              </w:rPr>
              <w:t>Période de retour maximale de l’ordre de 30 ans (dépend des enjeux situés à l’aval)</w:t>
            </w:r>
          </w:p>
        </w:tc>
        <w:tc>
          <w:tcPr>
            <w:tcW w:w="2645" w:type="dxa"/>
            <w:vAlign w:val="center"/>
          </w:tcPr>
          <w:p w14:paraId="2AB6EFBE" w14:textId="77777777" w:rsidR="00CE46E7" w:rsidRPr="004C13CF" w:rsidRDefault="00CE46E7" w:rsidP="00CE46E7">
            <w:pPr>
              <w:pStyle w:val="Corpsdetexte2"/>
              <w:spacing w:before="60" w:after="60"/>
              <w:ind w:firstLine="0"/>
              <w:jc w:val="center"/>
              <w:rPr>
                <w:sz w:val="19"/>
                <w:szCs w:val="19"/>
              </w:rPr>
            </w:pPr>
            <w:r w:rsidRPr="004C13CF">
              <w:rPr>
                <w:sz w:val="19"/>
                <w:szCs w:val="19"/>
              </w:rPr>
              <w:t>Préservation des ressources en eau</w:t>
            </w:r>
            <w:r w:rsidRPr="004C13CF">
              <w:rPr>
                <w:sz w:val="19"/>
                <w:szCs w:val="19"/>
              </w:rPr>
              <w:br/>
              <w:t>et protection contre les inondations</w:t>
            </w:r>
          </w:p>
        </w:tc>
        <w:tc>
          <w:tcPr>
            <w:tcW w:w="2646" w:type="dxa"/>
            <w:vAlign w:val="center"/>
          </w:tcPr>
          <w:p w14:paraId="47181501" w14:textId="77777777" w:rsidR="00CE46E7" w:rsidRDefault="00CE46E7" w:rsidP="00CE46E7">
            <w:pPr>
              <w:pStyle w:val="Corpsdetexte2"/>
              <w:spacing w:before="60" w:after="60"/>
              <w:ind w:firstLine="0"/>
              <w:jc w:val="center"/>
              <w:rPr>
                <w:sz w:val="19"/>
                <w:szCs w:val="19"/>
              </w:rPr>
            </w:pPr>
            <w:r w:rsidRPr="004C13CF">
              <w:rPr>
                <w:sz w:val="19"/>
                <w:szCs w:val="19"/>
              </w:rPr>
              <w:t>Maîtriser les écoulements</w:t>
            </w:r>
          </w:p>
          <w:p w14:paraId="01EA9E0F" w14:textId="77777777" w:rsidR="00CE46E7" w:rsidRPr="00F9620E" w:rsidRDefault="00CE46E7" w:rsidP="00CE46E7">
            <w:pPr>
              <w:pStyle w:val="Corpsdetexte2"/>
              <w:spacing w:before="60" w:after="60"/>
              <w:ind w:firstLine="0"/>
              <w:jc w:val="center"/>
              <w:rPr>
                <w:b/>
                <w:sz w:val="19"/>
                <w:szCs w:val="19"/>
              </w:rPr>
            </w:pPr>
            <w:r w:rsidRPr="00F9620E">
              <w:rPr>
                <w:b/>
                <w:sz w:val="19"/>
                <w:szCs w:val="19"/>
              </w:rPr>
              <w:t>Vers une gestion mieux intégrée</w:t>
            </w:r>
            <w:r>
              <w:rPr>
                <w:b/>
                <w:sz w:val="19"/>
                <w:szCs w:val="19"/>
              </w:rPr>
              <w:t>, efficace et pérenne</w:t>
            </w:r>
          </w:p>
        </w:tc>
      </w:tr>
      <w:tr w:rsidR="00CE46E7" w:rsidRPr="002B3542" w14:paraId="7A3E5A2E" w14:textId="77777777" w:rsidTr="00CE46E7">
        <w:trPr>
          <w:jc w:val="center"/>
        </w:trPr>
        <w:tc>
          <w:tcPr>
            <w:tcW w:w="1698" w:type="dxa"/>
            <w:vAlign w:val="center"/>
          </w:tcPr>
          <w:p w14:paraId="424F234C" w14:textId="77777777" w:rsidR="00CE46E7" w:rsidRPr="004C13CF" w:rsidRDefault="00CE46E7" w:rsidP="00CE46E7">
            <w:pPr>
              <w:pStyle w:val="Corpsdetexte2"/>
              <w:spacing w:before="60" w:after="60"/>
              <w:ind w:firstLine="0"/>
              <w:jc w:val="center"/>
              <w:rPr>
                <w:b/>
                <w:sz w:val="19"/>
                <w:szCs w:val="19"/>
              </w:rPr>
            </w:pPr>
            <w:r w:rsidRPr="004C13CF">
              <w:rPr>
                <w:b/>
                <w:sz w:val="19"/>
                <w:szCs w:val="19"/>
              </w:rPr>
              <w:t>Gestion des pluies très fortes à exceptionnelles</w:t>
            </w:r>
          </w:p>
        </w:tc>
        <w:tc>
          <w:tcPr>
            <w:tcW w:w="2645" w:type="dxa"/>
            <w:vAlign w:val="center"/>
          </w:tcPr>
          <w:p w14:paraId="7109F01A" w14:textId="77777777" w:rsidR="00CE46E7" w:rsidRPr="004C13CF" w:rsidRDefault="00CE46E7" w:rsidP="00CE46E7">
            <w:pPr>
              <w:pStyle w:val="Corpsdetexte2"/>
              <w:spacing w:before="60" w:after="60"/>
              <w:ind w:firstLine="0"/>
              <w:jc w:val="center"/>
              <w:rPr>
                <w:sz w:val="18"/>
                <w:szCs w:val="18"/>
              </w:rPr>
            </w:pPr>
            <w:r w:rsidRPr="004C13CF">
              <w:rPr>
                <w:sz w:val="18"/>
                <w:szCs w:val="18"/>
              </w:rPr>
              <w:t>Toutes les pluies dont la période de retour dépasse celle de dimensionnement des dispositifs de gestion des eaux pluviales</w:t>
            </w:r>
          </w:p>
        </w:tc>
        <w:tc>
          <w:tcPr>
            <w:tcW w:w="2645" w:type="dxa"/>
            <w:vAlign w:val="center"/>
          </w:tcPr>
          <w:p w14:paraId="254CF8F4" w14:textId="77777777" w:rsidR="00CE46E7" w:rsidRPr="004C13CF" w:rsidRDefault="00CE46E7" w:rsidP="00CE46E7">
            <w:pPr>
              <w:pStyle w:val="Corpsdetexte2"/>
              <w:spacing w:before="60" w:after="60"/>
              <w:ind w:firstLine="0"/>
              <w:jc w:val="center"/>
              <w:rPr>
                <w:sz w:val="19"/>
                <w:szCs w:val="19"/>
              </w:rPr>
            </w:pPr>
            <w:r w:rsidRPr="004C13CF">
              <w:rPr>
                <w:sz w:val="19"/>
                <w:szCs w:val="19"/>
              </w:rPr>
              <w:t>Protection contre les inondations</w:t>
            </w:r>
          </w:p>
        </w:tc>
        <w:tc>
          <w:tcPr>
            <w:tcW w:w="2646" w:type="dxa"/>
            <w:vAlign w:val="center"/>
          </w:tcPr>
          <w:p w14:paraId="14F76483" w14:textId="77777777" w:rsidR="00CE46E7" w:rsidRDefault="00CE46E7" w:rsidP="00CE46E7">
            <w:pPr>
              <w:pStyle w:val="Corpsdetexte2"/>
              <w:spacing w:before="60" w:after="60"/>
              <w:ind w:firstLine="0"/>
              <w:jc w:val="center"/>
              <w:rPr>
                <w:sz w:val="19"/>
                <w:szCs w:val="19"/>
              </w:rPr>
            </w:pPr>
            <w:r w:rsidRPr="004C13CF">
              <w:rPr>
                <w:sz w:val="19"/>
                <w:szCs w:val="19"/>
              </w:rPr>
              <w:t>Adapter l’aménagement du territoire pour limiter les risques pour les personnes et les biens</w:t>
            </w:r>
          </w:p>
          <w:p w14:paraId="71D7AE15" w14:textId="77777777" w:rsidR="00CE46E7" w:rsidRPr="00F9620E" w:rsidRDefault="00CE46E7" w:rsidP="00CE46E7">
            <w:pPr>
              <w:pStyle w:val="Corpsdetexte2"/>
              <w:spacing w:before="60" w:after="60"/>
              <w:ind w:firstLine="0"/>
              <w:jc w:val="center"/>
              <w:rPr>
                <w:b/>
                <w:sz w:val="19"/>
                <w:szCs w:val="19"/>
              </w:rPr>
            </w:pPr>
            <w:r w:rsidRPr="00F9620E">
              <w:rPr>
                <w:b/>
                <w:sz w:val="19"/>
                <w:szCs w:val="19"/>
              </w:rPr>
              <w:t>Vers une ville plus résiliente</w:t>
            </w:r>
          </w:p>
        </w:tc>
      </w:tr>
    </w:tbl>
    <w:p w14:paraId="192EB781" w14:textId="73B985E4" w:rsidR="009E786B" w:rsidRDefault="009E786B" w:rsidP="003F4BF9">
      <w:pPr>
        <w:pStyle w:val="Corpsdetexte2"/>
      </w:pPr>
    </w:p>
    <w:p w14:paraId="2F526328" w14:textId="77777777" w:rsidR="009E786B" w:rsidRDefault="009E786B">
      <w:r>
        <w:br w:type="page"/>
      </w:r>
    </w:p>
    <w:p w14:paraId="6B63EE4A" w14:textId="77777777" w:rsidR="003F4BF9" w:rsidRDefault="003F4BF9" w:rsidP="003F4BF9">
      <w:pPr>
        <w:pStyle w:val="Corpsdetexte2"/>
      </w:pPr>
    </w:p>
    <w:p w14:paraId="6166BAEA" w14:textId="06B2BB98" w:rsidR="00CE46E7" w:rsidRDefault="00CE46E7" w:rsidP="003F4BF9">
      <w:pPr>
        <w:pStyle w:val="Corpsdetexte2"/>
      </w:pPr>
    </w:p>
    <w:p w14:paraId="11D36354" w14:textId="75964E53" w:rsidR="009E786B" w:rsidRDefault="009E786B" w:rsidP="003F4BF9">
      <w:pPr>
        <w:pStyle w:val="Corpsdetexte2"/>
      </w:pPr>
    </w:p>
    <w:p w14:paraId="2247CAED" w14:textId="3740BAD8" w:rsidR="009E786B" w:rsidRDefault="009E786B" w:rsidP="003F4BF9">
      <w:pPr>
        <w:pStyle w:val="Corpsdetexte2"/>
      </w:pPr>
    </w:p>
    <w:p w14:paraId="494CB4A7" w14:textId="1EBB4FC0" w:rsidR="009E786B" w:rsidRDefault="009E786B" w:rsidP="003F4BF9">
      <w:pPr>
        <w:pStyle w:val="Corpsdetexte2"/>
      </w:pPr>
    </w:p>
    <w:p w14:paraId="12EF2D81" w14:textId="77777777" w:rsidR="009E786B" w:rsidRDefault="009E786B" w:rsidP="003F4BF9">
      <w:pPr>
        <w:pStyle w:val="Corpsdetexte2"/>
      </w:pPr>
    </w:p>
    <w:p w14:paraId="2F34638A" w14:textId="77777777" w:rsidR="00CE46E7" w:rsidRDefault="00CE46E7" w:rsidP="003F4BF9">
      <w:pPr>
        <w:pStyle w:val="Corpsdetexte2"/>
      </w:pPr>
    </w:p>
    <w:p w14:paraId="5CA101E5" w14:textId="77777777" w:rsidR="003F4BF9" w:rsidRDefault="003F4BF9" w:rsidP="003F4BF9">
      <w:pPr>
        <w:pStyle w:val="Corpsdetexte2"/>
      </w:pPr>
    </w:p>
    <w:p w14:paraId="30429014" w14:textId="77777777" w:rsidR="003F4BF9" w:rsidRDefault="003F4BF9" w:rsidP="003F4BF9">
      <w:pPr>
        <w:pStyle w:val="Corpsdetexte2"/>
      </w:pPr>
    </w:p>
    <w:p w14:paraId="049E1C4C" w14:textId="77777777" w:rsidR="003F4BF9" w:rsidRDefault="003F4BF9" w:rsidP="003F4BF9">
      <w:pPr>
        <w:pStyle w:val="Corpsdetexte2"/>
      </w:pPr>
    </w:p>
    <w:p w14:paraId="437806C5" w14:textId="1CA38685" w:rsidR="003F4BF9" w:rsidRPr="003F4BF9" w:rsidRDefault="003F4BF9" w:rsidP="00417EBF">
      <w:pPr>
        <w:pStyle w:val="VOLETS"/>
      </w:pPr>
      <w:bookmarkStart w:id="37" w:name="_Toc12348451"/>
      <w:r w:rsidRPr="003F4BF9">
        <w:t xml:space="preserve">Volet </w:t>
      </w:r>
      <w:r w:rsidR="00CE46E7">
        <w:t>3 :</w:t>
      </w:r>
      <w:r w:rsidR="00CE46E7">
        <w:br/>
      </w:r>
      <w:r w:rsidR="00466870">
        <w:t>R</w:t>
      </w:r>
      <w:r w:rsidRPr="003F4BF9">
        <w:t>ègles et recommandations</w:t>
      </w:r>
      <w:r w:rsidR="00417EBF">
        <w:br/>
      </w:r>
      <w:r w:rsidRPr="003F4BF9">
        <w:t>de gestion des eaux pluviales</w:t>
      </w:r>
      <w:r w:rsidR="00E668B6">
        <w:t xml:space="preserve"> urbaines</w:t>
      </w:r>
      <w:r w:rsidR="009E786B">
        <w:t>,</w:t>
      </w:r>
      <w:r w:rsidR="009E786B">
        <w:br/>
        <w:t>par niveaux de pluie</w:t>
      </w:r>
      <w:bookmarkEnd w:id="37"/>
    </w:p>
    <w:p w14:paraId="6EA88E74" w14:textId="77777777" w:rsidR="003F4BF9" w:rsidRDefault="003F4BF9" w:rsidP="003F4BF9">
      <w:pPr>
        <w:pStyle w:val="Corpsdetexte2"/>
      </w:pPr>
    </w:p>
    <w:p w14:paraId="536DDEA4" w14:textId="77777777" w:rsidR="003F4BF9" w:rsidRDefault="003F4BF9" w:rsidP="003F4BF9">
      <w:r>
        <w:br w:type="page"/>
      </w:r>
    </w:p>
    <w:p w14:paraId="5504BA4F" w14:textId="13BDC626" w:rsidR="00F52089" w:rsidRDefault="00F52089" w:rsidP="00B53F8C">
      <w:pPr>
        <w:pStyle w:val="Titre1"/>
      </w:pPr>
      <w:bookmarkStart w:id="38" w:name="_Toc530141035"/>
      <w:bookmarkStart w:id="39" w:name="_Ref530583771"/>
      <w:bookmarkStart w:id="40" w:name="_Toc531781476"/>
      <w:bookmarkStart w:id="41" w:name="_Ref515020771"/>
      <w:bookmarkStart w:id="42" w:name="_Toc12348452"/>
      <w:r>
        <w:t>Règle applicable à tous les niveaux de pluie</w:t>
      </w:r>
      <w:bookmarkEnd w:id="38"/>
      <w:bookmarkEnd w:id="39"/>
      <w:bookmarkEnd w:id="40"/>
      <w:bookmarkEnd w:id="42"/>
    </w:p>
    <w:p w14:paraId="43AB460B" w14:textId="16D06E89" w:rsidR="00F52089" w:rsidRDefault="00F52089" w:rsidP="00F52089">
      <w:pPr>
        <w:pStyle w:val="Corpdetexte"/>
        <w:rPr>
          <w:lang w:eastAsia="ja-JP"/>
        </w:rPr>
      </w:pPr>
      <w:r>
        <w:rPr>
          <w:lang w:eastAsia="ja-JP"/>
        </w:rPr>
        <w:t xml:space="preserve">Au sein de tout projet d’aménagement, </w:t>
      </w:r>
      <w:r w:rsidRPr="00F52089">
        <w:rPr>
          <w:b/>
          <w:lang w:eastAsia="ja-JP"/>
        </w:rPr>
        <w:t>l</w:t>
      </w:r>
      <w:r>
        <w:rPr>
          <w:b/>
        </w:rPr>
        <w:t>es eaux pluviales doivent être gérées à l’aide de dispositifs séparatifs</w:t>
      </w:r>
      <w:r w:rsidRPr="00E94BEA">
        <w:t xml:space="preserve">, c’est-à-dire propres aux eaux pluviales et de ruissellement, sans aucune connexion avec </w:t>
      </w:r>
      <w:r>
        <w:t>des e</w:t>
      </w:r>
      <w:r w:rsidRPr="00E94BEA">
        <w:t>aux usées.</w:t>
      </w:r>
    </w:p>
    <w:p w14:paraId="54DF2BC4" w14:textId="77777777" w:rsidR="00F52089" w:rsidRPr="00F52089" w:rsidRDefault="00F52089" w:rsidP="00F52089">
      <w:pPr>
        <w:rPr>
          <w:lang w:eastAsia="ja-JP"/>
        </w:rPr>
      </w:pPr>
    </w:p>
    <w:p w14:paraId="39F12C90" w14:textId="581C6969" w:rsidR="00CD0F0B" w:rsidRDefault="00562C16" w:rsidP="00B53F8C">
      <w:pPr>
        <w:pStyle w:val="Titre1"/>
      </w:pPr>
      <w:bookmarkStart w:id="43" w:name="_Ref1548736"/>
      <w:bookmarkStart w:id="44" w:name="_Toc12348453"/>
      <w:r>
        <w:t>La g</w:t>
      </w:r>
      <w:r w:rsidR="00CD0F0B">
        <w:t>estion des pluies courantes</w:t>
      </w:r>
      <w:bookmarkEnd w:id="41"/>
      <w:bookmarkEnd w:id="43"/>
      <w:bookmarkEnd w:id="44"/>
    </w:p>
    <w:p w14:paraId="4B1F9096" w14:textId="194D0474" w:rsidR="00715E88" w:rsidRDefault="00715E88" w:rsidP="00CD0F0B">
      <w:pPr>
        <w:pStyle w:val="Corpsdetexte2"/>
      </w:pPr>
      <w:r>
        <w:t>L</w:t>
      </w:r>
      <w:r w:rsidR="00CD0F0B">
        <w:t>a gestion des pluies courantes ne fait pas l’objet d’un zonage cartographique spécifique. L</w:t>
      </w:r>
      <w:r w:rsidR="006D7823">
        <w:t>a</w:t>
      </w:r>
      <w:r w:rsidR="00CD0F0B">
        <w:t xml:space="preserve"> règle et </w:t>
      </w:r>
      <w:r w:rsidR="006D7823">
        <w:t xml:space="preserve">les </w:t>
      </w:r>
      <w:r w:rsidR="00CD0F0B">
        <w:t xml:space="preserve">recommandations </w:t>
      </w:r>
      <w:r>
        <w:t xml:space="preserve">présentées </w:t>
      </w:r>
      <w:r w:rsidR="00CD0F0B">
        <w:t xml:space="preserve">ci-dessous s’appliquent </w:t>
      </w:r>
      <w:r>
        <w:t>de la même façon sur l’ensemble du territoire.</w:t>
      </w:r>
    </w:p>
    <w:p w14:paraId="1575FB9B" w14:textId="552D3F2E" w:rsidR="00734494" w:rsidRDefault="00734494" w:rsidP="00F52089">
      <w:pPr>
        <w:pStyle w:val="Titre2"/>
      </w:pPr>
      <w:bookmarkStart w:id="45" w:name="_Toc12348454"/>
      <w:r>
        <w:t>Règle</w:t>
      </w:r>
      <w:bookmarkEnd w:id="45"/>
    </w:p>
    <w:p w14:paraId="184D89DC" w14:textId="69213093" w:rsidR="00CD0F0B" w:rsidRPr="00C23E1A" w:rsidRDefault="00CD0F0B" w:rsidP="008053A6">
      <w:pPr>
        <w:pStyle w:val="Corpsdetexte2"/>
      </w:pPr>
      <w:r w:rsidRPr="00C23E1A">
        <w:rPr>
          <w:b/>
        </w:rPr>
        <w:t>Tout aménagement</w:t>
      </w:r>
      <w:r w:rsidR="00644C08" w:rsidRPr="00C23E1A">
        <w:rPr>
          <w:b/>
        </w:rPr>
        <w:t xml:space="preserve"> </w:t>
      </w:r>
      <w:r w:rsidRPr="00C23E1A">
        <w:rPr>
          <w:b/>
        </w:rPr>
        <w:t xml:space="preserve">doit </w:t>
      </w:r>
      <w:r w:rsidR="009E786B">
        <w:rPr>
          <w:b/>
        </w:rPr>
        <w:t>assurer</w:t>
      </w:r>
      <w:r w:rsidRPr="00C23E1A">
        <w:rPr>
          <w:b/>
        </w:rPr>
        <w:t xml:space="preserve"> l’infiltration et/ou l’évapotranspiration des pluies courantes</w:t>
      </w:r>
      <w:r w:rsidRPr="00C23E1A">
        <w:t xml:space="preserve"> </w:t>
      </w:r>
      <w:r w:rsidR="00662849" w:rsidRPr="00C23E1A">
        <w:t>(</w:t>
      </w:r>
      <w:bookmarkStart w:id="46" w:name="_Hlk536707807"/>
      <w:r w:rsidR="00421220" w:rsidRPr="00C23E1A">
        <w:t xml:space="preserve">dans </w:t>
      </w:r>
      <w:r w:rsidR="00662849" w:rsidRPr="00C23E1A">
        <w:t>l’o</w:t>
      </w:r>
      <w:r w:rsidR="00421220" w:rsidRPr="00C23E1A">
        <w:t xml:space="preserve">bjectif de limiter l’imperméabilisation des nouveaux projets et </w:t>
      </w:r>
      <w:r w:rsidR="00802F92">
        <w:t xml:space="preserve">favoriser </w:t>
      </w:r>
      <w:r w:rsidR="00421220" w:rsidRPr="00C23E1A">
        <w:t>la désimperméabilisation de l’existant</w:t>
      </w:r>
      <w:bookmarkEnd w:id="46"/>
      <w:r w:rsidR="00662849" w:rsidRPr="00C23E1A">
        <w:t>)</w:t>
      </w:r>
      <w:r w:rsidR="00421220" w:rsidRPr="00C23E1A">
        <w:t xml:space="preserve">, </w:t>
      </w:r>
      <w:r w:rsidRPr="00C23E1A">
        <w:t>en mettant en œuvre</w:t>
      </w:r>
      <w:r w:rsidR="009E786B">
        <w:t xml:space="preserve"> « à la parcelle »</w:t>
      </w:r>
      <w:r w:rsidR="00715E88" w:rsidRPr="00C23E1A">
        <w:t> :</w:t>
      </w:r>
    </w:p>
    <w:p w14:paraId="71AE733E" w14:textId="594656C3" w:rsidR="00CD0F0B" w:rsidRPr="00C23E1A" w:rsidRDefault="00CD0F0B" w:rsidP="008053A6">
      <w:pPr>
        <w:pStyle w:val="Listepuceniveau1"/>
      </w:pPr>
      <w:r w:rsidRPr="00C23E1A">
        <w:rPr>
          <w:b/>
        </w:rPr>
        <w:t>Des surfaces perméables et/ou végétalisées</w:t>
      </w:r>
      <w:r w:rsidRPr="00C23E1A">
        <w:t xml:space="preserve"> (</w:t>
      </w:r>
      <w:r w:rsidR="00734494" w:rsidRPr="00C23E1A">
        <w:t xml:space="preserve">maintien en pleine terre, </w:t>
      </w:r>
      <w:r w:rsidRPr="00C23E1A">
        <w:t>toitures végétalisées, voies carrossables végétalisées ou perméables, parkings végétalisés ou perméables, cheminements piétons, terrasses et cours perméables)</w:t>
      </w:r>
      <w:r w:rsidR="00F52089">
        <w:t>,</w:t>
      </w:r>
    </w:p>
    <w:p w14:paraId="4C8805D0" w14:textId="2FDC960C" w:rsidR="00CD0F0B" w:rsidRDefault="00CD0F0B" w:rsidP="004F232A">
      <w:pPr>
        <w:pStyle w:val="Listepuceniveau1"/>
      </w:pPr>
      <w:r w:rsidRPr="00C23E1A">
        <w:rPr>
          <w:b/>
        </w:rPr>
        <w:t xml:space="preserve">Pour les surfaces imperméabilisées, </w:t>
      </w:r>
      <w:r w:rsidR="00C516F2" w:rsidRPr="00C23E1A">
        <w:t xml:space="preserve">un « espace dédié » </w:t>
      </w:r>
      <w:r w:rsidRPr="00C23E1A">
        <w:rPr>
          <w:b/>
        </w:rPr>
        <w:t>d’une capacité au moins égale à 15</w:t>
      </w:r>
      <w:r w:rsidR="00715E88" w:rsidRPr="00C23E1A">
        <w:rPr>
          <w:b/>
        </w:rPr>
        <w:t> </w:t>
      </w:r>
      <w:r w:rsidRPr="00C23E1A">
        <w:rPr>
          <w:b/>
        </w:rPr>
        <w:t>litres/m² de surface imperméab</w:t>
      </w:r>
      <w:r w:rsidR="00715E88" w:rsidRPr="00C23E1A">
        <w:rPr>
          <w:b/>
        </w:rPr>
        <w:t>ilisée</w:t>
      </w:r>
      <w:r w:rsidR="00F52089">
        <w:rPr>
          <w:rStyle w:val="Appelnotedebasdep"/>
          <w:b/>
        </w:rPr>
        <w:footnoteReference w:id="1"/>
      </w:r>
      <w:r w:rsidRPr="00C23E1A">
        <w:t xml:space="preserve">, en vue de </w:t>
      </w:r>
      <w:r w:rsidR="00715E88" w:rsidRPr="00C23E1A">
        <w:t>l’</w:t>
      </w:r>
      <w:r w:rsidRPr="00C23E1A">
        <w:t>infiltration et/ou évapotranspiration</w:t>
      </w:r>
      <w:r w:rsidR="00715E88" w:rsidRPr="00C23E1A">
        <w:t xml:space="preserve"> des pluies courantes</w:t>
      </w:r>
      <w:r w:rsidRPr="00C23E1A">
        <w:t>.</w:t>
      </w:r>
      <w:r w:rsidR="00715E88" w:rsidRPr="00C23E1A">
        <w:t xml:space="preserve"> </w:t>
      </w:r>
      <w:r w:rsidRPr="00C23E1A">
        <w:t xml:space="preserve">On utilisera exclusivement des </w:t>
      </w:r>
      <w:r w:rsidR="00644C08" w:rsidRPr="00C23E1A">
        <w:rPr>
          <w:b/>
        </w:rPr>
        <w:t>solutions</w:t>
      </w:r>
      <w:r w:rsidRPr="00C23E1A">
        <w:rPr>
          <w:b/>
        </w:rPr>
        <w:t xml:space="preserve"> de faible profondeur</w:t>
      </w:r>
      <w:r w:rsidRPr="00C23E1A">
        <w:t xml:space="preserve"> permettant d’optimiser la filtration par les sols (de type espaces verts « en creux », noues, tranchées d</w:t>
      </w:r>
      <w:r w:rsidR="00715E88" w:rsidRPr="00C23E1A">
        <w:t>’infiltration</w:t>
      </w:r>
      <w:r w:rsidRPr="00C23E1A">
        <w:t xml:space="preserve"> et « jardins de pluie »)</w:t>
      </w:r>
      <w:r w:rsidR="004F232A" w:rsidRPr="00C23E1A">
        <w:t>, en privilégiant autant que possible les dispositifs à ciel ouvert</w:t>
      </w:r>
      <w:r w:rsidRPr="00C23E1A">
        <w:t>.</w:t>
      </w:r>
      <w:r w:rsidR="00C516F2" w:rsidRPr="00C23E1A">
        <w:t xml:space="preserve"> Ces espaces ne doivent pas être connectés au réseau d’eaux pluviales.</w:t>
      </w:r>
      <w:r w:rsidRPr="00C23E1A">
        <w:t xml:space="preserve"> Les puits d’infiltration ne sont pas appropriés pour la gestion des pluies courantes.</w:t>
      </w:r>
    </w:p>
    <w:p w14:paraId="7D97462D" w14:textId="39516F10" w:rsidR="00644C08" w:rsidRDefault="00644C08" w:rsidP="00F52089">
      <w:pPr>
        <w:pStyle w:val="Titre2"/>
      </w:pPr>
      <w:bookmarkStart w:id="47" w:name="_Toc12348455"/>
      <w:r w:rsidRPr="00C23E1A">
        <w:t>Champ d’application</w:t>
      </w:r>
      <w:bookmarkEnd w:id="47"/>
    </w:p>
    <w:p w14:paraId="7F780E07" w14:textId="2C7D0AE2" w:rsidR="009E786B" w:rsidRDefault="009E786B" w:rsidP="009E786B">
      <w:pPr>
        <w:pStyle w:val="Corpdetexte"/>
      </w:pPr>
      <w:r>
        <w:t xml:space="preserve">Cette règle s’applique à tout aménagement urbain entrant dans le champ d’application général présenté au chapitre </w:t>
      </w:r>
      <w:r>
        <w:fldChar w:fldCharType="begin"/>
      </w:r>
      <w:r>
        <w:instrText xml:space="preserve"> REF _Ref1465218 \r \h </w:instrText>
      </w:r>
      <w:r>
        <w:fldChar w:fldCharType="separate"/>
      </w:r>
      <w:r w:rsidR="003564F0">
        <w:t>3</w:t>
      </w:r>
      <w:r>
        <w:fldChar w:fldCharType="end"/>
      </w:r>
      <w:r>
        <w:t>.</w:t>
      </w:r>
    </w:p>
    <w:p w14:paraId="3BBF1F13" w14:textId="77777777" w:rsidR="009E786B" w:rsidRDefault="009E786B" w:rsidP="009E786B">
      <w:pPr>
        <w:pStyle w:val="Corpsdetexte2"/>
      </w:pPr>
      <w:r w:rsidRPr="00715E88">
        <w:t xml:space="preserve">Des ajustements de </w:t>
      </w:r>
      <w:r>
        <w:t xml:space="preserve">cette </w:t>
      </w:r>
      <w:r w:rsidRPr="00715E88">
        <w:t>règle peuvent être envisagés pour certains types de projets ou dans certains contextes particuliers :</w:t>
      </w:r>
    </w:p>
    <w:p w14:paraId="2E17F18C" w14:textId="1A41F982" w:rsidR="009E786B" w:rsidRDefault="009E786B" w:rsidP="009E786B">
      <w:pPr>
        <w:pStyle w:val="Listepuceniveau1"/>
      </w:pPr>
      <w:r>
        <w:rPr>
          <w:b/>
        </w:rPr>
        <w:t>Pour les s</w:t>
      </w:r>
      <w:r w:rsidRPr="006D7823">
        <w:rPr>
          <w:b/>
        </w:rPr>
        <w:t>urfaces présentant des risques particuliers de pollution chronique ou accidentelle</w:t>
      </w:r>
      <w:r>
        <w:rPr>
          <w:b/>
        </w:rPr>
        <w:t xml:space="preserve">. </w:t>
      </w:r>
      <w:r w:rsidRPr="00715E88">
        <w:t xml:space="preserve">Les eaux de ruissellement de ces surfaces </w:t>
      </w:r>
      <w:r>
        <w:t xml:space="preserve">doivent être gérées à la source mais </w:t>
      </w:r>
      <w:r w:rsidRPr="00715E88">
        <w:t>à l’aide de dispositifs adaptés</w:t>
      </w:r>
      <w:r>
        <w:t xml:space="preserve"> (cf. chapitre</w:t>
      </w:r>
      <w:r w:rsidR="00352DB7">
        <w:t xml:space="preserve"> </w:t>
      </w:r>
      <w:r w:rsidR="00352DB7">
        <w:fldChar w:fldCharType="begin"/>
      </w:r>
      <w:r w:rsidR="00352DB7">
        <w:instrText xml:space="preserve"> REF _Ref1465241 \r \h </w:instrText>
      </w:r>
      <w:r w:rsidR="00352DB7">
        <w:fldChar w:fldCharType="separate"/>
      </w:r>
      <w:r w:rsidR="003564F0">
        <w:t>12</w:t>
      </w:r>
      <w:r w:rsidR="00352DB7">
        <w:fldChar w:fldCharType="end"/>
      </w:r>
      <w:r>
        <w:t>)</w:t>
      </w:r>
      <w:r w:rsidRPr="00715E88">
        <w:t>.</w:t>
      </w:r>
    </w:p>
    <w:p w14:paraId="679A52EF" w14:textId="57B831C4" w:rsidR="009E786B" w:rsidRPr="00290F37" w:rsidRDefault="009E786B" w:rsidP="009E786B">
      <w:pPr>
        <w:pStyle w:val="Listepuceniveau1"/>
      </w:pPr>
      <w:r>
        <w:rPr>
          <w:b/>
        </w:rPr>
        <w:t xml:space="preserve">Pour certains </w:t>
      </w:r>
      <w:r w:rsidRPr="00581AF1">
        <w:rPr>
          <w:b/>
        </w:rPr>
        <w:t>pr</w:t>
      </w:r>
      <w:r w:rsidRPr="006D7823">
        <w:rPr>
          <w:b/>
        </w:rPr>
        <w:t xml:space="preserve">ojets </w:t>
      </w:r>
      <w:r>
        <w:rPr>
          <w:b/>
        </w:rPr>
        <w:t xml:space="preserve">dont le contexte impose des restrictions ou des précautions particulières vis-à-vis de l’infiltration </w:t>
      </w:r>
      <w:r w:rsidRPr="003B6785">
        <w:t>(cf.</w:t>
      </w:r>
      <w:r>
        <w:t xml:space="preserve"> chapitre</w:t>
      </w:r>
      <w:r w:rsidR="00352DB7">
        <w:t xml:space="preserve"> </w:t>
      </w:r>
      <w:r w:rsidR="00352DB7">
        <w:fldChar w:fldCharType="begin"/>
      </w:r>
      <w:r w:rsidR="00352DB7">
        <w:instrText xml:space="preserve"> REF _Ref1465262 \r \h </w:instrText>
      </w:r>
      <w:r w:rsidR="00352DB7">
        <w:fldChar w:fldCharType="separate"/>
      </w:r>
      <w:r w:rsidR="003564F0">
        <w:t>13</w:t>
      </w:r>
      <w:r w:rsidR="00352DB7">
        <w:fldChar w:fldCharType="end"/>
      </w:r>
      <w:r w:rsidRPr="003B6785">
        <w:t>).</w:t>
      </w:r>
    </w:p>
    <w:p w14:paraId="26D5A10B" w14:textId="1BD29E3D" w:rsidR="00CD0F0B" w:rsidRDefault="00CD0F0B" w:rsidP="00F52089">
      <w:pPr>
        <w:pStyle w:val="Titre2"/>
      </w:pPr>
      <w:bookmarkStart w:id="48" w:name="_Toc12348456"/>
      <w:r>
        <w:t>Recommandations</w:t>
      </w:r>
      <w:bookmarkEnd w:id="48"/>
    </w:p>
    <w:p w14:paraId="7A0D53A9" w14:textId="1DFE4820" w:rsidR="00734494" w:rsidRDefault="00BE5691" w:rsidP="00F52089">
      <w:pPr>
        <w:pStyle w:val="Titre3"/>
      </w:pPr>
      <w:r>
        <w:t>Types de s</w:t>
      </w:r>
      <w:r w:rsidR="00734494">
        <w:t>olutions</w:t>
      </w:r>
    </w:p>
    <w:p w14:paraId="3A61EAF7" w14:textId="16095B11" w:rsidR="00734494" w:rsidRPr="00734494" w:rsidRDefault="00734494" w:rsidP="00734494">
      <w:pPr>
        <w:pStyle w:val="Corpsdetexte2"/>
      </w:pPr>
      <w:r w:rsidRPr="00734494">
        <w:t>Les types de solutions pouvant être mis en œuvre sont :</w:t>
      </w:r>
    </w:p>
    <w:p w14:paraId="597FC771" w14:textId="77777777" w:rsidR="00734494" w:rsidRPr="00734494" w:rsidRDefault="00734494" w:rsidP="00734494">
      <w:pPr>
        <w:pStyle w:val="Listepuceniveau1"/>
      </w:pPr>
      <w:r w:rsidRPr="00017BA1">
        <w:rPr>
          <w:b/>
        </w:rPr>
        <w:t>Le maintien en pleine terre</w:t>
      </w:r>
      <w:r w:rsidRPr="00734494">
        <w:t>, autant que possible, des espaces. C’est la solution la moins impactante pour le cycle de l’eau et l’environnement,</w:t>
      </w:r>
    </w:p>
    <w:p w14:paraId="16131F5B" w14:textId="77777777" w:rsidR="00734494" w:rsidRPr="00734494" w:rsidRDefault="00734494" w:rsidP="00734494">
      <w:pPr>
        <w:pStyle w:val="Listepuceniveau1"/>
      </w:pPr>
      <w:r w:rsidRPr="00017BA1">
        <w:rPr>
          <w:b/>
        </w:rPr>
        <w:t>Les revêtements végétalisés ou poreux</w:t>
      </w:r>
      <w:r w:rsidRPr="00734494">
        <w:t>, qui permettent d’éviter la production des ruissellements pour les pluies courantes,</w:t>
      </w:r>
    </w:p>
    <w:p w14:paraId="76A6AFB6" w14:textId="1EA88C91" w:rsidR="00734494" w:rsidRPr="00C23E1A" w:rsidRDefault="00734494" w:rsidP="00734494">
      <w:pPr>
        <w:pStyle w:val="Listepuceniveau1"/>
      </w:pPr>
      <w:r w:rsidRPr="00017BA1">
        <w:rPr>
          <w:b/>
        </w:rPr>
        <w:t>Les aménagements simples de type espaces verts « en creux », noues, tranchées drainantes et « jardins de pluie »</w:t>
      </w:r>
      <w:r w:rsidRPr="00734494">
        <w:t xml:space="preserve">, qui permettent de retenir temporairement et </w:t>
      </w:r>
      <w:r w:rsidRPr="00C23E1A">
        <w:t xml:space="preserve">d’évacuer par infiltration et/ou évapotranspiration les écoulements issus des surfaces imperméables, </w:t>
      </w:r>
      <w:r w:rsidR="0085767B" w:rsidRPr="00C23E1A">
        <w:t>et permettant d’</w:t>
      </w:r>
      <w:r w:rsidR="004E50B5" w:rsidRPr="00C23E1A">
        <w:t>optimis</w:t>
      </w:r>
      <w:r w:rsidR="0085767B" w:rsidRPr="00C23E1A">
        <w:t>er</w:t>
      </w:r>
      <w:r w:rsidR="004E50B5" w:rsidRPr="00C23E1A">
        <w:t xml:space="preserve"> la filtration par les sols et </w:t>
      </w:r>
      <w:r w:rsidRPr="00C23E1A">
        <w:t>sans consommer beaucoup d’espace.</w:t>
      </w:r>
    </w:p>
    <w:p w14:paraId="21FBF648" w14:textId="5050B60B" w:rsidR="004E50B5" w:rsidRDefault="004E50B5" w:rsidP="004E50B5">
      <w:pPr>
        <w:pStyle w:val="Listepuceniveau1"/>
        <w:numPr>
          <w:ilvl w:val="0"/>
          <w:numId w:val="0"/>
        </w:numPr>
        <w:ind w:left="720" w:hanging="360"/>
      </w:pPr>
      <w:r>
        <w:t>On privilégiera autant que possible les dispositifs à ciel ouvert.</w:t>
      </w:r>
    </w:p>
    <w:p w14:paraId="73AFC828" w14:textId="1B99B8B7" w:rsidR="00734494" w:rsidRPr="007B3D84" w:rsidRDefault="00734494" w:rsidP="007B3D84">
      <w:pPr>
        <w:pStyle w:val="Corpsdetexte2"/>
      </w:pPr>
      <w:r w:rsidRPr="007B3D84">
        <w:t>Les différentes solutions envisageables sont présentées de manière complète et concrète dans le</w:t>
      </w:r>
      <w:r w:rsidR="007B3D84" w:rsidRPr="007B3D84">
        <w:t xml:space="preserve"> référentiel de recommandations techniques </w:t>
      </w:r>
      <w:r w:rsidRPr="007B3D84">
        <w:t>mis à disposition.</w:t>
      </w:r>
    </w:p>
    <w:p w14:paraId="399EAE3A" w14:textId="4BEBCBD7" w:rsidR="00734494" w:rsidRDefault="00734494" w:rsidP="00734494">
      <w:pPr>
        <w:pStyle w:val="Corpsdetexte2"/>
      </w:pPr>
      <w:r>
        <w:t>Notons que :</w:t>
      </w:r>
    </w:p>
    <w:p w14:paraId="178EBF1D" w14:textId="6E3F4A3D" w:rsidR="00734494" w:rsidRPr="00734494" w:rsidRDefault="00734494" w:rsidP="00734494">
      <w:pPr>
        <w:pStyle w:val="Listepuceniveau1"/>
      </w:pPr>
      <w:r w:rsidRPr="00734494">
        <w:t>D’une manière générale, toutes les solutions évoquées ici sont simples, efficaces et durables, si elles sont adaptées au contexte et si toutes les précautions nécessaires sont prises aux phases de conception, de réalisation et d’exploitation</w:t>
      </w:r>
      <w:r w:rsidRPr="00734494">
        <w:rPr>
          <w:rStyle w:val="Appelnotedebasdep"/>
        </w:rPr>
        <w:footnoteReference w:id="2"/>
      </w:r>
      <w:r w:rsidRPr="00734494">
        <w:t>. Le</w:t>
      </w:r>
      <w:r w:rsidR="007B3D84" w:rsidRPr="007B3D84">
        <w:t xml:space="preserve"> référentiel de recommandations techniques </w:t>
      </w:r>
      <w:r w:rsidRPr="00734494">
        <w:t>apporte toutes les précisions nécessaires sur ces conditions de réussite.</w:t>
      </w:r>
    </w:p>
    <w:p w14:paraId="5A467F6B" w14:textId="4BBD03E6" w:rsidR="00734494" w:rsidRPr="00734494" w:rsidRDefault="00734494" w:rsidP="00734494">
      <w:pPr>
        <w:pStyle w:val="Listepuceniveau1"/>
      </w:pPr>
      <w:r w:rsidRPr="00734494">
        <w:t>Ces solutions de gestion des pluies courantes sont complémentaires des solutions de gestion des pluies moyennes à fortes</w:t>
      </w:r>
      <w:r w:rsidR="00141326">
        <w:t xml:space="preserve"> (cf. </w:t>
      </w:r>
      <w:r w:rsidR="00DA7D8F">
        <w:t xml:space="preserve">chapitre </w:t>
      </w:r>
      <w:r w:rsidR="00DA7D8F">
        <w:fldChar w:fldCharType="begin"/>
      </w:r>
      <w:r w:rsidR="00DA7D8F">
        <w:instrText xml:space="preserve"> REF _Ref1552586 \r \h </w:instrText>
      </w:r>
      <w:r w:rsidR="00DA7D8F">
        <w:fldChar w:fldCharType="separate"/>
      </w:r>
      <w:r w:rsidR="003564F0">
        <w:t>9</w:t>
      </w:r>
      <w:r w:rsidR="00DA7D8F">
        <w:fldChar w:fldCharType="end"/>
      </w:r>
      <w:r w:rsidR="00141326">
        <w:t>)</w:t>
      </w:r>
      <w:r w:rsidRPr="00734494">
        <w:t>.</w:t>
      </w:r>
    </w:p>
    <w:p w14:paraId="5D931B70" w14:textId="77777777" w:rsidR="00734494" w:rsidRPr="00734494" w:rsidRDefault="00734494" w:rsidP="00734494">
      <w:pPr>
        <w:pStyle w:val="Listepuceniveau1"/>
      </w:pPr>
      <w:r w:rsidRPr="00734494">
        <w:t>Ces solutions contribuent également à la qualité du cadre de vie, à la biodiversité et à l’adaptation au changement climatique.</w:t>
      </w:r>
    </w:p>
    <w:p w14:paraId="32307D7B" w14:textId="51EF0F53" w:rsidR="00E053A1" w:rsidRDefault="00E053A1" w:rsidP="00E053A1">
      <w:pPr>
        <w:pStyle w:val="Corpsdetexte2"/>
      </w:pPr>
      <w:r>
        <w:br w:type="page"/>
      </w:r>
    </w:p>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4"/>
        <w:gridCol w:w="4211"/>
      </w:tblGrid>
      <w:tr w:rsidR="00E053A1" w14:paraId="27A20916" w14:textId="77777777" w:rsidTr="00CE46E7">
        <w:tc>
          <w:tcPr>
            <w:tcW w:w="4854" w:type="dxa"/>
          </w:tcPr>
          <w:p w14:paraId="45A7D568" w14:textId="56ED4489" w:rsidR="00E053A1" w:rsidRPr="00E87AB3" w:rsidRDefault="00352DB7" w:rsidP="00CE46E7">
            <w:pPr>
              <w:pStyle w:val="Listepuceniveau1"/>
              <w:numPr>
                <w:ilvl w:val="0"/>
                <w:numId w:val="0"/>
              </w:numPr>
              <w:spacing w:before="60" w:after="60" w:line="240" w:lineRule="auto"/>
              <w:jc w:val="center"/>
              <w:rPr>
                <w:i/>
                <w:sz w:val="18"/>
                <w:szCs w:val="18"/>
              </w:rPr>
            </w:pPr>
            <w:r w:rsidRPr="00352DB7">
              <w:rPr>
                <w:i/>
                <w:noProof/>
                <w:sz w:val="18"/>
                <w:szCs w:val="18"/>
              </w:rPr>
              <w:drawing>
                <wp:inline distT="0" distB="0" distL="0" distR="0" wp14:anchorId="676B17B4" wp14:editId="485D2218">
                  <wp:extent cx="2228970" cy="1668780"/>
                  <wp:effectExtent l="0" t="0" r="0" b="7620"/>
                  <wp:docPr id="30727" name="Image 9">
                    <a:extLst xmlns:a="http://schemas.openxmlformats.org/drawingml/2006/main">
                      <a:ext uri="{FF2B5EF4-FFF2-40B4-BE49-F238E27FC236}">
                        <a16:creationId xmlns:a16="http://schemas.microsoft.com/office/drawing/2014/main" id="{0CA74D18-852F-4C5D-BE81-37554C38B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7" name="Image 9">
                            <a:extLst>
                              <a:ext uri="{FF2B5EF4-FFF2-40B4-BE49-F238E27FC236}">
                                <a16:creationId xmlns:a16="http://schemas.microsoft.com/office/drawing/2014/main" id="{0CA74D18-852F-4C5D-BE81-37554C38B802}"/>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4757" cy="1680599"/>
                          </a:xfrm>
                          <a:prstGeom prst="rect">
                            <a:avLst/>
                          </a:prstGeom>
                          <a:noFill/>
                          <a:ln>
                            <a:noFill/>
                          </a:ln>
                        </pic:spPr>
                      </pic:pic>
                    </a:graphicData>
                  </a:graphic>
                </wp:inline>
              </w:drawing>
            </w:r>
          </w:p>
          <w:p w14:paraId="52B2BFC3" w14:textId="5D58A9FB"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 xml:space="preserve">Toiture végétalisée </w:t>
            </w:r>
            <w:r w:rsidR="00352DB7">
              <w:rPr>
                <w:i/>
                <w:sz w:val="18"/>
                <w:szCs w:val="18"/>
              </w:rPr>
              <w:t xml:space="preserve">à Aix-les-Bains </w:t>
            </w:r>
            <w:r w:rsidRPr="00E87AB3">
              <w:rPr>
                <w:i/>
                <w:sz w:val="18"/>
                <w:szCs w:val="18"/>
              </w:rPr>
              <w:t xml:space="preserve">(source : </w:t>
            </w:r>
            <w:r w:rsidR="00352DB7">
              <w:rPr>
                <w:i/>
                <w:sz w:val="18"/>
                <w:szCs w:val="18"/>
              </w:rPr>
              <w:t>SEPIA</w:t>
            </w:r>
            <w:r w:rsidRPr="00E87AB3">
              <w:rPr>
                <w:i/>
                <w:sz w:val="18"/>
                <w:szCs w:val="18"/>
              </w:rPr>
              <w:t>)</w:t>
            </w:r>
          </w:p>
        </w:tc>
        <w:tc>
          <w:tcPr>
            <w:tcW w:w="4211" w:type="dxa"/>
          </w:tcPr>
          <w:p w14:paraId="2E737289" w14:textId="27BF0E3F" w:rsidR="00E053A1" w:rsidRPr="00E87AB3" w:rsidRDefault="00352DB7" w:rsidP="00CE46E7">
            <w:pPr>
              <w:pStyle w:val="Listepuceniveau1"/>
              <w:numPr>
                <w:ilvl w:val="0"/>
                <w:numId w:val="0"/>
              </w:numPr>
              <w:spacing w:before="60" w:after="60" w:line="240" w:lineRule="auto"/>
              <w:jc w:val="center"/>
              <w:rPr>
                <w:i/>
                <w:sz w:val="18"/>
                <w:szCs w:val="18"/>
              </w:rPr>
            </w:pPr>
            <w:r>
              <w:rPr>
                <w:noProof/>
              </w:rPr>
              <w:drawing>
                <wp:inline distT="0" distB="0" distL="0" distR="0" wp14:anchorId="4DD9E7A3" wp14:editId="6F3AAD86">
                  <wp:extent cx="2225379" cy="1669402"/>
                  <wp:effectExtent l="0" t="0" r="3810" b="7620"/>
                  <wp:docPr id="39938" name="Image 3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37497" cy="1678492"/>
                          </a:xfrm>
                          <a:prstGeom prst="rect">
                            <a:avLst/>
                          </a:prstGeom>
                          <a:noFill/>
                          <a:ln>
                            <a:noFill/>
                          </a:ln>
                        </pic:spPr>
                      </pic:pic>
                    </a:graphicData>
                  </a:graphic>
                </wp:inline>
              </w:drawing>
            </w:r>
          </w:p>
          <w:p w14:paraId="1DFDAB51" w14:textId="4CC80968"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Parking végétalisé</w:t>
            </w:r>
            <w:r w:rsidR="00352DB7">
              <w:rPr>
                <w:i/>
                <w:sz w:val="18"/>
                <w:szCs w:val="18"/>
              </w:rPr>
              <w:t xml:space="preserve"> à Mouxy</w:t>
            </w:r>
            <w:r w:rsidRPr="00E87AB3">
              <w:rPr>
                <w:i/>
                <w:sz w:val="18"/>
                <w:szCs w:val="18"/>
              </w:rPr>
              <w:t xml:space="preserve"> (source : SEPIA)</w:t>
            </w:r>
          </w:p>
        </w:tc>
      </w:tr>
      <w:tr w:rsidR="00E053A1" w14:paraId="2F2727FC" w14:textId="77777777" w:rsidTr="00CE46E7">
        <w:tc>
          <w:tcPr>
            <w:tcW w:w="4854" w:type="dxa"/>
          </w:tcPr>
          <w:p w14:paraId="0E434F7C" w14:textId="6FBEF385" w:rsidR="00E053A1" w:rsidRPr="00E87AB3" w:rsidRDefault="00352DB7" w:rsidP="00CE46E7">
            <w:pPr>
              <w:pStyle w:val="Listepuceniveau1"/>
              <w:numPr>
                <w:ilvl w:val="0"/>
                <w:numId w:val="0"/>
              </w:numPr>
              <w:spacing w:before="60" w:after="60" w:line="240" w:lineRule="auto"/>
              <w:jc w:val="center"/>
              <w:rPr>
                <w:i/>
                <w:sz w:val="18"/>
                <w:szCs w:val="18"/>
              </w:rPr>
            </w:pPr>
            <w:r w:rsidRPr="00352DB7">
              <w:rPr>
                <w:i/>
                <w:noProof/>
                <w:sz w:val="18"/>
                <w:szCs w:val="18"/>
              </w:rPr>
              <w:drawing>
                <wp:inline distT="0" distB="0" distL="0" distR="0" wp14:anchorId="0B912CAE" wp14:editId="6813E539">
                  <wp:extent cx="2187966" cy="1655445"/>
                  <wp:effectExtent l="0" t="0" r="3175" b="1905"/>
                  <wp:docPr id="30725" name="Image 7">
                    <a:extLst xmlns:a="http://schemas.openxmlformats.org/drawingml/2006/main">
                      <a:ext uri="{FF2B5EF4-FFF2-40B4-BE49-F238E27FC236}">
                        <a16:creationId xmlns:a16="http://schemas.microsoft.com/office/drawing/2014/main" id="{7128A6D7-163A-4648-837F-243DE23C36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Image 7">
                            <a:extLst>
                              <a:ext uri="{FF2B5EF4-FFF2-40B4-BE49-F238E27FC236}">
                                <a16:creationId xmlns:a16="http://schemas.microsoft.com/office/drawing/2014/main" id="{7128A6D7-163A-4648-837F-243DE23C36D9}"/>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l="11993" r="-2"/>
                          <a:stretch>
                            <a:fillRect/>
                          </a:stretch>
                        </pic:blipFill>
                        <pic:spPr bwMode="auto">
                          <a:xfrm>
                            <a:off x="0" y="0"/>
                            <a:ext cx="2195603" cy="1661224"/>
                          </a:xfrm>
                          <a:prstGeom prst="rect">
                            <a:avLst/>
                          </a:prstGeom>
                          <a:noFill/>
                          <a:ln>
                            <a:noFill/>
                          </a:ln>
                        </pic:spPr>
                      </pic:pic>
                    </a:graphicData>
                  </a:graphic>
                </wp:inline>
              </w:drawing>
            </w:r>
          </w:p>
          <w:p w14:paraId="474D0E41" w14:textId="6571D69B" w:rsidR="00E053A1" w:rsidRPr="00E87AB3" w:rsidRDefault="00352DB7" w:rsidP="00CE46E7">
            <w:pPr>
              <w:pStyle w:val="Listepuceniveau1"/>
              <w:numPr>
                <w:ilvl w:val="0"/>
                <w:numId w:val="0"/>
              </w:numPr>
              <w:spacing w:before="60" w:after="60" w:line="240" w:lineRule="auto"/>
              <w:jc w:val="center"/>
              <w:rPr>
                <w:i/>
                <w:sz w:val="18"/>
                <w:szCs w:val="18"/>
              </w:rPr>
            </w:pPr>
            <w:r>
              <w:rPr>
                <w:i/>
                <w:sz w:val="18"/>
                <w:szCs w:val="18"/>
              </w:rPr>
              <w:t>Places de parking poreuses à Aix-les-Bains</w:t>
            </w:r>
            <w:r>
              <w:rPr>
                <w:i/>
                <w:sz w:val="18"/>
                <w:szCs w:val="18"/>
              </w:rPr>
              <w:br/>
            </w:r>
            <w:r w:rsidR="00E053A1" w:rsidRPr="00E87AB3">
              <w:rPr>
                <w:i/>
                <w:sz w:val="18"/>
                <w:szCs w:val="18"/>
              </w:rPr>
              <w:t xml:space="preserve">(source : </w:t>
            </w:r>
            <w:r>
              <w:rPr>
                <w:i/>
                <w:sz w:val="18"/>
                <w:szCs w:val="18"/>
              </w:rPr>
              <w:t>SEPIA</w:t>
            </w:r>
            <w:r w:rsidR="00E053A1" w:rsidRPr="00E87AB3">
              <w:rPr>
                <w:i/>
                <w:sz w:val="18"/>
                <w:szCs w:val="18"/>
              </w:rPr>
              <w:t>)</w:t>
            </w:r>
          </w:p>
        </w:tc>
        <w:tc>
          <w:tcPr>
            <w:tcW w:w="4211" w:type="dxa"/>
          </w:tcPr>
          <w:p w14:paraId="7228B504"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noProof/>
                <w:sz w:val="18"/>
                <w:szCs w:val="18"/>
              </w:rPr>
              <w:drawing>
                <wp:inline distT="0" distB="0" distL="0" distR="0" wp14:anchorId="37601A00" wp14:editId="7CD254D4">
                  <wp:extent cx="2134800" cy="1656000"/>
                  <wp:effectExtent l="0" t="0" r="0" b="190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0056" b="12808"/>
                          <a:stretch/>
                        </pic:blipFill>
                        <pic:spPr bwMode="auto">
                          <a:xfrm>
                            <a:off x="0" y="0"/>
                            <a:ext cx="2134800" cy="1656000"/>
                          </a:xfrm>
                          <a:prstGeom prst="rect">
                            <a:avLst/>
                          </a:prstGeom>
                          <a:ln>
                            <a:noFill/>
                          </a:ln>
                          <a:extLst>
                            <a:ext uri="{53640926-AAD7-44D8-BBD7-CCE9431645EC}">
                              <a14:shadowObscured xmlns:a14="http://schemas.microsoft.com/office/drawing/2010/main"/>
                            </a:ext>
                          </a:extLst>
                        </pic:spPr>
                      </pic:pic>
                    </a:graphicData>
                  </a:graphic>
                </wp:inline>
              </w:drawing>
            </w:r>
          </w:p>
          <w:p w14:paraId="1EB55FC1"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 xml:space="preserve">Terrasse </w:t>
            </w:r>
            <w:r>
              <w:rPr>
                <w:i/>
                <w:sz w:val="18"/>
                <w:szCs w:val="18"/>
              </w:rPr>
              <w:t>en gravier</w:t>
            </w:r>
            <w:r>
              <w:rPr>
                <w:i/>
                <w:sz w:val="18"/>
                <w:szCs w:val="18"/>
              </w:rPr>
              <w:br/>
            </w:r>
            <w:r w:rsidRPr="00E87AB3">
              <w:rPr>
                <w:i/>
                <w:sz w:val="18"/>
                <w:szCs w:val="18"/>
              </w:rPr>
              <w:t>(source : Serge Bollard Paysagiste)</w:t>
            </w:r>
          </w:p>
        </w:tc>
      </w:tr>
      <w:tr w:rsidR="00E053A1" w14:paraId="7862B00F" w14:textId="77777777" w:rsidTr="00CE46E7">
        <w:tc>
          <w:tcPr>
            <w:tcW w:w="4854" w:type="dxa"/>
          </w:tcPr>
          <w:p w14:paraId="0C35C338"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noProof/>
                <w:sz w:val="18"/>
                <w:szCs w:val="18"/>
              </w:rPr>
              <w:drawing>
                <wp:inline distT="0" distB="0" distL="0" distR="0" wp14:anchorId="2C0D3942" wp14:editId="125A76B7">
                  <wp:extent cx="2221200" cy="1656000"/>
                  <wp:effectExtent l="0" t="0" r="8255" b="1905"/>
                  <wp:docPr id="35849" name="Image 2">
                    <a:extLst xmlns:a="http://schemas.openxmlformats.org/drawingml/2006/main">
                      <a:ext uri="{FF2B5EF4-FFF2-40B4-BE49-F238E27FC236}">
                        <a16:creationId xmlns:a16="http://schemas.microsoft.com/office/drawing/2014/main" id="{E607E047-1319-448D-93CD-D555A8BCB7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9" name="Image 2">
                            <a:extLst>
                              <a:ext uri="{FF2B5EF4-FFF2-40B4-BE49-F238E27FC236}">
                                <a16:creationId xmlns:a16="http://schemas.microsoft.com/office/drawing/2014/main" id="{E607E047-1319-448D-93CD-D555A8BCB7BF}"/>
                              </a:ext>
                            </a:extLst>
                          </pic:cNvPr>
                          <pic:cNvPicPr>
                            <a:picLocks noChangeAspect="1"/>
                          </pic:cNvPicPr>
                        </pic:nvPicPr>
                        <pic:blipFill rotWithShape="1">
                          <a:blip r:embed="rId25">
                            <a:extLst>
                              <a:ext uri="{28A0092B-C50C-407E-A947-70E740481C1C}">
                                <a14:useLocalDpi xmlns:a14="http://schemas.microsoft.com/office/drawing/2010/main" val="0"/>
                              </a:ext>
                            </a:extLst>
                          </a:blip>
                          <a:srcRect r="6539"/>
                          <a:stretch/>
                        </pic:blipFill>
                        <pic:spPr bwMode="auto">
                          <a:xfrm>
                            <a:off x="0" y="0"/>
                            <a:ext cx="2221200" cy="1656000"/>
                          </a:xfrm>
                          <a:prstGeom prst="rect">
                            <a:avLst/>
                          </a:prstGeom>
                          <a:noFill/>
                          <a:ln>
                            <a:noFill/>
                          </a:ln>
                          <a:extLst>
                            <a:ext uri="{53640926-AAD7-44D8-BBD7-CCE9431645EC}">
                              <a14:shadowObscured xmlns:a14="http://schemas.microsoft.com/office/drawing/2010/main"/>
                            </a:ext>
                          </a:extLst>
                        </pic:spPr>
                      </pic:pic>
                    </a:graphicData>
                  </a:graphic>
                </wp:inline>
              </w:drawing>
            </w:r>
          </w:p>
          <w:p w14:paraId="058EF890" w14:textId="6EA6168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Noue en bordure d’allée</w:t>
            </w:r>
            <w:r w:rsidR="008B6E14">
              <w:rPr>
                <w:i/>
                <w:sz w:val="18"/>
                <w:szCs w:val="18"/>
              </w:rPr>
              <w:br/>
            </w:r>
            <w:r w:rsidRPr="00E87AB3">
              <w:rPr>
                <w:i/>
                <w:sz w:val="18"/>
                <w:szCs w:val="18"/>
              </w:rPr>
              <w:t>(source : Alise Environnement)</w:t>
            </w:r>
          </w:p>
        </w:tc>
        <w:tc>
          <w:tcPr>
            <w:tcW w:w="4211" w:type="dxa"/>
          </w:tcPr>
          <w:p w14:paraId="58E26F26"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noProof/>
                <w:sz w:val="18"/>
                <w:szCs w:val="18"/>
              </w:rPr>
              <w:drawing>
                <wp:inline distT="0" distB="0" distL="0" distR="0" wp14:anchorId="338906E0" wp14:editId="2AD9824A">
                  <wp:extent cx="2160000" cy="1656000"/>
                  <wp:effectExtent l="0" t="0" r="0" b="190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29111"/>
                          <a:stretch/>
                        </pic:blipFill>
                        <pic:spPr bwMode="auto">
                          <a:xfrm>
                            <a:off x="0" y="0"/>
                            <a:ext cx="2160000" cy="1656000"/>
                          </a:xfrm>
                          <a:prstGeom prst="rect">
                            <a:avLst/>
                          </a:prstGeom>
                          <a:ln>
                            <a:noFill/>
                          </a:ln>
                          <a:extLst>
                            <a:ext uri="{53640926-AAD7-44D8-BBD7-CCE9431645EC}">
                              <a14:shadowObscured xmlns:a14="http://schemas.microsoft.com/office/drawing/2010/main"/>
                            </a:ext>
                          </a:extLst>
                        </pic:spPr>
                      </pic:pic>
                    </a:graphicData>
                  </a:graphic>
                </wp:inline>
              </w:drawing>
            </w:r>
          </w:p>
          <w:p w14:paraId="01CEDF8C" w14:textId="53ABE411"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Tranchées avec aménagement de surface</w:t>
            </w:r>
            <w:r w:rsidR="008B6E14">
              <w:rPr>
                <w:i/>
                <w:sz w:val="18"/>
                <w:szCs w:val="18"/>
              </w:rPr>
              <w:br/>
            </w:r>
            <w:r w:rsidRPr="00E87AB3">
              <w:rPr>
                <w:i/>
                <w:sz w:val="18"/>
                <w:szCs w:val="18"/>
              </w:rPr>
              <w:t>(source : Grand Lyon)</w:t>
            </w:r>
          </w:p>
        </w:tc>
      </w:tr>
      <w:tr w:rsidR="00E053A1" w14:paraId="11080D81" w14:textId="77777777" w:rsidTr="00CE46E7">
        <w:tc>
          <w:tcPr>
            <w:tcW w:w="4854" w:type="dxa"/>
          </w:tcPr>
          <w:p w14:paraId="7D09241D"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noProof/>
                <w:sz w:val="18"/>
                <w:szCs w:val="18"/>
              </w:rPr>
              <w:drawing>
                <wp:inline distT="0" distB="0" distL="0" distR="0" wp14:anchorId="75680C39" wp14:editId="33A9E184">
                  <wp:extent cx="2282400" cy="1656000"/>
                  <wp:effectExtent l="0" t="0" r="3810" b="190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9088"/>
                          <a:stretch/>
                        </pic:blipFill>
                        <pic:spPr bwMode="auto">
                          <a:xfrm>
                            <a:off x="0" y="0"/>
                            <a:ext cx="2282400" cy="1656000"/>
                          </a:xfrm>
                          <a:prstGeom prst="rect">
                            <a:avLst/>
                          </a:prstGeom>
                          <a:ln>
                            <a:noFill/>
                          </a:ln>
                          <a:extLst>
                            <a:ext uri="{53640926-AAD7-44D8-BBD7-CCE9431645EC}">
                              <a14:shadowObscured xmlns:a14="http://schemas.microsoft.com/office/drawing/2010/main"/>
                            </a:ext>
                          </a:extLst>
                        </pic:spPr>
                      </pic:pic>
                    </a:graphicData>
                  </a:graphic>
                </wp:inline>
              </w:drawing>
            </w:r>
          </w:p>
          <w:p w14:paraId="62BB5642" w14:textId="77777777" w:rsidR="00E053A1" w:rsidRDefault="00E053A1" w:rsidP="00CE46E7">
            <w:pPr>
              <w:pStyle w:val="Listepuceniveau1"/>
              <w:numPr>
                <w:ilvl w:val="0"/>
                <w:numId w:val="0"/>
              </w:numPr>
              <w:spacing w:before="60" w:after="60" w:line="240" w:lineRule="auto"/>
              <w:jc w:val="center"/>
              <w:rPr>
                <w:i/>
                <w:sz w:val="18"/>
                <w:szCs w:val="18"/>
              </w:rPr>
            </w:pPr>
            <w:r w:rsidRPr="00E87AB3">
              <w:rPr>
                <w:i/>
                <w:sz w:val="18"/>
                <w:szCs w:val="18"/>
              </w:rPr>
              <w:t xml:space="preserve">Jardin de </w:t>
            </w:r>
            <w:r>
              <w:rPr>
                <w:i/>
                <w:sz w:val="18"/>
                <w:szCs w:val="18"/>
              </w:rPr>
              <w:t xml:space="preserve">pluie planté (source : </w:t>
            </w:r>
            <w:proofErr w:type="spellStart"/>
            <w:r>
              <w:rPr>
                <w:i/>
                <w:sz w:val="18"/>
                <w:szCs w:val="18"/>
              </w:rPr>
              <w:t>Cobamil</w:t>
            </w:r>
            <w:proofErr w:type="spellEnd"/>
            <w:r>
              <w:rPr>
                <w:i/>
                <w:sz w:val="18"/>
                <w:szCs w:val="18"/>
              </w:rPr>
              <w:t>)</w:t>
            </w:r>
          </w:p>
          <w:p w14:paraId="47E90734" w14:textId="77777777" w:rsidR="00E053A1" w:rsidRPr="00B96062" w:rsidRDefault="00E053A1" w:rsidP="00CE46E7">
            <w:pPr>
              <w:pStyle w:val="Listepuceniveau1"/>
              <w:numPr>
                <w:ilvl w:val="0"/>
                <w:numId w:val="0"/>
              </w:numPr>
              <w:spacing w:before="0" w:after="0" w:line="240" w:lineRule="auto"/>
              <w:jc w:val="center"/>
              <w:rPr>
                <w:i/>
                <w:sz w:val="8"/>
                <w:szCs w:val="8"/>
              </w:rPr>
            </w:pPr>
          </w:p>
        </w:tc>
        <w:tc>
          <w:tcPr>
            <w:tcW w:w="4211" w:type="dxa"/>
          </w:tcPr>
          <w:p w14:paraId="51C63EF0"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noProof/>
                <w:sz w:val="18"/>
                <w:szCs w:val="18"/>
              </w:rPr>
              <w:drawing>
                <wp:inline distT="0" distB="0" distL="0" distR="0" wp14:anchorId="173D53B5" wp14:editId="26C0F68F">
                  <wp:extent cx="2296800" cy="1656000"/>
                  <wp:effectExtent l="0" t="0" r="8255" b="19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r="4771"/>
                          <a:stretch/>
                        </pic:blipFill>
                        <pic:spPr bwMode="auto">
                          <a:xfrm>
                            <a:off x="0" y="0"/>
                            <a:ext cx="2296800" cy="1656000"/>
                          </a:xfrm>
                          <a:prstGeom prst="rect">
                            <a:avLst/>
                          </a:prstGeom>
                          <a:ln>
                            <a:noFill/>
                          </a:ln>
                          <a:extLst>
                            <a:ext uri="{53640926-AAD7-44D8-BBD7-CCE9431645EC}">
                              <a14:shadowObscured xmlns:a14="http://schemas.microsoft.com/office/drawing/2010/main"/>
                            </a:ext>
                          </a:extLst>
                        </pic:spPr>
                      </pic:pic>
                    </a:graphicData>
                  </a:graphic>
                </wp:inline>
              </w:drawing>
            </w:r>
          </w:p>
          <w:p w14:paraId="3D69705A"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E87AB3">
              <w:rPr>
                <w:i/>
                <w:sz w:val="18"/>
                <w:szCs w:val="18"/>
              </w:rPr>
              <w:t xml:space="preserve">Jardin de pluie hors sol (source : Paris Le </w:t>
            </w:r>
            <w:proofErr w:type="spellStart"/>
            <w:r w:rsidRPr="00E87AB3">
              <w:rPr>
                <w:i/>
                <w:sz w:val="18"/>
                <w:szCs w:val="18"/>
              </w:rPr>
              <w:t>Mag</w:t>
            </w:r>
            <w:proofErr w:type="spellEnd"/>
            <w:r w:rsidRPr="00E87AB3">
              <w:rPr>
                <w:i/>
                <w:sz w:val="18"/>
                <w:szCs w:val="18"/>
              </w:rPr>
              <w:t>)</w:t>
            </w:r>
          </w:p>
        </w:tc>
      </w:tr>
    </w:tbl>
    <w:p w14:paraId="7CFADB69" w14:textId="0D0FF3EF" w:rsidR="00E053A1" w:rsidRDefault="00E053A1" w:rsidP="00E053A1">
      <w:pPr>
        <w:pStyle w:val="Lgende"/>
      </w:pPr>
      <w:r>
        <w:t>Exemples de solutions « à la parcelle » pour la gestion des pluies courantes</w:t>
      </w:r>
    </w:p>
    <w:p w14:paraId="200A82AF" w14:textId="33A10663" w:rsidR="00017BA1" w:rsidRDefault="00017BA1" w:rsidP="00017BA1">
      <w:pPr>
        <w:pStyle w:val="Corpsdetexte2"/>
      </w:pPr>
      <w:r>
        <w:br w:type="page"/>
      </w:r>
    </w:p>
    <w:p w14:paraId="556BE552" w14:textId="77777777" w:rsidR="00E053A1" w:rsidRDefault="00E053A1" w:rsidP="00F52089">
      <w:pPr>
        <w:pStyle w:val="Titre3"/>
      </w:pPr>
      <w:r>
        <w:t>Application à l’existant</w:t>
      </w:r>
    </w:p>
    <w:p w14:paraId="21E55E90" w14:textId="412A4618" w:rsidR="00541DDA" w:rsidRDefault="00541DDA" w:rsidP="00E053A1">
      <w:pPr>
        <w:pStyle w:val="Corpsdetexte2"/>
      </w:pPr>
      <w:r w:rsidRPr="00541DDA">
        <w:t>La mise en œuvre des principes de gestion des pluies courantes présentés ci-dessus pourra être imposée par la collectivité lors de ventes ou de demandes d’urbanisme, lorsque des enjeux particuliers sont identifiés à l’aval.</w:t>
      </w:r>
    </w:p>
    <w:p w14:paraId="485BB536" w14:textId="71EAFB3A" w:rsidR="00734494" w:rsidRPr="00734494" w:rsidRDefault="00017BA1" w:rsidP="00F52089">
      <w:pPr>
        <w:pStyle w:val="Titre3"/>
      </w:pPr>
      <w:r>
        <w:t>Dimensionnement</w:t>
      </w:r>
    </w:p>
    <w:p w14:paraId="789E63F6" w14:textId="1B6F683E" w:rsidR="008053A6" w:rsidRPr="00017BA1" w:rsidRDefault="008053A6" w:rsidP="00017BA1">
      <w:pPr>
        <w:pStyle w:val="Corpsdetexte2"/>
      </w:pPr>
      <w:r w:rsidRPr="00017BA1">
        <w:t>L</w:t>
      </w:r>
      <w:r w:rsidR="007B3D84">
        <w:t>’</w:t>
      </w:r>
      <w:r w:rsidRPr="00017BA1">
        <w:rPr>
          <w:b/>
        </w:rPr>
        <w:t>outil d’aide au dimensionnement</w:t>
      </w:r>
      <w:r w:rsidRPr="00017BA1">
        <w:t xml:space="preserve"> mis à disposition permet aux maîtres d’ouvrages de calculer le volume d</w:t>
      </w:r>
      <w:r w:rsidR="00E75363">
        <w:t>u dispositif d’infiltration</w:t>
      </w:r>
      <w:r w:rsidRPr="00017BA1">
        <w:t xml:space="preserve"> à prévoir en fonction des caractéristiques du projet (occupation des sols et revêtements choisis) et d’effectuer un prédimensionnement de la solution à mettre en </w:t>
      </w:r>
      <w:commentRangeStart w:id="49"/>
      <w:r w:rsidRPr="00017BA1">
        <w:t>œuvre</w:t>
      </w:r>
      <w:commentRangeEnd w:id="49"/>
      <w:r w:rsidR="007B3D84">
        <w:rPr>
          <w:rStyle w:val="Marquedecommentaire"/>
        </w:rPr>
        <w:commentReference w:id="49"/>
      </w:r>
      <w:r w:rsidRPr="00017BA1">
        <w:t>.</w:t>
      </w:r>
    </w:p>
    <w:p w14:paraId="6F6DDD69" w14:textId="77777777" w:rsidR="008053A6" w:rsidRPr="00017BA1" w:rsidRDefault="008053A6" w:rsidP="00017BA1">
      <w:pPr>
        <w:pStyle w:val="Corpsdetexte2"/>
      </w:pPr>
      <w:r w:rsidRPr="00017BA1">
        <w:t>Rappelons qu’</w:t>
      </w:r>
      <w:r w:rsidRPr="00017BA1">
        <w:rPr>
          <w:b/>
        </w:rPr>
        <w:t>un dispositif de rétention-infiltration et/ou évapotranspiration n’est nécessaire que si le projet présente des surfaces imperméabilisées</w:t>
      </w:r>
      <w:r w:rsidRPr="00017BA1">
        <w:t>. Si tous les revêtements sont végétalisés ou poreux, aucun dispositif complémentaire n’est requis.</w:t>
      </w:r>
    </w:p>
    <w:p w14:paraId="1867654B" w14:textId="5AED1987" w:rsidR="008B6E14" w:rsidRDefault="008053A6" w:rsidP="00017BA1">
      <w:pPr>
        <w:pStyle w:val="Corpsdetexte2"/>
      </w:pPr>
      <w:r w:rsidRPr="00017BA1">
        <w:t xml:space="preserve">Notons enfin que le </w:t>
      </w:r>
      <w:r w:rsidR="008B6E14" w:rsidRPr="00017BA1">
        <w:t>ratio de 15 litres par m² de projet imperméabilisé est imposé quelle que soit la capacité d’infiltration des sols</w:t>
      </w:r>
      <w:r w:rsidR="008B6E14">
        <w:t xml:space="preserve">, et que le </w:t>
      </w:r>
      <w:r w:rsidRPr="00017BA1">
        <w:t xml:space="preserve">dimensionnement des solutions à mettre en œuvre à l’aval des surfaces imperméabilisées ne demande pas de tests d’infiltration. </w:t>
      </w:r>
    </w:p>
    <w:p w14:paraId="2B67DB90" w14:textId="7759F4EB" w:rsidR="00352DB7" w:rsidRDefault="00352DB7" w:rsidP="00352DB7">
      <w:pPr>
        <w:pStyle w:val="Titre2"/>
      </w:pPr>
      <w:bookmarkStart w:id="50" w:name="_Toc491347588"/>
      <w:bookmarkStart w:id="51" w:name="_Toc1053892"/>
      <w:bookmarkStart w:id="52" w:name="_Toc12348457"/>
      <w:r>
        <w:t xml:space="preserve">Une gestion </w:t>
      </w:r>
      <w:r w:rsidR="008B6E14">
        <w:t xml:space="preserve">des pluies courantes </w:t>
      </w:r>
      <w:r>
        <w:t>cohérente avec les objectifs de désimperméabilisation</w:t>
      </w:r>
      <w:bookmarkEnd w:id="50"/>
      <w:r>
        <w:t xml:space="preserve"> du SDAGE</w:t>
      </w:r>
      <w:bookmarkEnd w:id="51"/>
      <w:bookmarkEnd w:id="52"/>
    </w:p>
    <w:p w14:paraId="4A5EE82C" w14:textId="75D48B27" w:rsidR="00352DB7" w:rsidRDefault="00352DB7" w:rsidP="00352DB7">
      <w:pPr>
        <w:pStyle w:val="Corpsdetexte2"/>
      </w:pPr>
      <w:r>
        <w:t xml:space="preserve">La </w:t>
      </w:r>
      <w:r w:rsidR="008B6E14">
        <w:t xml:space="preserve">règle de gestion des pluies courante imposée </w:t>
      </w:r>
      <w:r>
        <w:t xml:space="preserve">sur le territoire est totalement </w:t>
      </w:r>
      <w:r w:rsidRPr="00157D27">
        <w:rPr>
          <w:b/>
        </w:rPr>
        <w:t>cohérente avec la disposition 5A-04 du SDAGE et avec la séquence « éviter – réduire – compenser »</w:t>
      </w:r>
      <w:r>
        <w:t xml:space="preserve"> les nouvelles surfaces imperméabilisées, dans la mesure où :</w:t>
      </w:r>
    </w:p>
    <w:p w14:paraId="35FDB70D" w14:textId="61529FF2" w:rsidR="00352DB7" w:rsidRDefault="00352DB7" w:rsidP="00352DB7">
      <w:pPr>
        <w:pStyle w:val="Listepuceniveau1"/>
      </w:pPr>
      <w:r>
        <w:t xml:space="preserve">Elle </w:t>
      </w:r>
      <w:r w:rsidRPr="00F123AE">
        <w:rPr>
          <w:b/>
        </w:rPr>
        <w:t>incite</w:t>
      </w:r>
      <w:r>
        <w:t xml:space="preserve"> tous les </w:t>
      </w:r>
      <w:r w:rsidRPr="008A6CA8">
        <w:t xml:space="preserve">maîtres d’ouvrage </w:t>
      </w:r>
      <w:r w:rsidRPr="00F123AE">
        <w:rPr>
          <w:b/>
        </w:rPr>
        <w:t>à éviter autant que possible l’imperméabilisation</w:t>
      </w:r>
      <w:r w:rsidRPr="008A6CA8">
        <w:t xml:space="preserve"> des surfaces, que ce soit au sein des zones nouvellement ouvertes à l'urbanisation ou dans les secteurs déjà urbanisés à renouveler</w:t>
      </w:r>
      <w:r w:rsidR="008B6E14">
        <w:t>.</w:t>
      </w:r>
    </w:p>
    <w:p w14:paraId="61644A1C" w14:textId="77777777" w:rsidR="00352DB7" w:rsidRDefault="00352DB7" w:rsidP="00352DB7">
      <w:pPr>
        <w:pStyle w:val="Listepuceniveau1"/>
      </w:pPr>
      <w:r>
        <w:t xml:space="preserve">Elle </w:t>
      </w:r>
      <w:r w:rsidRPr="00F123AE">
        <w:rPr>
          <w:b/>
        </w:rPr>
        <w:t>impose</w:t>
      </w:r>
      <w:r>
        <w:t xml:space="preserve"> à tous les </w:t>
      </w:r>
      <w:r w:rsidRPr="008A6CA8">
        <w:t>maîtres d’ouvrage</w:t>
      </w:r>
      <w:r>
        <w:t xml:space="preserve"> </w:t>
      </w:r>
      <w:r w:rsidRPr="00F123AE">
        <w:rPr>
          <w:b/>
        </w:rPr>
        <w:t>de réduire les impacts de l’imperméabilisation</w:t>
      </w:r>
      <w:r w:rsidRPr="008A6CA8">
        <w:t xml:space="preserve"> malgré tout mise en œuvre, par </w:t>
      </w:r>
      <w:r>
        <w:t>la gestion à la source des eaux pluviales, qui permet de les déconnecter au maximum des réseaux d’eaux pluviales (au minimum les pluies courantes).</w:t>
      </w:r>
    </w:p>
    <w:p w14:paraId="5F7BEC96" w14:textId="77777777" w:rsidR="00352DB7" w:rsidRPr="008A6CA8" w:rsidRDefault="00352DB7" w:rsidP="00352DB7">
      <w:pPr>
        <w:pStyle w:val="Listepuceniveau1"/>
      </w:pPr>
      <w:r>
        <w:t>A</w:t>
      </w:r>
      <w:r w:rsidRPr="008A6CA8">
        <w:t xml:space="preserve">ppliquée dans les secteurs déjà </w:t>
      </w:r>
      <w:r>
        <w:t xml:space="preserve">imperméabilisés à réaménager, </w:t>
      </w:r>
      <w:r w:rsidRPr="008A6CA8">
        <w:t>elle permet même de contribuer à la désimperméabilisation</w:t>
      </w:r>
      <w:r>
        <w:t xml:space="preserve"> et ainsi de </w:t>
      </w:r>
      <w:r w:rsidRPr="00F123AE">
        <w:rPr>
          <w:b/>
        </w:rPr>
        <w:t>compenser</w:t>
      </w:r>
      <w:r>
        <w:t xml:space="preserve"> les nouvelles surfaces imperméabilisées.</w:t>
      </w:r>
    </w:p>
    <w:p w14:paraId="1E6E2C41" w14:textId="041E9BA2" w:rsidR="00CD0F0B" w:rsidRDefault="00CD0F0B">
      <w:r>
        <w:br w:type="page"/>
      </w:r>
    </w:p>
    <w:p w14:paraId="078D2457" w14:textId="5AF96194" w:rsidR="00BE06CB" w:rsidRPr="003F4BF9" w:rsidRDefault="00562C16" w:rsidP="00B53F8C">
      <w:pPr>
        <w:pStyle w:val="Titre1"/>
      </w:pPr>
      <w:bookmarkStart w:id="53" w:name="_Ref1552586"/>
      <w:bookmarkStart w:id="54" w:name="_Toc12348458"/>
      <w:r>
        <w:t>La g</w:t>
      </w:r>
      <w:r w:rsidR="00BE06CB">
        <w:t>estion des pluies moyennes à fortes</w:t>
      </w:r>
      <w:bookmarkEnd w:id="53"/>
      <w:bookmarkEnd w:id="54"/>
    </w:p>
    <w:p w14:paraId="42E583EA" w14:textId="29747673" w:rsidR="00BE06CB" w:rsidRDefault="007B3D84" w:rsidP="00B53F8C">
      <w:pPr>
        <w:pStyle w:val="Titre2"/>
      </w:pPr>
      <w:bookmarkStart w:id="55" w:name="_Ref1659776"/>
      <w:bookmarkStart w:id="56" w:name="_Toc12348459"/>
      <w:r>
        <w:t>Règle générale de maîtrise des écoulements</w:t>
      </w:r>
      <w:bookmarkEnd w:id="55"/>
      <w:bookmarkEnd w:id="56"/>
    </w:p>
    <w:p w14:paraId="4004ECDB" w14:textId="0B3AC02D" w:rsidR="00BC3384" w:rsidRPr="00C23E1A" w:rsidRDefault="00BC3384" w:rsidP="00C32352">
      <w:pPr>
        <w:pStyle w:val="Corpsdetexte2"/>
      </w:pPr>
      <w:r w:rsidRPr="00C32352">
        <w:rPr>
          <w:b/>
        </w:rPr>
        <w:t xml:space="preserve">Tout aménagement doit assurer la maîtrise des écoulements d’eaux pluviales générés par les pluies moyennes à fortes, par rétention temporaire et </w:t>
      </w:r>
      <w:r w:rsidR="00C32352" w:rsidRPr="00C32352">
        <w:rPr>
          <w:b/>
        </w:rPr>
        <w:t xml:space="preserve">infiltration et/ou </w:t>
      </w:r>
      <w:r w:rsidRPr="00C32352">
        <w:rPr>
          <w:b/>
        </w:rPr>
        <w:t xml:space="preserve">rejet à </w:t>
      </w:r>
      <w:r w:rsidRPr="00C23E1A">
        <w:rPr>
          <w:b/>
        </w:rPr>
        <w:t>débit contrôlé</w:t>
      </w:r>
      <w:r w:rsidR="00C32352" w:rsidRPr="00C23E1A">
        <w:rPr>
          <w:b/>
        </w:rPr>
        <w:t>, en respectant les règles imposées</w:t>
      </w:r>
      <w:r w:rsidR="00C32352" w:rsidRPr="00C23E1A">
        <w:t xml:space="preserve"> en termes de débit de rejet maximal autorisé</w:t>
      </w:r>
      <w:r w:rsidR="00141326" w:rsidRPr="00C23E1A">
        <w:t xml:space="preserve"> (cf.</w:t>
      </w:r>
      <w:r w:rsidR="00DA7D8F">
        <w:t xml:space="preserve"> </w:t>
      </w:r>
      <w:r w:rsidR="00DA7D8F">
        <w:fldChar w:fldCharType="begin"/>
      </w:r>
      <w:r w:rsidR="00DA7D8F">
        <w:instrText xml:space="preserve"> REF _Ref515029312 \r \h </w:instrText>
      </w:r>
      <w:r w:rsidR="00DA7D8F">
        <w:fldChar w:fldCharType="separate"/>
      </w:r>
      <w:r w:rsidR="003564F0">
        <w:t>9.3</w:t>
      </w:r>
      <w:r w:rsidR="00DA7D8F">
        <w:fldChar w:fldCharType="end"/>
      </w:r>
      <w:r w:rsidR="00141326" w:rsidRPr="00C23E1A">
        <w:t>)</w:t>
      </w:r>
      <w:r w:rsidR="00C32352" w:rsidRPr="00C23E1A">
        <w:t xml:space="preserve"> et de p</w:t>
      </w:r>
      <w:r w:rsidR="00C32352" w:rsidRPr="00C23E1A">
        <w:rPr>
          <w:rStyle w:val="Titre2Car"/>
          <w:color w:val="auto"/>
          <w:sz w:val="21"/>
          <w:szCs w:val="24"/>
        </w:rPr>
        <w:t>ériode de retour d’insuffisance</w:t>
      </w:r>
      <w:r w:rsidR="00C32352" w:rsidRPr="00C23E1A">
        <w:t xml:space="preserve"> minimale à assurer</w:t>
      </w:r>
      <w:r w:rsidR="00141326" w:rsidRPr="00C23E1A">
        <w:t xml:space="preserve"> (cf.</w:t>
      </w:r>
      <w:r w:rsidR="00DA7D8F">
        <w:t xml:space="preserve"> </w:t>
      </w:r>
      <w:r w:rsidR="00DA7D8F">
        <w:fldChar w:fldCharType="begin"/>
      </w:r>
      <w:r w:rsidR="00DA7D8F">
        <w:instrText xml:space="preserve"> REF _Ref1552627 \r \h </w:instrText>
      </w:r>
      <w:r w:rsidR="00DA7D8F">
        <w:fldChar w:fldCharType="separate"/>
      </w:r>
      <w:r w:rsidR="003564F0">
        <w:t>9.4</w:t>
      </w:r>
      <w:r w:rsidR="00DA7D8F">
        <w:fldChar w:fldCharType="end"/>
      </w:r>
      <w:r w:rsidR="00141326" w:rsidRPr="00C23E1A">
        <w:t>)</w:t>
      </w:r>
      <w:r w:rsidR="00C32352" w:rsidRPr="00C23E1A">
        <w:t>.</w:t>
      </w:r>
    </w:p>
    <w:p w14:paraId="50C7E2A7" w14:textId="77777777" w:rsidR="008B6E14" w:rsidRDefault="00A50E2C" w:rsidP="00C32352">
      <w:pPr>
        <w:pStyle w:val="Corpsdetexte2"/>
      </w:pPr>
      <w:r w:rsidRPr="00C23E1A">
        <w:rPr>
          <w:b/>
        </w:rPr>
        <w:t xml:space="preserve">L’infiltration doit être </w:t>
      </w:r>
      <w:r w:rsidR="008B6E14">
        <w:rPr>
          <w:b/>
        </w:rPr>
        <w:t>la première solution recherchée</w:t>
      </w:r>
      <w:r w:rsidR="008B6E14">
        <w:t>.</w:t>
      </w:r>
    </w:p>
    <w:p w14:paraId="1CD11CE7" w14:textId="78B0AF3B" w:rsidR="00B53F8C" w:rsidRDefault="00B53F8C"/>
    <w:p w14:paraId="4E58C1A6" w14:textId="26A70D26" w:rsidR="008053A6" w:rsidRDefault="007B3D84" w:rsidP="00B53F8C">
      <w:pPr>
        <w:pStyle w:val="Titre2"/>
      </w:pPr>
      <w:bookmarkStart w:id="57" w:name="_Ref536709461"/>
      <w:bookmarkStart w:id="58" w:name="_Ref1659814"/>
      <w:bookmarkStart w:id="59" w:name="_Toc12348460"/>
      <w:r>
        <w:t xml:space="preserve">Règles et recommandations sur les solutions à mettre en </w:t>
      </w:r>
      <w:bookmarkEnd w:id="57"/>
      <w:r w:rsidR="00B81E35">
        <w:t>œuvre</w:t>
      </w:r>
      <w:bookmarkEnd w:id="58"/>
      <w:bookmarkEnd w:id="59"/>
    </w:p>
    <w:p w14:paraId="3110F68D" w14:textId="381CA921" w:rsidR="00B53F8C" w:rsidRPr="00B53F8C" w:rsidRDefault="00B53F8C" w:rsidP="00B53F8C">
      <w:pPr>
        <w:pStyle w:val="Titre3"/>
      </w:pPr>
      <w:r>
        <w:t>Règles</w:t>
      </w:r>
    </w:p>
    <w:p w14:paraId="102995B6" w14:textId="058C5813" w:rsidR="006B559B" w:rsidRPr="006B559B" w:rsidRDefault="006B559B" w:rsidP="006B559B">
      <w:pPr>
        <w:pStyle w:val="Corpsdetexte2"/>
      </w:pPr>
      <w:r w:rsidRPr="006B559B">
        <w:rPr>
          <w:b/>
        </w:rPr>
        <w:t>Les solutions retenues pour la gestion des pluies moyennes à fortes doivent</w:t>
      </w:r>
      <w:r w:rsidRPr="006B559B">
        <w:t>, dans un souci d’efficacité et de pérennité :</w:t>
      </w:r>
    </w:p>
    <w:p w14:paraId="772F75D1" w14:textId="380DD3C4" w:rsidR="006B559B" w:rsidRDefault="006B559B" w:rsidP="006B559B">
      <w:pPr>
        <w:pStyle w:val="Listepuceniveau1"/>
      </w:pPr>
      <w:r w:rsidRPr="006C38E4">
        <w:rPr>
          <w:b/>
        </w:rPr>
        <w:t xml:space="preserve">Assurer un fonctionnement gravitaire des </w:t>
      </w:r>
      <w:r>
        <w:rPr>
          <w:b/>
        </w:rPr>
        <w:t>dispositifs</w:t>
      </w:r>
      <w:r w:rsidRPr="006C38E4">
        <w:t>, pour limiter les contraintes d’exploitation et les risques de dysfonctionnements liés aux dispositifs de relevage,</w:t>
      </w:r>
    </w:p>
    <w:p w14:paraId="72C7D141" w14:textId="789983AC" w:rsidR="006B559B" w:rsidRPr="00C23E1A" w:rsidRDefault="006B559B" w:rsidP="006B559B">
      <w:pPr>
        <w:pStyle w:val="Listepuceniveau1"/>
      </w:pPr>
      <w:r>
        <w:rPr>
          <w:b/>
        </w:rPr>
        <w:t>Permettre un contrôle aisé des dispositifs</w:t>
      </w:r>
      <w:r>
        <w:t>.</w:t>
      </w:r>
      <w:r w:rsidR="004F232A">
        <w:t xml:space="preserve"> Ceux-ci doivent donc être totalement </w:t>
      </w:r>
      <w:r w:rsidR="004F232A" w:rsidRPr="00C23E1A">
        <w:t>accessibles, dans tous les cas. Si le dispositif est enterré, un accès spécifique et sécurisé doit être prévu.</w:t>
      </w:r>
    </w:p>
    <w:p w14:paraId="43255624" w14:textId="71B02E76" w:rsidR="0085767B" w:rsidRPr="00C23E1A" w:rsidRDefault="0085767B" w:rsidP="006B559B">
      <w:pPr>
        <w:pStyle w:val="Listepuceniveau1"/>
      </w:pPr>
      <w:r w:rsidRPr="00C23E1A">
        <w:t>En l’absence de contraintes à l’infiltration,</w:t>
      </w:r>
      <w:r w:rsidRPr="00C23E1A">
        <w:rPr>
          <w:b/>
        </w:rPr>
        <w:t xml:space="preserve"> les ouvrages ne doivent pas empêcher l’infiltration</w:t>
      </w:r>
      <w:r w:rsidR="00B81E35">
        <w:rPr>
          <w:b/>
        </w:rPr>
        <w:t>.</w:t>
      </w:r>
    </w:p>
    <w:p w14:paraId="1291C839" w14:textId="5DCC9813" w:rsidR="0074524D" w:rsidRDefault="0074524D" w:rsidP="006B559B">
      <w:pPr>
        <w:pStyle w:val="Listepuceniveau1"/>
      </w:pPr>
      <w:r w:rsidRPr="00C23E1A">
        <w:t xml:space="preserve">Quand il existe, </w:t>
      </w:r>
      <w:r w:rsidRPr="00C23E1A">
        <w:rPr>
          <w:b/>
        </w:rPr>
        <w:t>le dispositif de régulation de débit doit être adapté au débit considéré, permettant un fonctionnement en toutes situations</w:t>
      </w:r>
      <w:r w:rsidRPr="00C23E1A">
        <w:t>, un entretien et un contrôle aisés.</w:t>
      </w:r>
    </w:p>
    <w:p w14:paraId="0CF2EDD1" w14:textId="77777777" w:rsidR="00E72C0C" w:rsidRPr="00C23E1A" w:rsidRDefault="00E72C0C" w:rsidP="00E72C0C">
      <w:pPr>
        <w:pStyle w:val="Listepuceniveau1"/>
        <w:numPr>
          <w:ilvl w:val="0"/>
          <w:numId w:val="0"/>
        </w:numPr>
        <w:ind w:left="720"/>
      </w:pPr>
    </w:p>
    <w:p w14:paraId="07742F71" w14:textId="153DC770" w:rsidR="006B559B" w:rsidRPr="006B559B" w:rsidRDefault="008053A6" w:rsidP="006B559B">
      <w:pPr>
        <w:pStyle w:val="Corpsdetexte2"/>
        <w:rPr>
          <w:b/>
        </w:rPr>
      </w:pPr>
      <w:r w:rsidRPr="00C23E1A">
        <w:rPr>
          <w:b/>
        </w:rPr>
        <w:t xml:space="preserve">Les </w:t>
      </w:r>
      <w:r w:rsidRPr="006B559B">
        <w:rPr>
          <w:b/>
        </w:rPr>
        <w:t>puits d’infiltration</w:t>
      </w:r>
      <w:r w:rsidRPr="006B559B">
        <w:t xml:space="preserve"> </w:t>
      </w:r>
      <w:r w:rsidR="006B559B" w:rsidRPr="006B559B">
        <w:rPr>
          <w:b/>
        </w:rPr>
        <w:t>sont interdits pour :</w:t>
      </w:r>
    </w:p>
    <w:p w14:paraId="448E4AA1" w14:textId="77777777" w:rsidR="006B559B" w:rsidRDefault="006B559B" w:rsidP="006B559B">
      <w:pPr>
        <w:pStyle w:val="Listepuceniveau1"/>
      </w:pPr>
      <w:r>
        <w:t>L</w:t>
      </w:r>
      <w:r w:rsidR="008053A6" w:rsidRPr="006B559B">
        <w:t>a gestion des eaux de voiries (pour lesquels on privilégiera des solutions à faible profondeur assurant la filtration des polluants),</w:t>
      </w:r>
    </w:p>
    <w:p w14:paraId="1E3D8388" w14:textId="4492C0F2" w:rsidR="008053A6" w:rsidRDefault="006B559B" w:rsidP="006B559B">
      <w:pPr>
        <w:pStyle w:val="Listepuceniveau1"/>
      </w:pPr>
      <w:r>
        <w:t>N</w:t>
      </w:r>
      <w:r w:rsidR="008053A6" w:rsidRPr="006B559B">
        <w:t xml:space="preserve">’importe quel usage </w:t>
      </w:r>
      <w:r>
        <w:t xml:space="preserve">situé </w:t>
      </w:r>
      <w:r w:rsidR="008053A6" w:rsidRPr="006B559B">
        <w:t xml:space="preserve">dans les </w:t>
      </w:r>
      <w:r w:rsidR="008053A6" w:rsidRPr="00C23E1A">
        <w:t xml:space="preserve">zones </w:t>
      </w:r>
      <w:r w:rsidR="0074524D" w:rsidRPr="00C23E1A">
        <w:t xml:space="preserve">ciblées pour </w:t>
      </w:r>
      <w:r w:rsidR="0074524D">
        <w:t>la</w:t>
      </w:r>
      <w:r w:rsidR="008053A6" w:rsidRPr="006B559B">
        <w:t xml:space="preserve"> protection de la nappe phréatique</w:t>
      </w:r>
      <w:r w:rsidR="00290F37">
        <w:t xml:space="preserve"> (cf.</w:t>
      </w:r>
      <w:r w:rsidR="00DA7D8F">
        <w:t xml:space="preserve"> chapitre </w:t>
      </w:r>
      <w:r w:rsidR="00DA7D8F">
        <w:fldChar w:fldCharType="begin"/>
      </w:r>
      <w:r w:rsidR="00DA7D8F">
        <w:instrText xml:space="preserve"> REF _Ref1552654 \r \h </w:instrText>
      </w:r>
      <w:r w:rsidR="00DA7D8F">
        <w:fldChar w:fldCharType="separate"/>
      </w:r>
      <w:r w:rsidR="003564F0">
        <w:t>13</w:t>
      </w:r>
      <w:r w:rsidR="00DA7D8F">
        <w:fldChar w:fldCharType="end"/>
      </w:r>
      <w:r w:rsidR="00290F37">
        <w:t>)</w:t>
      </w:r>
      <w:r w:rsidR="008053A6" w:rsidRPr="006B559B">
        <w:t>.</w:t>
      </w:r>
    </w:p>
    <w:p w14:paraId="33784268" w14:textId="27986F18" w:rsidR="008B6E14" w:rsidRDefault="008B6E14">
      <w:r>
        <w:br w:type="page"/>
      </w:r>
    </w:p>
    <w:p w14:paraId="38EBA969" w14:textId="62847BE6" w:rsidR="008053A6" w:rsidRPr="006B559B" w:rsidRDefault="006B559B" w:rsidP="006B559B">
      <w:pPr>
        <w:pStyle w:val="Corpsdetexte2"/>
        <w:rPr>
          <w:b/>
        </w:rPr>
      </w:pPr>
      <w:r w:rsidRPr="006B559B">
        <w:t xml:space="preserve">En dehors de ces cas de figure, </w:t>
      </w:r>
      <w:r w:rsidRPr="006B559B">
        <w:rPr>
          <w:b/>
        </w:rPr>
        <w:t xml:space="preserve">les puits </w:t>
      </w:r>
      <w:r w:rsidR="008053A6" w:rsidRPr="006B559B">
        <w:rPr>
          <w:b/>
        </w:rPr>
        <w:t>d’infiltration</w:t>
      </w:r>
      <w:r w:rsidR="008053A6" w:rsidRPr="006B559B">
        <w:t xml:space="preserve"> </w:t>
      </w:r>
      <w:r w:rsidR="008053A6" w:rsidRPr="006B559B">
        <w:rPr>
          <w:b/>
        </w:rPr>
        <w:t>p</w:t>
      </w:r>
      <w:r w:rsidRPr="006B559B">
        <w:rPr>
          <w:b/>
        </w:rPr>
        <w:t xml:space="preserve">euvent être </w:t>
      </w:r>
      <w:r w:rsidR="008053A6" w:rsidRPr="006B559B">
        <w:rPr>
          <w:b/>
        </w:rPr>
        <w:t>envisagés à condition :</w:t>
      </w:r>
    </w:p>
    <w:p w14:paraId="43CEF30B" w14:textId="04C6E452" w:rsidR="008053A6" w:rsidRDefault="008053A6" w:rsidP="008053A6">
      <w:pPr>
        <w:pStyle w:val="Listepuceniveau1"/>
      </w:pPr>
      <w:r>
        <w:t xml:space="preserve">Qu’un dispositif </w:t>
      </w:r>
      <w:r w:rsidR="006B559B">
        <w:t>de</w:t>
      </w:r>
      <w:r>
        <w:t xml:space="preserve"> faible profondeur permette d</w:t>
      </w:r>
      <w:r w:rsidR="006B559B">
        <w:t xml:space="preserve">’infiltrer et </w:t>
      </w:r>
      <w:r>
        <w:t>filtrer les pluies courantes en amont,</w:t>
      </w:r>
    </w:p>
    <w:p w14:paraId="754EB4ED" w14:textId="2754D450" w:rsidR="008053A6" w:rsidRDefault="008053A6" w:rsidP="008053A6">
      <w:pPr>
        <w:pStyle w:val="Listepuceniveau1"/>
      </w:pPr>
      <w:r>
        <w:t>De conserver une épaisseur minimale de zone non saturée d</w:t>
      </w:r>
      <w:r w:rsidR="006B559B">
        <w:t xml:space="preserve">’un mètre </w:t>
      </w:r>
      <w:r>
        <w:t>entre le fond du puits et le toit de la nappe,</w:t>
      </w:r>
    </w:p>
    <w:p w14:paraId="677FD052" w14:textId="1A00D9DD" w:rsidR="008053A6" w:rsidRDefault="008053A6" w:rsidP="008053A6">
      <w:pPr>
        <w:pStyle w:val="Listepuceniveau1"/>
      </w:pPr>
      <w:r>
        <w:t>D’éviter l’utilisation de tout produit toxique pour l’entretien des toitures</w:t>
      </w:r>
      <w:r w:rsidR="006B559B">
        <w:t xml:space="preserve"> connectées</w:t>
      </w:r>
      <w:r>
        <w:t>.</w:t>
      </w:r>
    </w:p>
    <w:p w14:paraId="60EE9F00" w14:textId="6EC9C5AF" w:rsidR="00B53F8C" w:rsidRDefault="00B53F8C" w:rsidP="00B53F8C">
      <w:pPr>
        <w:pStyle w:val="Titre3"/>
      </w:pPr>
      <w:r>
        <w:t>Recommandations</w:t>
      </w:r>
    </w:p>
    <w:p w14:paraId="51B996F7" w14:textId="4969092E" w:rsidR="00E77A74" w:rsidRDefault="00E77A74" w:rsidP="006D2155">
      <w:pPr>
        <w:pStyle w:val="Titre4"/>
      </w:pPr>
      <w:r>
        <w:t>Types de solutions</w:t>
      </w:r>
    </w:p>
    <w:p w14:paraId="46B57C7C" w14:textId="250CD389" w:rsidR="00E77A74" w:rsidRDefault="00E77A74" w:rsidP="00E77A74">
      <w:pPr>
        <w:pStyle w:val="Corpsdetexte2"/>
      </w:pPr>
      <w:r w:rsidRPr="00E77A74">
        <w:t xml:space="preserve">Les types de solutions pouvant être mis en œuvre pour assurer </w:t>
      </w:r>
      <w:r w:rsidRPr="00E77A74">
        <w:rPr>
          <w:b/>
        </w:rPr>
        <w:t>la collecte et le transport des écoulements, sans avoir nécessairement recours à des canalisations enterrées</w:t>
      </w:r>
      <w:r>
        <w:t xml:space="preserve"> (et souvent profondes), sont multiples. Citons notamment les fossés, les noues, les cunettes, les simples jeux de niveaux, les caniveaux grilles…</w:t>
      </w:r>
    </w:p>
    <w:p w14:paraId="3B7586CD" w14:textId="04DD3C2E" w:rsidR="00E77A74" w:rsidRPr="007E6427" w:rsidRDefault="00E77A74" w:rsidP="00E77A74">
      <w:pPr>
        <w:pStyle w:val="Corpsdetexte2"/>
      </w:pPr>
      <w:r w:rsidRPr="007E6427">
        <w:t xml:space="preserve">Les types de solutions pouvant être mis en œuvre pour assurer </w:t>
      </w:r>
      <w:r w:rsidRPr="00E77A74">
        <w:rPr>
          <w:b/>
        </w:rPr>
        <w:t>la régulation des écoulements générés par les pluies moyennes à fortes</w:t>
      </w:r>
      <w:r w:rsidRPr="007E6427">
        <w:t xml:space="preserve"> (par rétention temporaire et infiltration ou rejet à débit régulé) sont également multiples. Citons notamment les toitures terrasses </w:t>
      </w:r>
      <w:proofErr w:type="spellStart"/>
      <w:r w:rsidRPr="007E6427">
        <w:t>stockantes</w:t>
      </w:r>
      <w:proofErr w:type="spellEnd"/>
      <w:r w:rsidRPr="007E6427">
        <w:t xml:space="preserve"> (qui peuvent être végétalisées), les fossés et les noues, les tranchées, les zones inondables paysagères, les espaces publics et voiries inondables, les struc</w:t>
      </w:r>
      <w:r w:rsidR="0074524D">
        <w:t>tures réservoirs sous chaussée</w:t>
      </w:r>
      <w:r w:rsidR="00BE5691">
        <w:t>, les puits d’infiltration</w:t>
      </w:r>
      <w:r w:rsidRPr="007E6427">
        <w:t>…</w:t>
      </w:r>
      <w:r w:rsidR="009D78B2">
        <w:rPr>
          <w:rStyle w:val="Appelnotedebasdep"/>
        </w:rPr>
        <w:footnoteReference w:id="3"/>
      </w:r>
    </w:p>
    <w:p w14:paraId="76FFA194" w14:textId="6E8E8AF6" w:rsidR="00E77A74" w:rsidRPr="00B81E35" w:rsidRDefault="00E77A74" w:rsidP="00E77A74">
      <w:pPr>
        <w:pStyle w:val="Corpsdetexte2"/>
      </w:pPr>
      <w:r w:rsidRPr="00B81E35">
        <w:t>Les différentes solutions envisageables sont présentées de manière complète et concrète dans</w:t>
      </w:r>
      <w:r w:rsidR="00B81E35" w:rsidRPr="00B81E35">
        <w:t xml:space="preserve"> le référentiel de recommandations techniques</w:t>
      </w:r>
      <w:r w:rsidRPr="00B81E35">
        <w:t xml:space="preserve"> mis à disposition.</w:t>
      </w:r>
    </w:p>
    <w:p w14:paraId="46DDF67D" w14:textId="1806FEFB" w:rsidR="00E053A1" w:rsidRDefault="00E053A1">
      <w:r>
        <w:br w:type="page"/>
      </w:r>
    </w:p>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4"/>
        <w:gridCol w:w="4211"/>
      </w:tblGrid>
      <w:tr w:rsidR="00E053A1" w14:paraId="13FD772F" w14:textId="77777777" w:rsidTr="00CE46E7">
        <w:tc>
          <w:tcPr>
            <w:tcW w:w="4854" w:type="dxa"/>
          </w:tcPr>
          <w:p w14:paraId="00AA4DFA"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1767AF">
              <w:rPr>
                <w:rFonts w:eastAsiaTheme="minorEastAsia"/>
                <w:noProof/>
              </w:rPr>
              <w:drawing>
                <wp:inline distT="0" distB="0" distL="0" distR="0" wp14:anchorId="15B25C8E" wp14:editId="76955E97">
                  <wp:extent cx="2213515" cy="1655125"/>
                  <wp:effectExtent l="0" t="0" r="0" b="2540"/>
                  <wp:docPr id="29" name="Picture 2">
                    <a:extLst xmlns:a="http://schemas.openxmlformats.org/drawingml/2006/main">
                      <a:ext uri="{FF2B5EF4-FFF2-40B4-BE49-F238E27FC236}">
                        <a16:creationId xmlns:a16="http://schemas.microsoft.com/office/drawing/2014/main" id="{7F781769-9CEE-4484-8CFD-CF2C61564B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a:extLst>
                              <a:ext uri="{FF2B5EF4-FFF2-40B4-BE49-F238E27FC236}">
                                <a16:creationId xmlns:a16="http://schemas.microsoft.com/office/drawing/2014/main" id="{7F781769-9CEE-4484-8CFD-CF2C61564B5E}"/>
                              </a:ext>
                            </a:extLst>
                          </pic:cNvPr>
                          <pic:cNvPicPr>
                            <a:picLocks noChangeAspect="1" noChangeArrowheads="1"/>
                          </pic:cNvPicPr>
                        </pic:nvPicPr>
                        <pic:blipFill rotWithShape="1">
                          <a:blip r:embed="rId29"/>
                          <a:srcRect r="10322"/>
                          <a:stretch/>
                        </pic:blipFill>
                        <pic:spPr bwMode="auto">
                          <a:xfrm>
                            <a:off x="0" y="0"/>
                            <a:ext cx="2214685" cy="1656000"/>
                          </a:xfrm>
                          <a:prstGeom prst="rect">
                            <a:avLst/>
                          </a:prstGeom>
                          <a:ln>
                            <a:noFill/>
                          </a:ln>
                          <a:effectLst/>
                          <a:extLst>
                            <a:ext uri="{53640926-AAD7-44D8-BBD7-CCE9431645EC}">
                              <a14:shadowObscured xmlns:a14="http://schemas.microsoft.com/office/drawing/2010/main"/>
                            </a:ext>
                          </a:extLst>
                        </pic:spPr>
                      </pic:pic>
                    </a:graphicData>
                  </a:graphic>
                </wp:inline>
              </w:drawing>
            </w:r>
          </w:p>
          <w:p w14:paraId="207E1716"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 xml:space="preserve">Toiture terrasse </w:t>
            </w:r>
            <w:proofErr w:type="spellStart"/>
            <w:r>
              <w:rPr>
                <w:i/>
                <w:sz w:val="18"/>
                <w:szCs w:val="18"/>
              </w:rPr>
              <w:t>stockante</w:t>
            </w:r>
            <w:proofErr w:type="spellEnd"/>
          </w:p>
        </w:tc>
        <w:tc>
          <w:tcPr>
            <w:tcW w:w="4211" w:type="dxa"/>
          </w:tcPr>
          <w:p w14:paraId="2048615D"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2B2057">
              <w:rPr>
                <w:rFonts w:eastAsiaTheme="minorEastAsia"/>
                <w:noProof/>
              </w:rPr>
              <w:drawing>
                <wp:inline distT="0" distB="0" distL="0" distR="0" wp14:anchorId="5B5AD119" wp14:editId="46148ADE">
                  <wp:extent cx="2358000" cy="1656000"/>
                  <wp:effectExtent l="0" t="0" r="4445" b="1905"/>
                  <wp:docPr id="39948" name="Picture 15" descr="sans titre1">
                    <a:extLst xmlns:a="http://schemas.openxmlformats.org/drawingml/2006/main">
                      <a:ext uri="{FF2B5EF4-FFF2-40B4-BE49-F238E27FC236}">
                        <a16:creationId xmlns:a16="http://schemas.microsoft.com/office/drawing/2014/main" id="{C7E80DBD-DF3E-4D37-841E-7AFB6008A6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descr="sans titre1">
                            <a:extLst>
                              <a:ext uri="{FF2B5EF4-FFF2-40B4-BE49-F238E27FC236}">
                                <a16:creationId xmlns:a16="http://schemas.microsoft.com/office/drawing/2014/main" id="{C7E80DBD-DF3E-4D37-841E-7AFB6008A602}"/>
                              </a:ext>
                            </a:extLst>
                          </pic:cNvPr>
                          <pic:cNvPicPr>
                            <a:picLocks noChangeAspect="1" noChangeArrowheads="1"/>
                          </pic:cNvPicPr>
                        </pic:nvPicPr>
                        <pic:blipFill rotWithShape="1">
                          <a:blip r:embed="rId30"/>
                          <a:srcRect t="3648"/>
                          <a:stretch/>
                        </pic:blipFill>
                        <pic:spPr bwMode="auto">
                          <a:xfrm>
                            <a:off x="0" y="0"/>
                            <a:ext cx="2358000" cy="1656000"/>
                          </a:xfrm>
                          <a:prstGeom prst="rect">
                            <a:avLst/>
                          </a:prstGeom>
                          <a:ln>
                            <a:noFill/>
                          </a:ln>
                          <a:effectLst/>
                          <a:extLst>
                            <a:ext uri="{53640926-AAD7-44D8-BBD7-CCE9431645EC}">
                              <a14:shadowObscured xmlns:a14="http://schemas.microsoft.com/office/drawing/2010/main"/>
                            </a:ext>
                          </a:extLst>
                        </pic:spPr>
                      </pic:pic>
                    </a:graphicData>
                  </a:graphic>
                </wp:inline>
              </w:drawing>
            </w:r>
          </w:p>
          <w:p w14:paraId="13CBFEDF"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Noue enherbée</w:t>
            </w:r>
          </w:p>
        </w:tc>
      </w:tr>
      <w:tr w:rsidR="00E053A1" w14:paraId="33CA7C98" w14:textId="77777777" w:rsidTr="00CE46E7">
        <w:tc>
          <w:tcPr>
            <w:tcW w:w="4854" w:type="dxa"/>
          </w:tcPr>
          <w:p w14:paraId="7DD210D0"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1767AF">
              <w:rPr>
                <w:rFonts w:eastAsiaTheme="minorEastAsia"/>
                <w:noProof/>
              </w:rPr>
              <w:drawing>
                <wp:inline distT="0" distB="0" distL="0" distR="0" wp14:anchorId="1D2037E0" wp14:editId="780C3BF4">
                  <wp:extent cx="2210400" cy="1656000"/>
                  <wp:effectExtent l="0" t="0" r="0" b="1905"/>
                  <wp:docPr id="30" name="Image 13" descr="Image3.jpg">
                    <a:extLst xmlns:a="http://schemas.openxmlformats.org/drawingml/2006/main">
                      <a:ext uri="{FF2B5EF4-FFF2-40B4-BE49-F238E27FC236}">
                        <a16:creationId xmlns:a16="http://schemas.microsoft.com/office/drawing/2014/main" id="{CFA668E9-AAD3-428C-A215-F956919D34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Image3.jpg">
                            <a:extLst>
                              <a:ext uri="{FF2B5EF4-FFF2-40B4-BE49-F238E27FC236}">
                                <a16:creationId xmlns:a16="http://schemas.microsoft.com/office/drawing/2014/main" id="{CFA668E9-AAD3-428C-A215-F956919D34C9}"/>
                              </a:ext>
                            </a:extLst>
                          </pic:cNvPr>
                          <pic:cNvPicPr>
                            <a:picLocks noChangeAspect="1"/>
                          </pic:cNvPicPr>
                        </pic:nvPicPr>
                        <pic:blipFill>
                          <a:blip r:embed="rId31"/>
                          <a:stretch>
                            <a:fillRect/>
                          </a:stretch>
                        </pic:blipFill>
                        <pic:spPr>
                          <a:xfrm>
                            <a:off x="0" y="0"/>
                            <a:ext cx="2210400" cy="1656000"/>
                          </a:xfrm>
                          <a:prstGeom prst="rect">
                            <a:avLst/>
                          </a:prstGeom>
                          <a:ln>
                            <a:noFill/>
                          </a:ln>
                          <a:effectLst/>
                        </pic:spPr>
                      </pic:pic>
                    </a:graphicData>
                  </a:graphic>
                </wp:inline>
              </w:drawing>
            </w:r>
          </w:p>
          <w:p w14:paraId="7EDBEFBC"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Noue urbaine</w:t>
            </w:r>
          </w:p>
        </w:tc>
        <w:tc>
          <w:tcPr>
            <w:tcW w:w="4211" w:type="dxa"/>
          </w:tcPr>
          <w:p w14:paraId="568904BE" w14:textId="77777777" w:rsidR="00E053A1" w:rsidRPr="00E87AB3" w:rsidRDefault="00E053A1" w:rsidP="00CE46E7">
            <w:pPr>
              <w:pStyle w:val="Listepuceniveau1"/>
              <w:numPr>
                <w:ilvl w:val="0"/>
                <w:numId w:val="0"/>
              </w:numPr>
              <w:spacing w:before="60" w:after="60" w:line="240" w:lineRule="auto"/>
              <w:jc w:val="center"/>
              <w:rPr>
                <w:i/>
                <w:sz w:val="18"/>
                <w:szCs w:val="18"/>
              </w:rPr>
            </w:pPr>
            <w:r>
              <w:rPr>
                <w:noProof/>
              </w:rPr>
              <w:drawing>
                <wp:inline distT="0" distB="0" distL="0" distR="0" wp14:anchorId="0864E699" wp14:editId="21EF1EE0">
                  <wp:extent cx="2307600" cy="1656000"/>
                  <wp:effectExtent l="0" t="0" r="0" b="1905"/>
                  <wp:docPr id="39944" name="Image 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4690"/>
                          <a:stretch/>
                        </pic:blipFill>
                        <pic:spPr bwMode="auto">
                          <a:xfrm>
                            <a:off x="0" y="0"/>
                            <a:ext cx="2307600" cy="1656000"/>
                          </a:xfrm>
                          <a:prstGeom prst="rect">
                            <a:avLst/>
                          </a:prstGeom>
                          <a:ln>
                            <a:noFill/>
                          </a:ln>
                          <a:extLst>
                            <a:ext uri="{53640926-AAD7-44D8-BBD7-CCE9431645EC}">
                              <a14:shadowObscured xmlns:a14="http://schemas.microsoft.com/office/drawing/2010/main"/>
                            </a:ext>
                          </a:extLst>
                        </pic:spPr>
                      </pic:pic>
                    </a:graphicData>
                  </a:graphic>
                </wp:inline>
              </w:drawing>
            </w:r>
          </w:p>
          <w:p w14:paraId="6187DA31"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Parc inondable</w:t>
            </w:r>
          </w:p>
        </w:tc>
      </w:tr>
      <w:tr w:rsidR="00E053A1" w14:paraId="57F07F75" w14:textId="77777777" w:rsidTr="00CE46E7">
        <w:tc>
          <w:tcPr>
            <w:tcW w:w="4854" w:type="dxa"/>
          </w:tcPr>
          <w:p w14:paraId="7A1A912E" w14:textId="7F798228" w:rsidR="00E053A1" w:rsidRPr="00E87AB3" w:rsidRDefault="006677C5" w:rsidP="00CE46E7">
            <w:pPr>
              <w:pStyle w:val="Listepuceniveau1"/>
              <w:numPr>
                <w:ilvl w:val="0"/>
                <w:numId w:val="0"/>
              </w:numPr>
              <w:spacing w:before="60" w:after="60" w:line="240" w:lineRule="auto"/>
              <w:jc w:val="center"/>
              <w:rPr>
                <w:i/>
                <w:sz w:val="18"/>
                <w:szCs w:val="18"/>
              </w:rPr>
            </w:pPr>
            <w:r>
              <w:rPr>
                <w:noProof/>
              </w:rPr>
              <w:drawing>
                <wp:inline distT="0" distB="0" distL="0" distR="0" wp14:anchorId="4A5B1EFD" wp14:editId="22380390">
                  <wp:extent cx="2218782" cy="1507879"/>
                  <wp:effectExtent l="0" t="0" r="0" b="0"/>
                  <wp:docPr id="39939" name="Image 3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197" r="8032"/>
                          <a:stretch/>
                        </pic:blipFill>
                        <pic:spPr bwMode="auto">
                          <a:xfrm>
                            <a:off x="0" y="0"/>
                            <a:ext cx="2234411" cy="1518501"/>
                          </a:xfrm>
                          <a:prstGeom prst="rect">
                            <a:avLst/>
                          </a:prstGeom>
                          <a:noFill/>
                          <a:ln>
                            <a:noFill/>
                          </a:ln>
                          <a:extLst>
                            <a:ext uri="{53640926-AAD7-44D8-BBD7-CCE9431645EC}">
                              <a14:shadowObscured xmlns:a14="http://schemas.microsoft.com/office/drawing/2010/main"/>
                            </a:ext>
                          </a:extLst>
                        </pic:spPr>
                      </pic:pic>
                    </a:graphicData>
                  </a:graphic>
                </wp:inline>
              </w:drawing>
            </w:r>
          </w:p>
          <w:p w14:paraId="68409A3A" w14:textId="355E066F" w:rsidR="00E053A1" w:rsidRPr="00E87AB3" w:rsidRDefault="006677C5" w:rsidP="00CE46E7">
            <w:pPr>
              <w:pStyle w:val="Listepuceniveau1"/>
              <w:numPr>
                <w:ilvl w:val="0"/>
                <w:numId w:val="0"/>
              </w:numPr>
              <w:spacing w:before="60" w:after="60" w:line="240" w:lineRule="auto"/>
              <w:jc w:val="center"/>
              <w:rPr>
                <w:i/>
                <w:sz w:val="18"/>
                <w:szCs w:val="18"/>
              </w:rPr>
            </w:pPr>
            <w:r>
              <w:rPr>
                <w:i/>
                <w:sz w:val="18"/>
                <w:szCs w:val="18"/>
              </w:rPr>
              <w:t>Zone inondable paysagère à Aix-les-Bains</w:t>
            </w:r>
            <w:r>
              <w:rPr>
                <w:i/>
                <w:sz w:val="18"/>
                <w:szCs w:val="18"/>
              </w:rPr>
              <w:br/>
              <w:t>(source : SEPIA)</w:t>
            </w:r>
          </w:p>
        </w:tc>
        <w:tc>
          <w:tcPr>
            <w:tcW w:w="4211" w:type="dxa"/>
          </w:tcPr>
          <w:p w14:paraId="1169A17A" w14:textId="77777777" w:rsidR="00E053A1" w:rsidRPr="00E87AB3" w:rsidRDefault="00E053A1" w:rsidP="00CE46E7">
            <w:pPr>
              <w:pStyle w:val="Listepuceniveau1"/>
              <w:numPr>
                <w:ilvl w:val="0"/>
                <w:numId w:val="0"/>
              </w:numPr>
              <w:spacing w:before="60" w:after="60" w:line="240" w:lineRule="auto"/>
              <w:jc w:val="center"/>
              <w:rPr>
                <w:i/>
                <w:sz w:val="18"/>
                <w:szCs w:val="18"/>
              </w:rPr>
            </w:pPr>
            <w:r>
              <w:rPr>
                <w:noProof/>
              </w:rPr>
              <w:drawing>
                <wp:inline distT="0" distB="0" distL="0" distR="0" wp14:anchorId="1196332C" wp14:editId="6099C7AA">
                  <wp:extent cx="2284538" cy="1492250"/>
                  <wp:effectExtent l="0" t="0" r="1905" b="0"/>
                  <wp:docPr id="39943" name="Image 39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9089" t="9789" r="28727"/>
                          <a:stretch/>
                        </pic:blipFill>
                        <pic:spPr bwMode="auto">
                          <a:xfrm>
                            <a:off x="0" y="0"/>
                            <a:ext cx="2287058" cy="1493896"/>
                          </a:xfrm>
                          <a:prstGeom prst="rect">
                            <a:avLst/>
                          </a:prstGeom>
                          <a:ln>
                            <a:noFill/>
                          </a:ln>
                          <a:extLst>
                            <a:ext uri="{53640926-AAD7-44D8-BBD7-CCE9431645EC}">
                              <a14:shadowObscured xmlns:a14="http://schemas.microsoft.com/office/drawing/2010/main"/>
                            </a:ext>
                          </a:extLst>
                        </pic:spPr>
                      </pic:pic>
                    </a:graphicData>
                  </a:graphic>
                </wp:inline>
              </w:drawing>
            </w:r>
          </w:p>
          <w:p w14:paraId="1C648935" w14:textId="77777777" w:rsidR="00E053A1" w:rsidRPr="00E87AB3" w:rsidRDefault="00E053A1" w:rsidP="00CE46E7">
            <w:pPr>
              <w:pStyle w:val="Listepuceniveau1"/>
              <w:numPr>
                <w:ilvl w:val="0"/>
                <w:numId w:val="0"/>
              </w:numPr>
              <w:spacing w:before="60" w:after="60" w:line="240" w:lineRule="auto"/>
              <w:jc w:val="center"/>
              <w:rPr>
                <w:i/>
                <w:sz w:val="18"/>
                <w:szCs w:val="18"/>
              </w:rPr>
            </w:pPr>
            <w:proofErr w:type="spellStart"/>
            <w:r>
              <w:rPr>
                <w:i/>
                <w:sz w:val="18"/>
                <w:szCs w:val="18"/>
              </w:rPr>
              <w:t>Rond point</w:t>
            </w:r>
            <w:proofErr w:type="spellEnd"/>
            <w:r>
              <w:rPr>
                <w:i/>
                <w:sz w:val="18"/>
                <w:szCs w:val="18"/>
              </w:rPr>
              <w:t xml:space="preserve"> inondable</w:t>
            </w:r>
          </w:p>
        </w:tc>
      </w:tr>
      <w:tr w:rsidR="00E053A1" w14:paraId="77DDF84C" w14:textId="77777777" w:rsidTr="00CE46E7">
        <w:tc>
          <w:tcPr>
            <w:tcW w:w="4854" w:type="dxa"/>
          </w:tcPr>
          <w:p w14:paraId="4056971A"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2B2057">
              <w:rPr>
                <w:i/>
                <w:noProof/>
                <w:sz w:val="18"/>
                <w:szCs w:val="18"/>
              </w:rPr>
              <w:drawing>
                <wp:inline distT="0" distB="0" distL="0" distR="0" wp14:anchorId="118C5FDD" wp14:editId="51466971">
                  <wp:extent cx="2239200" cy="1656000"/>
                  <wp:effectExtent l="0" t="0" r="8890" b="1905"/>
                  <wp:docPr id="47110" name="Image 6">
                    <a:extLst xmlns:a="http://schemas.openxmlformats.org/drawingml/2006/main">
                      <a:ext uri="{FF2B5EF4-FFF2-40B4-BE49-F238E27FC236}">
                        <a16:creationId xmlns:a16="http://schemas.microsoft.com/office/drawing/2014/main" id="{26C8E76E-BE70-43F8-A079-1DB7AAC4B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0" name="Image 6">
                            <a:extLst>
                              <a:ext uri="{FF2B5EF4-FFF2-40B4-BE49-F238E27FC236}">
                                <a16:creationId xmlns:a16="http://schemas.microsoft.com/office/drawing/2014/main" id="{26C8E76E-BE70-43F8-A079-1DB7AAC4B5B7}"/>
                              </a:ext>
                            </a:extLst>
                          </pic:cNvPr>
                          <pic:cNvPicPr>
                            <a:picLocks noChangeAspect="1" noChangeArrowheads="1"/>
                          </pic:cNvPicPr>
                        </pic:nvPicPr>
                        <pic:blipFill rotWithShape="1">
                          <a:blip r:embed="rId35">
                            <a:extLst>
                              <a:ext uri="{28A0092B-C50C-407E-A947-70E740481C1C}">
                                <a14:useLocalDpi xmlns:a14="http://schemas.microsoft.com/office/drawing/2010/main" val="0"/>
                              </a:ext>
                            </a:extLst>
                          </a:blip>
                          <a:srcRect b="15062"/>
                          <a:stretch/>
                        </pic:blipFill>
                        <pic:spPr bwMode="auto">
                          <a:xfrm>
                            <a:off x="0" y="0"/>
                            <a:ext cx="2239200" cy="1656000"/>
                          </a:xfrm>
                          <a:prstGeom prst="rect">
                            <a:avLst/>
                          </a:prstGeom>
                          <a:noFill/>
                          <a:ln>
                            <a:noFill/>
                          </a:ln>
                          <a:extLst>
                            <a:ext uri="{53640926-AAD7-44D8-BBD7-CCE9431645EC}">
                              <a14:shadowObscured xmlns:a14="http://schemas.microsoft.com/office/drawing/2010/main"/>
                            </a:ext>
                          </a:extLst>
                        </pic:spPr>
                      </pic:pic>
                    </a:graphicData>
                  </a:graphic>
                </wp:inline>
              </w:drawing>
            </w:r>
          </w:p>
          <w:p w14:paraId="54EF93FD" w14:textId="77777777" w:rsidR="00E053A1" w:rsidRDefault="00E053A1" w:rsidP="00CE46E7">
            <w:pPr>
              <w:pStyle w:val="Listepuceniveau1"/>
              <w:numPr>
                <w:ilvl w:val="0"/>
                <w:numId w:val="0"/>
              </w:numPr>
              <w:spacing w:before="60" w:after="60" w:line="240" w:lineRule="auto"/>
              <w:jc w:val="center"/>
              <w:rPr>
                <w:i/>
                <w:sz w:val="18"/>
                <w:szCs w:val="18"/>
              </w:rPr>
            </w:pPr>
            <w:r>
              <w:rPr>
                <w:i/>
                <w:sz w:val="18"/>
                <w:szCs w:val="18"/>
              </w:rPr>
              <w:t>Espace vert inondable</w:t>
            </w:r>
          </w:p>
          <w:p w14:paraId="060D3F0F" w14:textId="77777777" w:rsidR="00E053A1" w:rsidRPr="00B96062" w:rsidRDefault="00E053A1" w:rsidP="00CE46E7">
            <w:pPr>
              <w:pStyle w:val="Listepuceniveau1"/>
              <w:numPr>
                <w:ilvl w:val="0"/>
                <w:numId w:val="0"/>
              </w:numPr>
              <w:spacing w:before="0" w:after="0" w:line="240" w:lineRule="auto"/>
              <w:jc w:val="center"/>
              <w:rPr>
                <w:i/>
                <w:sz w:val="8"/>
                <w:szCs w:val="8"/>
              </w:rPr>
            </w:pPr>
          </w:p>
        </w:tc>
        <w:tc>
          <w:tcPr>
            <w:tcW w:w="4211" w:type="dxa"/>
          </w:tcPr>
          <w:p w14:paraId="4538D660" w14:textId="77777777" w:rsidR="00E053A1" w:rsidRPr="00E87AB3" w:rsidRDefault="00E053A1" w:rsidP="00CE46E7">
            <w:pPr>
              <w:pStyle w:val="Listepuceniveau1"/>
              <w:numPr>
                <w:ilvl w:val="0"/>
                <w:numId w:val="0"/>
              </w:numPr>
              <w:spacing w:before="60" w:after="60" w:line="240" w:lineRule="auto"/>
              <w:jc w:val="center"/>
              <w:rPr>
                <w:i/>
                <w:sz w:val="18"/>
                <w:szCs w:val="18"/>
              </w:rPr>
            </w:pPr>
            <w:r>
              <w:rPr>
                <w:noProof/>
              </w:rPr>
              <w:drawing>
                <wp:inline distT="0" distB="0" distL="0" distR="0" wp14:anchorId="1547EAD2" wp14:editId="03083ACE">
                  <wp:extent cx="2322748" cy="1654810"/>
                  <wp:effectExtent l="0" t="0" r="1905" b="2540"/>
                  <wp:docPr id="39947" name="Image 3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2174" r="3755"/>
                          <a:stretch/>
                        </pic:blipFill>
                        <pic:spPr bwMode="auto">
                          <a:xfrm>
                            <a:off x="0" y="0"/>
                            <a:ext cx="2324418" cy="1656000"/>
                          </a:xfrm>
                          <a:prstGeom prst="rect">
                            <a:avLst/>
                          </a:prstGeom>
                          <a:ln>
                            <a:noFill/>
                          </a:ln>
                          <a:extLst>
                            <a:ext uri="{53640926-AAD7-44D8-BBD7-CCE9431645EC}">
                              <a14:shadowObscured xmlns:a14="http://schemas.microsoft.com/office/drawing/2010/main"/>
                            </a:ext>
                          </a:extLst>
                        </pic:spPr>
                      </pic:pic>
                    </a:graphicData>
                  </a:graphic>
                </wp:inline>
              </w:drawing>
            </w:r>
          </w:p>
          <w:p w14:paraId="3084F5FF"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Chaussée à structure réservoir</w:t>
            </w:r>
          </w:p>
        </w:tc>
      </w:tr>
    </w:tbl>
    <w:p w14:paraId="198B7273" w14:textId="6D75F1DB" w:rsidR="00E053A1" w:rsidRDefault="00E053A1" w:rsidP="00E053A1">
      <w:pPr>
        <w:pStyle w:val="Lgende"/>
      </w:pPr>
      <w:r>
        <w:t>Exemples de solutions pour la régulation des écoulements générés par les pluies moyennes à fortes</w:t>
      </w:r>
    </w:p>
    <w:p w14:paraId="2E2228BE" w14:textId="4B99F812" w:rsidR="00E053A1" w:rsidRDefault="00E053A1">
      <w:r>
        <w:br w:type="page"/>
      </w:r>
    </w:p>
    <w:p w14:paraId="087CA110" w14:textId="77777777" w:rsidR="00E053A1" w:rsidRDefault="00E053A1" w:rsidP="00E053A1"/>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4"/>
        <w:gridCol w:w="4211"/>
      </w:tblGrid>
      <w:tr w:rsidR="00E053A1" w14:paraId="51562DE7" w14:textId="77777777" w:rsidTr="00CE46E7">
        <w:tc>
          <w:tcPr>
            <w:tcW w:w="4854" w:type="dxa"/>
          </w:tcPr>
          <w:p w14:paraId="303BA4AD"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432771">
              <w:rPr>
                <w:noProof/>
              </w:rPr>
              <w:drawing>
                <wp:inline distT="0" distB="0" distL="0" distR="0" wp14:anchorId="4A85EE5D" wp14:editId="0F163C2E">
                  <wp:extent cx="2206800" cy="1656000"/>
                  <wp:effectExtent l="0" t="0" r="3175" b="1905"/>
                  <wp:docPr id="6152" name="Image 8">
                    <a:extLst xmlns:a="http://schemas.openxmlformats.org/drawingml/2006/main">
                      <a:ext uri="{FF2B5EF4-FFF2-40B4-BE49-F238E27FC236}">
                        <a16:creationId xmlns:a16="http://schemas.microsoft.com/office/drawing/2014/main" id="{0F508986-4BCE-4BF8-B223-D344C8DE9A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 name="Image 8">
                            <a:extLst>
                              <a:ext uri="{FF2B5EF4-FFF2-40B4-BE49-F238E27FC236}">
                                <a16:creationId xmlns:a16="http://schemas.microsoft.com/office/drawing/2014/main" id="{0F508986-4BCE-4BF8-B223-D344C8DE9AD2}"/>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06800" cy="1656000"/>
                          </a:xfrm>
                          <a:prstGeom prst="rect">
                            <a:avLst/>
                          </a:prstGeom>
                          <a:noFill/>
                          <a:ln>
                            <a:noFill/>
                          </a:ln>
                        </pic:spPr>
                      </pic:pic>
                    </a:graphicData>
                  </a:graphic>
                </wp:inline>
              </w:drawing>
            </w:r>
          </w:p>
          <w:p w14:paraId="7B294DB9" w14:textId="641FD4B5"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Noue enherbée</w:t>
            </w:r>
            <w:r w:rsidR="006677C5">
              <w:rPr>
                <w:i/>
                <w:sz w:val="18"/>
                <w:szCs w:val="18"/>
              </w:rPr>
              <w:t xml:space="preserve"> à Hexapole (source : SEPIA)</w:t>
            </w:r>
          </w:p>
        </w:tc>
        <w:tc>
          <w:tcPr>
            <w:tcW w:w="4211" w:type="dxa"/>
          </w:tcPr>
          <w:p w14:paraId="7A9799FB"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1767AF">
              <w:rPr>
                <w:rFonts w:eastAsiaTheme="minorEastAsia"/>
                <w:noProof/>
              </w:rPr>
              <w:drawing>
                <wp:inline distT="0" distB="0" distL="0" distR="0" wp14:anchorId="630F74BE" wp14:editId="62FE9A87">
                  <wp:extent cx="2210400" cy="1656000"/>
                  <wp:effectExtent l="0" t="0" r="0" b="1905"/>
                  <wp:docPr id="39954" name="Image 13" descr="Image3.jpg">
                    <a:extLst xmlns:a="http://schemas.openxmlformats.org/drawingml/2006/main">
                      <a:ext uri="{FF2B5EF4-FFF2-40B4-BE49-F238E27FC236}">
                        <a16:creationId xmlns:a16="http://schemas.microsoft.com/office/drawing/2014/main" id="{CFA668E9-AAD3-428C-A215-F956919D34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Image3.jpg">
                            <a:extLst>
                              <a:ext uri="{FF2B5EF4-FFF2-40B4-BE49-F238E27FC236}">
                                <a16:creationId xmlns:a16="http://schemas.microsoft.com/office/drawing/2014/main" id="{CFA668E9-AAD3-428C-A215-F956919D34C9}"/>
                              </a:ext>
                            </a:extLst>
                          </pic:cNvPr>
                          <pic:cNvPicPr>
                            <a:picLocks noChangeAspect="1"/>
                          </pic:cNvPicPr>
                        </pic:nvPicPr>
                        <pic:blipFill>
                          <a:blip r:embed="rId31"/>
                          <a:stretch>
                            <a:fillRect/>
                          </a:stretch>
                        </pic:blipFill>
                        <pic:spPr>
                          <a:xfrm>
                            <a:off x="0" y="0"/>
                            <a:ext cx="2210400" cy="1656000"/>
                          </a:xfrm>
                          <a:prstGeom prst="rect">
                            <a:avLst/>
                          </a:prstGeom>
                          <a:ln>
                            <a:noFill/>
                          </a:ln>
                          <a:effectLst/>
                        </pic:spPr>
                      </pic:pic>
                    </a:graphicData>
                  </a:graphic>
                </wp:inline>
              </w:drawing>
            </w:r>
          </w:p>
          <w:p w14:paraId="24FB220E"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Noue urbaine</w:t>
            </w:r>
          </w:p>
        </w:tc>
      </w:tr>
      <w:tr w:rsidR="00E053A1" w14:paraId="59BB6F0A" w14:textId="77777777" w:rsidTr="00CE46E7">
        <w:tc>
          <w:tcPr>
            <w:tcW w:w="4854" w:type="dxa"/>
          </w:tcPr>
          <w:p w14:paraId="722BE74F" w14:textId="77777777" w:rsidR="00E053A1" w:rsidRPr="00E87AB3" w:rsidRDefault="00E053A1" w:rsidP="00CE46E7">
            <w:pPr>
              <w:pStyle w:val="Listepuceniveau1"/>
              <w:numPr>
                <w:ilvl w:val="0"/>
                <w:numId w:val="0"/>
              </w:numPr>
              <w:spacing w:before="60" w:after="60" w:line="240" w:lineRule="auto"/>
              <w:jc w:val="center"/>
              <w:rPr>
                <w:i/>
                <w:sz w:val="18"/>
                <w:szCs w:val="18"/>
              </w:rPr>
            </w:pPr>
            <w:r>
              <w:rPr>
                <w:noProof/>
              </w:rPr>
              <w:drawing>
                <wp:inline distT="0" distB="0" distL="0" distR="0" wp14:anchorId="5C7B1065" wp14:editId="7830ED59">
                  <wp:extent cx="2208362" cy="1788462"/>
                  <wp:effectExtent l="0" t="0" r="1905" b="2540"/>
                  <wp:docPr id="39949" name="Image 39949" descr="Résultat de recherche d'images pour &quot;fossé eaux pluvial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fossé eaux pluviales&quo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0803" cy="1790438"/>
                          </a:xfrm>
                          <a:prstGeom prst="rect">
                            <a:avLst/>
                          </a:prstGeom>
                          <a:noFill/>
                          <a:ln>
                            <a:noFill/>
                          </a:ln>
                        </pic:spPr>
                      </pic:pic>
                    </a:graphicData>
                  </a:graphic>
                </wp:inline>
              </w:drawing>
            </w:r>
          </w:p>
          <w:p w14:paraId="1955AD39"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Fossé</w:t>
            </w:r>
          </w:p>
        </w:tc>
        <w:tc>
          <w:tcPr>
            <w:tcW w:w="4211" w:type="dxa"/>
          </w:tcPr>
          <w:p w14:paraId="06E3305D" w14:textId="77777777" w:rsidR="00E053A1" w:rsidRPr="00E87AB3" w:rsidRDefault="00E053A1" w:rsidP="00CE46E7">
            <w:pPr>
              <w:pStyle w:val="Listepuceniveau1"/>
              <w:numPr>
                <w:ilvl w:val="0"/>
                <w:numId w:val="0"/>
              </w:numPr>
              <w:spacing w:before="60" w:after="60" w:line="240" w:lineRule="auto"/>
              <w:jc w:val="center"/>
              <w:rPr>
                <w:i/>
                <w:sz w:val="18"/>
                <w:szCs w:val="18"/>
              </w:rPr>
            </w:pPr>
            <w:r>
              <w:rPr>
                <w:noProof/>
              </w:rPr>
              <w:drawing>
                <wp:inline distT="0" distB="0" distL="0" distR="0" wp14:anchorId="080E5670" wp14:editId="2916B7C4">
                  <wp:extent cx="2149680" cy="1788160"/>
                  <wp:effectExtent l="0" t="0" r="3175" b="2540"/>
                  <wp:docPr id="39951" name="Image 39951" descr="Résultat de recherche d'images pour &quot;cunette eaux pluviales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cunette eaux pluviales &quo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3699" cy="1791503"/>
                          </a:xfrm>
                          <a:prstGeom prst="rect">
                            <a:avLst/>
                          </a:prstGeom>
                          <a:noFill/>
                          <a:ln>
                            <a:noFill/>
                          </a:ln>
                        </pic:spPr>
                      </pic:pic>
                    </a:graphicData>
                  </a:graphic>
                </wp:inline>
              </w:drawing>
            </w:r>
          </w:p>
          <w:p w14:paraId="54C30C4B"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Cunette</w:t>
            </w:r>
          </w:p>
        </w:tc>
      </w:tr>
      <w:tr w:rsidR="00E053A1" w14:paraId="21CB8B6D" w14:textId="77777777" w:rsidTr="00CE46E7">
        <w:tc>
          <w:tcPr>
            <w:tcW w:w="4854" w:type="dxa"/>
          </w:tcPr>
          <w:p w14:paraId="069FABA7"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432771">
              <w:rPr>
                <w:noProof/>
              </w:rPr>
              <w:drawing>
                <wp:inline distT="0" distB="0" distL="0" distR="0" wp14:anchorId="6794B311" wp14:editId="4EA67D59">
                  <wp:extent cx="2199600" cy="1656000"/>
                  <wp:effectExtent l="0" t="0" r="0" b="1905"/>
                  <wp:docPr id="21510" name="Picture 10" descr="P1040171">
                    <a:extLst xmlns:a="http://schemas.openxmlformats.org/drawingml/2006/main">
                      <a:ext uri="{FF2B5EF4-FFF2-40B4-BE49-F238E27FC236}">
                        <a16:creationId xmlns:a16="http://schemas.microsoft.com/office/drawing/2014/main" id="{F4AB12F0-92B2-4244-9A5E-6797EF3BEA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10" descr="P1040171">
                            <a:extLst>
                              <a:ext uri="{FF2B5EF4-FFF2-40B4-BE49-F238E27FC236}">
                                <a16:creationId xmlns:a16="http://schemas.microsoft.com/office/drawing/2014/main" id="{F4AB12F0-92B2-4244-9A5E-6797EF3BEA08}"/>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9600" cy="1656000"/>
                          </a:xfrm>
                          <a:prstGeom prst="rect">
                            <a:avLst/>
                          </a:prstGeom>
                          <a:noFill/>
                          <a:ln>
                            <a:noFill/>
                          </a:ln>
                        </pic:spPr>
                      </pic:pic>
                    </a:graphicData>
                  </a:graphic>
                </wp:inline>
              </w:drawing>
            </w:r>
          </w:p>
          <w:p w14:paraId="3688D10D"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Jeu de niveau</w:t>
            </w:r>
          </w:p>
        </w:tc>
        <w:tc>
          <w:tcPr>
            <w:tcW w:w="4211" w:type="dxa"/>
          </w:tcPr>
          <w:p w14:paraId="39C8C015" w14:textId="77777777" w:rsidR="00E053A1" w:rsidRPr="00E87AB3" w:rsidRDefault="00E053A1" w:rsidP="00CE46E7">
            <w:pPr>
              <w:pStyle w:val="Listepuceniveau1"/>
              <w:numPr>
                <w:ilvl w:val="0"/>
                <w:numId w:val="0"/>
              </w:numPr>
              <w:spacing w:before="60" w:after="60" w:line="240" w:lineRule="auto"/>
              <w:jc w:val="center"/>
              <w:rPr>
                <w:i/>
                <w:sz w:val="18"/>
                <w:szCs w:val="18"/>
              </w:rPr>
            </w:pPr>
            <w:r w:rsidRPr="00432771">
              <w:rPr>
                <w:noProof/>
              </w:rPr>
              <w:drawing>
                <wp:inline distT="0" distB="0" distL="0" distR="0" wp14:anchorId="6423A7EE" wp14:editId="46EE452E">
                  <wp:extent cx="2203200" cy="1656000"/>
                  <wp:effectExtent l="0" t="0" r="6985" b="1905"/>
                  <wp:docPr id="21511" name="Picture 11" descr="P1040168">
                    <a:extLst xmlns:a="http://schemas.openxmlformats.org/drawingml/2006/main">
                      <a:ext uri="{FF2B5EF4-FFF2-40B4-BE49-F238E27FC236}">
                        <a16:creationId xmlns:a16="http://schemas.microsoft.com/office/drawing/2014/main" id="{F34B9FE0-F0C4-47D2-BD69-193654975B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11" descr="P1040168">
                            <a:extLst>
                              <a:ext uri="{FF2B5EF4-FFF2-40B4-BE49-F238E27FC236}">
                                <a16:creationId xmlns:a16="http://schemas.microsoft.com/office/drawing/2014/main" id="{F34B9FE0-F0C4-47D2-BD69-193654975B48}"/>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03200" cy="1656000"/>
                          </a:xfrm>
                          <a:prstGeom prst="rect">
                            <a:avLst/>
                          </a:prstGeom>
                          <a:noFill/>
                          <a:ln>
                            <a:noFill/>
                          </a:ln>
                        </pic:spPr>
                      </pic:pic>
                    </a:graphicData>
                  </a:graphic>
                </wp:inline>
              </w:drawing>
            </w:r>
          </w:p>
          <w:p w14:paraId="657DAFBB" w14:textId="77777777" w:rsidR="00E053A1" w:rsidRPr="00E87AB3" w:rsidRDefault="00E053A1" w:rsidP="00CE46E7">
            <w:pPr>
              <w:pStyle w:val="Listepuceniveau1"/>
              <w:numPr>
                <w:ilvl w:val="0"/>
                <w:numId w:val="0"/>
              </w:numPr>
              <w:spacing w:before="60" w:after="60" w:line="240" w:lineRule="auto"/>
              <w:jc w:val="center"/>
              <w:rPr>
                <w:i/>
                <w:sz w:val="18"/>
                <w:szCs w:val="18"/>
              </w:rPr>
            </w:pPr>
            <w:r>
              <w:rPr>
                <w:i/>
                <w:sz w:val="18"/>
                <w:szCs w:val="18"/>
              </w:rPr>
              <w:t>Caniveau grille</w:t>
            </w:r>
          </w:p>
        </w:tc>
      </w:tr>
    </w:tbl>
    <w:p w14:paraId="18B09D0E" w14:textId="584C1B22" w:rsidR="00E053A1" w:rsidRDefault="00E053A1" w:rsidP="00E053A1">
      <w:pPr>
        <w:pStyle w:val="Lgende"/>
      </w:pPr>
      <w:r>
        <w:t>Exemples de solutions pour le transport des écoulements</w:t>
      </w:r>
    </w:p>
    <w:p w14:paraId="6EB908F8" w14:textId="77777777" w:rsidR="00E053A1" w:rsidRDefault="00E053A1"/>
    <w:p w14:paraId="282D76FC" w14:textId="6DB5B3A1" w:rsidR="00E053A1" w:rsidRDefault="00E053A1">
      <w:r>
        <w:br w:type="page"/>
      </w:r>
    </w:p>
    <w:p w14:paraId="42E41033" w14:textId="5E9434C0" w:rsidR="00E77A74" w:rsidRDefault="007B3D84" w:rsidP="006D2155">
      <w:pPr>
        <w:pStyle w:val="Titre4"/>
      </w:pPr>
      <w:r>
        <w:t>Principes de gestion</w:t>
      </w:r>
    </w:p>
    <w:p w14:paraId="17710F01" w14:textId="464AE947" w:rsidR="00C32352" w:rsidRPr="00E77A74" w:rsidRDefault="00E77A74" w:rsidP="00E77A74">
      <w:pPr>
        <w:pStyle w:val="Corpsdetexte2"/>
      </w:pPr>
      <w:r w:rsidRPr="00E77A74">
        <w:t xml:space="preserve">On privilégiera </w:t>
      </w:r>
      <w:r w:rsidR="00C32352" w:rsidRPr="00E77A74">
        <w:t>autant que possible :</w:t>
      </w:r>
    </w:p>
    <w:p w14:paraId="6759536E" w14:textId="3542470B" w:rsidR="00C32352" w:rsidRDefault="00C32352" w:rsidP="00686C7D">
      <w:pPr>
        <w:pStyle w:val="Listepuceniveau1"/>
      </w:pPr>
      <w:r w:rsidRPr="00E77A74">
        <w:rPr>
          <w:b/>
        </w:rPr>
        <w:t xml:space="preserve">L’infiltration </w:t>
      </w:r>
      <w:r w:rsidR="00E77A74" w:rsidRPr="00E77A74">
        <w:rPr>
          <w:b/>
        </w:rPr>
        <w:t xml:space="preserve">à faible profondeur </w:t>
      </w:r>
      <w:r>
        <w:t>(</w:t>
      </w:r>
      <w:r w:rsidRPr="006C38E4">
        <w:t xml:space="preserve">pour </w:t>
      </w:r>
      <w:r w:rsidR="00E77A74" w:rsidRPr="00973584">
        <w:t>limiter les coûts des dispositifs</w:t>
      </w:r>
      <w:r w:rsidR="00E77A74">
        <w:t xml:space="preserve"> et </w:t>
      </w:r>
      <w:r w:rsidRPr="006C38E4">
        <w:t>favoriser la filtration des polluants par les sols</w:t>
      </w:r>
      <w:r>
        <w:t>)</w:t>
      </w:r>
      <w:r w:rsidR="00E77A74">
        <w:t xml:space="preserve"> </w:t>
      </w:r>
      <w:r w:rsidR="00E77A74" w:rsidRPr="00E77A74">
        <w:rPr>
          <w:b/>
        </w:rPr>
        <w:t>et avec les précautions nécessaires</w:t>
      </w:r>
      <w:r w:rsidR="00A4387D">
        <w:rPr>
          <w:b/>
        </w:rPr>
        <w:t xml:space="preserve"> </w:t>
      </w:r>
      <w:r w:rsidR="00A4387D" w:rsidRPr="00A4387D">
        <w:t>(cf.</w:t>
      </w:r>
      <w:r w:rsidR="00DA7D8F">
        <w:t xml:space="preserve"> chapitre </w:t>
      </w:r>
      <w:r w:rsidR="00DA7D8F">
        <w:fldChar w:fldCharType="begin"/>
      </w:r>
      <w:r w:rsidR="00DA7D8F">
        <w:instrText xml:space="preserve"> REF _Ref1552687 \r \h </w:instrText>
      </w:r>
      <w:r w:rsidR="00DA7D8F">
        <w:fldChar w:fldCharType="separate"/>
      </w:r>
      <w:r w:rsidR="003564F0">
        <w:t>13</w:t>
      </w:r>
      <w:r w:rsidR="00DA7D8F">
        <w:fldChar w:fldCharType="end"/>
      </w:r>
      <w:r w:rsidR="00A4387D" w:rsidRPr="00A4387D">
        <w:t>)</w:t>
      </w:r>
      <w:r w:rsidRPr="00A4387D">
        <w:t>.</w:t>
      </w:r>
      <w:r>
        <w:t xml:space="preserve"> </w:t>
      </w:r>
      <w:r w:rsidR="00E77A74">
        <w:t>Même s</w:t>
      </w:r>
      <w:r w:rsidRPr="00EA6B26">
        <w:t>’il est identifié que l’infiltration de</w:t>
      </w:r>
      <w:r>
        <w:t xml:space="preserve"> toutes le</w:t>
      </w:r>
      <w:r w:rsidRPr="00EA6B26">
        <w:t xml:space="preserve">s fortes pluies n’est pas possible, </w:t>
      </w:r>
      <w:r w:rsidR="00E77A74">
        <w:t xml:space="preserve">il est recommandé de </w:t>
      </w:r>
      <w:r w:rsidR="00E77A74" w:rsidRPr="00C23E1A">
        <w:t xml:space="preserve">concevoir </w:t>
      </w:r>
      <w:r w:rsidR="0085767B" w:rsidRPr="00C23E1A">
        <w:t>d</w:t>
      </w:r>
      <w:r w:rsidRPr="00C23E1A">
        <w:t>es dispositifs</w:t>
      </w:r>
      <w:r w:rsidR="0085767B" w:rsidRPr="00C23E1A">
        <w:t xml:space="preserve"> mixtes non étanches</w:t>
      </w:r>
      <w:r w:rsidRPr="00C23E1A">
        <w:t xml:space="preserve"> de manière à favoriser autant que possible </w:t>
      </w:r>
      <w:r w:rsidR="00CC3549" w:rsidRPr="00C23E1A">
        <w:t xml:space="preserve">la filtration et </w:t>
      </w:r>
      <w:r w:rsidRPr="00C23E1A">
        <w:t>l’infiltration (végétalisation et préservation de « volumes morts » sous</w:t>
      </w:r>
      <w:r w:rsidR="0085767B" w:rsidRPr="00C23E1A">
        <w:t xml:space="preserve"> le fil d’eau </w:t>
      </w:r>
      <w:r w:rsidR="0085767B">
        <w:t>de la</w:t>
      </w:r>
      <w:r w:rsidRPr="00EA6B26">
        <w:t xml:space="preserve"> régulation)</w:t>
      </w:r>
      <w:r>
        <w:t>,</w:t>
      </w:r>
    </w:p>
    <w:p w14:paraId="68E29A65" w14:textId="053903CC" w:rsidR="00C32352" w:rsidRDefault="00C32352" w:rsidP="00E77A74">
      <w:pPr>
        <w:pStyle w:val="Listepuceniveau1"/>
      </w:pPr>
      <w:r>
        <w:rPr>
          <w:b/>
        </w:rPr>
        <w:t>L</w:t>
      </w:r>
      <w:r w:rsidRPr="006C38E4">
        <w:rPr>
          <w:b/>
        </w:rPr>
        <w:t>es solutions à ciel ouvert et intégrées au paysage urbain</w:t>
      </w:r>
      <w:r w:rsidRPr="006C38E4">
        <w:t xml:space="preserve">, pour </w:t>
      </w:r>
      <w:r>
        <w:t>limiter les coûts d</w:t>
      </w:r>
      <w:r w:rsidR="00E77A74">
        <w:t>’investissements</w:t>
      </w:r>
      <w:r>
        <w:t xml:space="preserve">, les contraintes d’exploitation et </w:t>
      </w:r>
      <w:r w:rsidRPr="006C38E4">
        <w:t>favoriser leur pérennité,</w:t>
      </w:r>
    </w:p>
    <w:p w14:paraId="584A030F" w14:textId="77777777" w:rsidR="00C32352" w:rsidRDefault="00C32352" w:rsidP="00E77A74">
      <w:pPr>
        <w:pStyle w:val="Listepuceniveau1"/>
      </w:pPr>
      <w:r w:rsidRPr="0000334F">
        <w:rPr>
          <w:b/>
        </w:rPr>
        <w:t>Les solutions multifonctionnelles</w:t>
      </w:r>
      <w:r>
        <w:t xml:space="preserve"> (gestion des eaux pluviales + paysage, déplacement, agrément, biodiversité, zones humides, horticulture, sensibilisation…),</w:t>
      </w:r>
    </w:p>
    <w:p w14:paraId="2A6445A5" w14:textId="79484D0A" w:rsidR="00C32352" w:rsidRDefault="00C32352" w:rsidP="00E77A74">
      <w:pPr>
        <w:pStyle w:val="Listepuceniveau1"/>
      </w:pPr>
      <w:r w:rsidRPr="00AD5C93">
        <w:rPr>
          <w:b/>
        </w:rPr>
        <w:t>L’inondation progressive des espaces</w:t>
      </w:r>
      <w:r>
        <w:t xml:space="preserve"> de gestion des eaux pluviales (jouer sur les pentes)</w:t>
      </w:r>
      <w:r w:rsidRPr="00F55636">
        <w:t xml:space="preserve">, </w:t>
      </w:r>
      <w:r>
        <w:t>pour favoriser leur intégration et leur multifonctionnalité</w:t>
      </w:r>
      <w:r w:rsidR="00E77A74">
        <w:t>.</w:t>
      </w:r>
    </w:p>
    <w:p w14:paraId="63D093B2" w14:textId="14F030CC" w:rsidR="0049723D" w:rsidRDefault="0049723D">
      <w:r>
        <w:br w:type="page"/>
      </w:r>
    </w:p>
    <w:p w14:paraId="5032170F" w14:textId="77777777" w:rsidR="00E053A1" w:rsidRDefault="00E053A1" w:rsidP="00E053A1">
      <w:pPr>
        <w:pStyle w:val="Listepuces2"/>
        <w:numPr>
          <w:ilvl w:val="0"/>
          <w:numId w:val="0"/>
        </w:numPr>
        <w:ind w:left="1560"/>
      </w:pPr>
    </w:p>
    <w:p w14:paraId="2CAB854C" w14:textId="77777777" w:rsidR="00E053A1" w:rsidRDefault="00E053A1" w:rsidP="00E053A1">
      <w:pPr>
        <w:pStyle w:val="Corpsdetexte2"/>
        <w:ind w:firstLine="0"/>
        <w:jc w:val="center"/>
      </w:pPr>
      <w:r w:rsidRPr="001860A1">
        <w:rPr>
          <w:rFonts w:eastAsiaTheme="minorEastAsia"/>
          <w:noProof/>
        </w:rPr>
        <mc:AlternateContent>
          <mc:Choice Requires="wpg">
            <w:drawing>
              <wp:inline distT="0" distB="0" distL="0" distR="0" wp14:anchorId="7AF36227" wp14:editId="66096F12">
                <wp:extent cx="3981450" cy="6096000"/>
                <wp:effectExtent l="0" t="0" r="0" b="0"/>
                <wp:docPr id="3" name="Groupe 6"/>
                <wp:cNvGraphicFramePr/>
                <a:graphic xmlns:a="http://schemas.openxmlformats.org/drawingml/2006/main">
                  <a:graphicData uri="http://schemas.microsoft.com/office/word/2010/wordprocessingGroup">
                    <wpg:wgp>
                      <wpg:cNvGrpSpPr/>
                      <wpg:grpSpPr bwMode="auto">
                        <a:xfrm>
                          <a:off x="0" y="0"/>
                          <a:ext cx="3981450" cy="6096000"/>
                          <a:chOff x="0" y="0"/>
                          <a:chExt cx="4320000" cy="4860055"/>
                        </a:xfrm>
                      </wpg:grpSpPr>
                      <pic:pic xmlns:pic="http://schemas.openxmlformats.org/drawingml/2006/picture">
                        <pic:nvPicPr>
                          <pic:cNvPr id="4" name="Imag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0000" cy="16380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Imag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1689120"/>
                            <a:ext cx="4320000" cy="1535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Imag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3304855"/>
                            <a:ext cx="4320000" cy="155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5FE8872" id="Groupe 6" o:spid="_x0000_s1026" style="width:313.5pt;height:480pt;mso-position-horizontal-relative:char;mso-position-vertical-relative:line" coordsize="43200,486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">
                <v:shape id="Image 4" o:spid="_x0000_s1027" type="#_x0000_t75" style="position:absolute;width:43200;height:16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">
                  <v:imagedata r:id="rId45" o:title=""/>
                </v:shape>
                <v:shape id="Image 12" o:spid="_x0000_s1028" type="#_x0000_t75" style="position:absolute;top:16891;width:43200;height:15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">
                  <v:imagedata r:id="rId46" o:title=""/>
                </v:shape>
                <v:shape id="Image 18" o:spid="_x0000_s1029" type="#_x0000_t75" style="position:absolute;top:33048;width:43200;height:15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">
                  <v:imagedata r:id="rId47" o:title=""/>
                </v:shape>
                <w10:anchorlock/>
              </v:group>
            </w:pict>
          </mc:Fallback>
        </mc:AlternateContent>
      </w:r>
    </w:p>
    <w:p w14:paraId="4B258F33" w14:textId="690CB413" w:rsidR="00E053A1" w:rsidRDefault="00E053A1" w:rsidP="00E053A1">
      <w:pPr>
        <w:pStyle w:val="Lgende"/>
      </w:pPr>
      <w:r>
        <w:t>Exemple d’une solution intégreé, multifonctionnelle, à inondation progressive</w:t>
      </w:r>
    </w:p>
    <w:p w14:paraId="23F00A55" w14:textId="4AC92037" w:rsidR="00E053A1" w:rsidRDefault="00E053A1" w:rsidP="00C32352">
      <w:pPr>
        <w:pStyle w:val="Corpsdetexte2"/>
      </w:pPr>
    </w:p>
    <w:p w14:paraId="20E5C6CF" w14:textId="2A08AB19" w:rsidR="00E053A1" w:rsidRDefault="00E053A1">
      <w:r>
        <w:br w:type="page"/>
      </w:r>
    </w:p>
    <w:p w14:paraId="2998A4E4" w14:textId="77777777" w:rsidR="00E053A1" w:rsidRDefault="00E053A1" w:rsidP="00C32352">
      <w:pPr>
        <w:pStyle w:val="Corpsdetexte2"/>
      </w:pPr>
    </w:p>
    <w:p w14:paraId="53BEFBD0" w14:textId="56030219" w:rsidR="00C32352" w:rsidRPr="00E77A74" w:rsidRDefault="00E77A74" w:rsidP="00E77A74">
      <w:pPr>
        <w:pStyle w:val="Corpsdetexte2"/>
        <w:rPr>
          <w:rFonts w:eastAsiaTheme="minorEastAsia"/>
          <w:b/>
        </w:rPr>
      </w:pPr>
      <w:r w:rsidRPr="00E77A74">
        <w:rPr>
          <w:b/>
        </w:rPr>
        <w:t xml:space="preserve">On optimisera les liens avec les </w:t>
      </w:r>
      <w:r w:rsidR="00C32352" w:rsidRPr="00E77A74">
        <w:rPr>
          <w:rFonts w:eastAsiaTheme="minorEastAsia"/>
          <w:b/>
        </w:rPr>
        <w:t>espaces verts :</w:t>
      </w:r>
    </w:p>
    <w:p w14:paraId="60CF46D5" w14:textId="77777777" w:rsidR="00C32352" w:rsidRDefault="00C32352" w:rsidP="00E77A74">
      <w:pPr>
        <w:pStyle w:val="Listepuceniveau1"/>
        <w:rPr>
          <w:rFonts w:eastAsiaTheme="minorEastAsia"/>
        </w:rPr>
      </w:pPr>
      <w:r w:rsidRPr="0000334F">
        <w:rPr>
          <w:rFonts w:eastAsiaTheme="minorEastAsia"/>
          <w:b/>
        </w:rPr>
        <w:t>Déconnecter les espaces verts</w:t>
      </w:r>
      <w:r>
        <w:rPr>
          <w:rFonts w:eastAsiaTheme="minorEastAsia"/>
        </w:rPr>
        <w:t>. Autrement dit, éviter tout ruissellement des espaces verts vers les surfaces imperméabilisées ou les ouvrages de collecte des eaux pluviales (espaces verts autogérés),</w:t>
      </w:r>
    </w:p>
    <w:p w14:paraId="0ADD4547" w14:textId="77777777" w:rsidR="00C32352" w:rsidRDefault="00C32352" w:rsidP="00E77A74">
      <w:pPr>
        <w:pStyle w:val="Listepuceniveau1"/>
        <w:rPr>
          <w:rFonts w:eastAsiaTheme="minorEastAsia"/>
        </w:rPr>
      </w:pPr>
      <w:r w:rsidRPr="00372B6A">
        <w:rPr>
          <w:rFonts w:eastAsiaTheme="minorEastAsia"/>
          <w:b/>
        </w:rPr>
        <w:t>A l’inverse, connecter autant que possible les surfaces imperméabilisées sur les espaces verts</w:t>
      </w:r>
      <w:r>
        <w:rPr>
          <w:rFonts w:eastAsiaTheme="minorEastAsia"/>
        </w:rPr>
        <w:t xml:space="preserve"> (limiter les </w:t>
      </w:r>
      <w:r w:rsidRPr="00372B6A">
        <w:rPr>
          <w:rFonts w:eastAsiaTheme="minorEastAsia"/>
        </w:rPr>
        <w:t xml:space="preserve">connexions directes </w:t>
      </w:r>
      <w:r>
        <w:rPr>
          <w:rFonts w:eastAsiaTheme="minorEastAsia"/>
        </w:rPr>
        <w:t>sur les ouvrages de collecte), pour favoriser l’infiltration et l’abattement des polluants.</w:t>
      </w:r>
    </w:p>
    <w:p w14:paraId="17508DEB" w14:textId="12F6FDF4" w:rsidR="00C32352" w:rsidRDefault="00C32352" w:rsidP="00B53F8C">
      <w:pPr>
        <w:pStyle w:val="Corpsdetexte2"/>
      </w:pPr>
    </w:p>
    <w:p w14:paraId="4E3C8EE5" w14:textId="77777777" w:rsidR="00E053A1" w:rsidRDefault="00E053A1" w:rsidP="00E053A1">
      <w:pPr>
        <w:pStyle w:val="Corpsdetexte2"/>
        <w:jc w:val="center"/>
      </w:pPr>
      <w:r>
        <w:rPr>
          <w:noProof/>
        </w:rPr>
        <w:drawing>
          <wp:inline distT="0" distB="0" distL="0" distR="0" wp14:anchorId="12164902" wp14:editId="7BFB9B61">
            <wp:extent cx="5238940" cy="2943225"/>
            <wp:effectExtent l="0" t="0" r="0" b="0"/>
            <wp:docPr id="109589" name="Image 109589" descr="C:\Users\PhilippeCUSENIER\AppData\Local\Microsoft\Windows\INetCache\Content.Word\20170720_134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hilippeCUSENIER\AppData\Local\Microsoft\Windows\INetCache\Content.Word\20170720_13460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43249" cy="2945646"/>
                    </a:xfrm>
                    <a:prstGeom prst="rect">
                      <a:avLst/>
                    </a:prstGeom>
                    <a:noFill/>
                    <a:ln>
                      <a:noFill/>
                    </a:ln>
                  </pic:spPr>
                </pic:pic>
              </a:graphicData>
            </a:graphic>
          </wp:inline>
        </w:drawing>
      </w:r>
    </w:p>
    <w:p w14:paraId="0442CF45" w14:textId="27652461" w:rsidR="00E053A1" w:rsidRDefault="00E053A1" w:rsidP="00E053A1">
      <w:pPr>
        <w:pStyle w:val="Lgende"/>
      </w:pPr>
      <w:r>
        <w:t>Exemple d’espace pubic où l’on pourrait imaginer une « inversion » des liens</w:t>
      </w:r>
      <w:r>
        <w:br/>
        <w:t>entre espaces verts et surfaces imperméabilisées (</w:t>
      </w:r>
      <w:r w:rsidRPr="00485FF5">
        <w:t>valoriser les larges espaces verts situés au centre de l’avenue pour filtrer et infiltrer au moins une partie des eaux pluviales de l’avenue</w:t>
      </w:r>
      <w:r>
        <w:t>)</w:t>
      </w:r>
    </w:p>
    <w:p w14:paraId="0FDC9FB6" w14:textId="1DE7C79C" w:rsidR="00E053A1" w:rsidRDefault="00E053A1" w:rsidP="00B53F8C">
      <w:pPr>
        <w:pStyle w:val="Corpsdetexte2"/>
      </w:pPr>
    </w:p>
    <w:p w14:paraId="5FE171E1" w14:textId="66DAA625" w:rsidR="00E053A1" w:rsidRDefault="00E053A1">
      <w:r>
        <w:br w:type="page"/>
      </w:r>
    </w:p>
    <w:p w14:paraId="6D24B860" w14:textId="77777777" w:rsidR="00E053A1" w:rsidRDefault="00E053A1" w:rsidP="00B53F8C">
      <w:pPr>
        <w:pStyle w:val="Corpsdetexte2"/>
      </w:pPr>
    </w:p>
    <w:p w14:paraId="12ECD2F0" w14:textId="77777777" w:rsidR="00B53F8C" w:rsidRDefault="00B53F8C" w:rsidP="00B53F8C">
      <w:pPr>
        <w:pStyle w:val="Corpsdetexte2"/>
      </w:pPr>
      <w:r>
        <w:t>Notons que :</w:t>
      </w:r>
    </w:p>
    <w:p w14:paraId="2264EC5A" w14:textId="65206842" w:rsidR="00B53F8C" w:rsidRDefault="00B53F8C" w:rsidP="00B53F8C">
      <w:pPr>
        <w:pStyle w:val="Listepuceniveau1"/>
      </w:pPr>
      <w:r w:rsidRPr="00BB3DE6">
        <w:t xml:space="preserve">D’une manière générale, </w:t>
      </w:r>
      <w:r w:rsidRPr="00C31426">
        <w:rPr>
          <w:b/>
        </w:rPr>
        <w:t xml:space="preserve">toutes les solutions évoquées ici sont simples, efficaces et durables, si elles sont adaptées au contexte et si toutes les précautions nécessaires sont prises </w:t>
      </w:r>
      <w:r w:rsidRPr="00BB3DE6">
        <w:t>aux phases de conception, de réalisation et d’exploitation</w:t>
      </w:r>
      <w:r>
        <w:t>. Le</w:t>
      </w:r>
      <w:r w:rsidR="00B81E35">
        <w:t xml:space="preserve"> </w:t>
      </w:r>
      <w:r w:rsidR="00B81E35" w:rsidRPr="007B3D84">
        <w:t xml:space="preserve">référentiel de recommandations techniques </w:t>
      </w:r>
      <w:r w:rsidR="00B81E35">
        <w:t xml:space="preserve">mis à disposition </w:t>
      </w:r>
      <w:r>
        <w:t>apporte toutes les précisions nécessaires sur ces conditions de réussite.</w:t>
      </w:r>
    </w:p>
    <w:p w14:paraId="14CBF4CA" w14:textId="03AAFE99" w:rsidR="00B53F8C" w:rsidRDefault="00B53F8C" w:rsidP="00B53F8C">
      <w:pPr>
        <w:pStyle w:val="Listepuceniveau1"/>
      </w:pPr>
      <w:r w:rsidRPr="007E6427">
        <w:t>Ces solutions de gestion des pluies moyennes à fortes sont complémentaires des solutions de gestion des pluies courantes.</w:t>
      </w:r>
    </w:p>
    <w:p w14:paraId="60D945B1" w14:textId="77777777" w:rsidR="00A53660" w:rsidRDefault="00A53660" w:rsidP="00A53660">
      <w:pPr>
        <w:pStyle w:val="Listepuceniveau1"/>
      </w:pPr>
      <w:r>
        <w:t xml:space="preserve">Un </w:t>
      </w:r>
      <w:r w:rsidRPr="001E52EA">
        <w:t>aménagement adapté des espaces verts (évitant tout ruissellement vers l’extérieur des espaces verts) et le choix de revêtements limitant les ruissellements (toitures végétalisés, revêtement poreux) permettent de limiter les volumes de rétention nécessaires.</w:t>
      </w:r>
    </w:p>
    <w:p w14:paraId="6F7AB6C8" w14:textId="730C97F0" w:rsidR="00B53F8C" w:rsidRDefault="00B53F8C" w:rsidP="00B53F8C">
      <w:pPr>
        <w:pStyle w:val="Listepuceniveau1"/>
      </w:pPr>
      <w:r w:rsidRPr="00C31426">
        <w:t>Ce</w:t>
      </w:r>
      <w:r>
        <w:t>rtaines de ce</w:t>
      </w:r>
      <w:r w:rsidRPr="00C31426">
        <w:t>s solutions contribuent également à la qualité du cadre de vie</w:t>
      </w:r>
      <w:r>
        <w:t xml:space="preserve"> et</w:t>
      </w:r>
      <w:r w:rsidRPr="00C31426">
        <w:t xml:space="preserve"> à la biodiversité.</w:t>
      </w:r>
    </w:p>
    <w:p w14:paraId="7E9926B8" w14:textId="069679DC" w:rsidR="006677C5" w:rsidRDefault="006677C5" w:rsidP="006677C5">
      <w:pPr>
        <w:pStyle w:val="Listepuceniveau1"/>
      </w:pPr>
      <w:r w:rsidRPr="006677C5">
        <w:t>Les solutions favorisant l’infiltration et la gestion à ciel ouvert des eaux pluviales n’est pas de nature à favoriser la prolifération des moustiques. La plupart de ces solutions ne constituent pas des gites favorables au développement des larves de moustiques qui ont besoin pour leur développement de la présence continue d’eau libre en surface pendant au moins 4 jours</w:t>
      </w:r>
      <w:r>
        <w:rPr>
          <w:rStyle w:val="Appelnotedebasdep"/>
        </w:rPr>
        <w:footnoteReference w:id="4"/>
      </w:r>
      <w:r>
        <w:t>.</w:t>
      </w:r>
    </w:p>
    <w:p w14:paraId="55CD9648" w14:textId="2B7111EE" w:rsidR="00270A55" w:rsidRDefault="00270A55">
      <w:r>
        <w:br w:type="page"/>
      </w:r>
    </w:p>
    <w:p w14:paraId="71172600" w14:textId="77777777" w:rsidR="00270A55" w:rsidRPr="00270A55" w:rsidRDefault="00270A55" w:rsidP="00270A55">
      <w:pPr>
        <w:pStyle w:val="Titre4"/>
      </w:pPr>
      <w:r w:rsidRPr="00270A55">
        <w:t xml:space="preserve">Cas des projets de petite taille, dans les zones à débit de rejet </w:t>
      </w:r>
      <w:commentRangeStart w:id="60"/>
      <w:r w:rsidRPr="00270A55">
        <w:t>autorisé</w:t>
      </w:r>
      <w:commentRangeEnd w:id="60"/>
      <w:r w:rsidR="00EC251C">
        <w:rPr>
          <w:rStyle w:val="Marquedecommentaire"/>
          <w:rFonts w:eastAsia="Times New Roman" w:cs="Times New Roman"/>
          <w:b w:val="0"/>
          <w:i w:val="0"/>
          <w:color w:val="auto"/>
          <w:u w:val="none"/>
          <w:lang w:eastAsia="fr-FR"/>
        </w:rPr>
        <w:commentReference w:id="60"/>
      </w:r>
    </w:p>
    <w:p w14:paraId="2019B627" w14:textId="16FBF9C6" w:rsidR="00270A55" w:rsidRPr="00922D80" w:rsidRDefault="00270A55" w:rsidP="00270A55">
      <w:pPr>
        <w:pStyle w:val="Corpsdetexte2"/>
        <w:rPr>
          <w:b/>
        </w:rPr>
      </w:pPr>
      <w:r w:rsidRPr="00734076">
        <w:t>Dans le cas d’un projet de petite taille (surface aménagée inférieure à 1 000 m²</w:t>
      </w:r>
      <w:r>
        <w:t xml:space="preserve"> </w:t>
      </w:r>
      <w:r>
        <w:rPr>
          <w:rStyle w:val="Appelnotedebasdep"/>
        </w:rPr>
        <w:footnoteReference w:id="5"/>
      </w:r>
      <w:r w:rsidRPr="00734076">
        <w:t xml:space="preserve">), </w:t>
      </w:r>
      <w:r>
        <w:t xml:space="preserve">dans une zone à débit de rejet autorisé, il est nécessaire de </w:t>
      </w:r>
      <w:r w:rsidRPr="00922D80">
        <w:rPr>
          <w:b/>
        </w:rPr>
        <w:t>tenir compte des difficultés de régulation des débits à cette échelle</w:t>
      </w:r>
      <w:r>
        <w:t> : efficacité technique limitée</w:t>
      </w:r>
      <w:r>
        <w:rPr>
          <w:rStyle w:val="Appelnotedebasdep"/>
        </w:rPr>
        <w:footnoteReference w:id="6"/>
      </w:r>
      <w:r>
        <w:t xml:space="preserve">, difficultés de contrôle et manque de garanties de pérennité. </w:t>
      </w:r>
      <w:r w:rsidRPr="00270A55">
        <w:rPr>
          <w:b/>
        </w:rPr>
        <w:t>O</w:t>
      </w:r>
      <w:r w:rsidRPr="00922D80">
        <w:rPr>
          <w:b/>
        </w:rPr>
        <w:t xml:space="preserve">n favorisera </w:t>
      </w:r>
      <w:r>
        <w:rPr>
          <w:b/>
        </w:rPr>
        <w:t xml:space="preserve">donc </w:t>
      </w:r>
      <w:r w:rsidRPr="00922D80">
        <w:rPr>
          <w:b/>
        </w:rPr>
        <w:t>autant que possible :</w:t>
      </w:r>
    </w:p>
    <w:p w14:paraId="156DBC3B" w14:textId="77777777" w:rsidR="00270A55" w:rsidRPr="00922D80" w:rsidRDefault="00270A55" w:rsidP="00270A55">
      <w:pPr>
        <w:pStyle w:val="Listepuceniveau1"/>
        <w:rPr>
          <w:b/>
        </w:rPr>
      </w:pPr>
      <w:r w:rsidRPr="00922D80">
        <w:rPr>
          <w:b/>
        </w:rPr>
        <w:t>L’infiltration, même si le contexte est moyennement favorable,</w:t>
      </w:r>
    </w:p>
    <w:p w14:paraId="2DDAD08B" w14:textId="77777777" w:rsidR="00270A55" w:rsidRPr="00922D80" w:rsidRDefault="00270A55" w:rsidP="00270A55">
      <w:pPr>
        <w:pStyle w:val="Listepuceniveau1"/>
        <w:rPr>
          <w:rStyle w:val="Corpsdetexte2Car"/>
        </w:rPr>
      </w:pPr>
      <w:r w:rsidRPr="00922D80">
        <w:rPr>
          <w:b/>
        </w:rPr>
        <w:t xml:space="preserve">La régulation </w:t>
      </w:r>
      <w:r w:rsidRPr="00922D80">
        <w:rPr>
          <w:rStyle w:val="Corpsdetexte2Car"/>
          <w:rFonts w:eastAsiaTheme="minorHAnsi"/>
          <w:b/>
        </w:rPr>
        <w:t xml:space="preserve">à l’aide de toitures </w:t>
      </w:r>
      <w:proofErr w:type="spellStart"/>
      <w:r w:rsidRPr="00922D80">
        <w:rPr>
          <w:rStyle w:val="Corpsdetexte2Car"/>
          <w:rFonts w:eastAsiaTheme="minorHAnsi"/>
          <w:b/>
        </w:rPr>
        <w:t>stockantes</w:t>
      </w:r>
      <w:proofErr w:type="spellEnd"/>
      <w:r w:rsidRPr="00922D80">
        <w:rPr>
          <w:rStyle w:val="Corpsdetexte2Car"/>
          <w:rFonts w:eastAsiaTheme="minorHAnsi"/>
        </w:rPr>
        <w:t>, celles-ci permettant des débits de fuite mieux adaptés au</w:t>
      </w:r>
      <w:r>
        <w:rPr>
          <w:rStyle w:val="Corpsdetexte2Car"/>
          <w:rFonts w:eastAsiaTheme="minorHAnsi"/>
        </w:rPr>
        <w:t>x</w:t>
      </w:r>
      <w:r w:rsidRPr="00922D80">
        <w:rPr>
          <w:rStyle w:val="Corpsdetexte2Car"/>
          <w:rFonts w:eastAsiaTheme="minorHAnsi"/>
        </w:rPr>
        <w:t xml:space="preserve"> projets de petite taille</w:t>
      </w:r>
      <w:r w:rsidRPr="00922D80">
        <w:rPr>
          <w:rStyle w:val="Appelnotedebasdep"/>
          <w:rFonts w:eastAsiaTheme="minorHAnsi"/>
        </w:rPr>
        <w:footnoteReference w:id="7"/>
      </w:r>
      <w:r w:rsidRPr="00922D80">
        <w:rPr>
          <w:rStyle w:val="Corpsdetexte2Car"/>
          <w:rFonts w:eastAsiaTheme="minorHAnsi"/>
        </w:rPr>
        <w:t>.</w:t>
      </w:r>
    </w:p>
    <w:p w14:paraId="5E9FBCD5" w14:textId="311C29F2" w:rsidR="00270A55" w:rsidRDefault="00270A55" w:rsidP="00270A55">
      <w:pPr>
        <w:pStyle w:val="Listepuceniveau1"/>
        <w:numPr>
          <w:ilvl w:val="0"/>
          <w:numId w:val="0"/>
        </w:numPr>
        <w:ind w:left="720" w:hanging="360"/>
      </w:pPr>
    </w:p>
    <w:p w14:paraId="2B563B6F" w14:textId="77777777" w:rsidR="006677C5" w:rsidRDefault="006677C5" w:rsidP="006C067E">
      <w:pPr>
        <w:pStyle w:val="Listepuceniveau1"/>
        <w:numPr>
          <w:ilvl w:val="0"/>
          <w:numId w:val="0"/>
        </w:numPr>
        <w:ind w:left="720" w:hanging="360"/>
      </w:pPr>
    </w:p>
    <w:p w14:paraId="11C640E3" w14:textId="1FCA34BF" w:rsidR="006677C5" w:rsidRDefault="006677C5" w:rsidP="006C067E">
      <w:pPr>
        <w:pStyle w:val="Listepuceniveau1"/>
        <w:numPr>
          <w:ilvl w:val="0"/>
          <w:numId w:val="0"/>
        </w:numPr>
        <w:ind w:left="720" w:hanging="360"/>
        <w:sectPr w:rsidR="006677C5" w:rsidSect="00D028E1">
          <w:pgSz w:w="11906" w:h="16838" w:code="9"/>
          <w:pgMar w:top="1701" w:right="1418" w:bottom="1418" w:left="1418" w:header="709" w:footer="709" w:gutter="0"/>
          <w:cols w:space="720"/>
          <w:noEndnote/>
          <w:docGrid w:linePitch="360"/>
        </w:sectPr>
      </w:pPr>
    </w:p>
    <w:p w14:paraId="4BB90696" w14:textId="3FD31FA2" w:rsidR="0026669D" w:rsidRDefault="007B3D84" w:rsidP="0026669D">
      <w:pPr>
        <w:pStyle w:val="Titre2"/>
      </w:pPr>
      <w:bookmarkStart w:id="61" w:name="_Ref515029312"/>
      <w:bookmarkStart w:id="62" w:name="_Toc12348461"/>
      <w:r>
        <w:t>Débit de rejet maximal autorisé</w:t>
      </w:r>
      <w:bookmarkEnd w:id="61"/>
      <w:bookmarkEnd w:id="62"/>
    </w:p>
    <w:p w14:paraId="6FDCD3DE" w14:textId="38A3C53F" w:rsidR="0026669D" w:rsidRDefault="0026669D" w:rsidP="0026669D">
      <w:pPr>
        <w:pStyle w:val="Titre3"/>
      </w:pPr>
      <w:r>
        <w:t>Règles</w:t>
      </w:r>
      <w:r w:rsidR="007B3D84">
        <w:t xml:space="preserve"> de débit de rejet maximal autorisé par zones</w:t>
      </w:r>
    </w:p>
    <w:p w14:paraId="143E7872" w14:textId="3F2E793A" w:rsidR="0026669D" w:rsidRDefault="0026669D" w:rsidP="0026669D">
      <w:pPr>
        <w:pStyle w:val="Corpsdetexte2"/>
      </w:pPr>
      <w:r>
        <w:t>Les règles de débit de rejet maxi</w:t>
      </w:r>
      <w:r w:rsidR="00C7500D">
        <w:t>mal</w:t>
      </w:r>
      <w:r>
        <w:t xml:space="preserve"> autorisé font l’objet d’un zonage spécifique. Il comprend les différents types de zones suivants</w:t>
      </w:r>
      <w:r w:rsidR="000A18DA">
        <w:t> :</w:t>
      </w:r>
    </w:p>
    <w:tbl>
      <w:tblPr>
        <w:tblStyle w:val="Grilledutableau"/>
        <w:tblW w:w="20412" w:type="dxa"/>
        <w:tblInd w:w="-5" w:type="dxa"/>
        <w:tblLook w:val="04A0" w:firstRow="1" w:lastRow="0" w:firstColumn="1" w:lastColumn="0" w:noHBand="0" w:noVBand="1"/>
      </w:tblPr>
      <w:tblGrid>
        <w:gridCol w:w="1949"/>
        <w:gridCol w:w="4199"/>
        <w:gridCol w:w="4200"/>
        <w:gridCol w:w="3119"/>
        <w:gridCol w:w="5244"/>
        <w:gridCol w:w="1701"/>
      </w:tblGrid>
      <w:tr w:rsidR="006677C5" w:rsidRPr="00DC59D6" w14:paraId="6D9B6279" w14:textId="77777777" w:rsidTr="00270A55">
        <w:tc>
          <w:tcPr>
            <w:tcW w:w="1949" w:type="dxa"/>
            <w:shd w:val="clear" w:color="auto" w:fill="D9D9D9" w:themeFill="background1" w:themeFillShade="D9"/>
            <w:vAlign w:val="center"/>
          </w:tcPr>
          <w:p w14:paraId="260521A2" w14:textId="77777777" w:rsidR="006677C5" w:rsidRPr="008C7973" w:rsidRDefault="006677C5" w:rsidP="00270A55">
            <w:pPr>
              <w:pStyle w:val="Tableau"/>
              <w:spacing w:before="120" w:after="120" w:line="288" w:lineRule="auto"/>
              <w:rPr>
                <w:sz w:val="21"/>
                <w:szCs w:val="21"/>
              </w:rPr>
            </w:pPr>
            <w:r w:rsidRPr="008C7973">
              <w:rPr>
                <w:sz w:val="21"/>
                <w:szCs w:val="21"/>
              </w:rPr>
              <w:t>Type de zone</w:t>
            </w:r>
          </w:p>
        </w:tc>
        <w:tc>
          <w:tcPr>
            <w:tcW w:w="4199" w:type="dxa"/>
            <w:shd w:val="clear" w:color="auto" w:fill="D9D9D9" w:themeFill="background1" w:themeFillShade="D9"/>
            <w:vAlign w:val="center"/>
          </w:tcPr>
          <w:p w14:paraId="2DE816CC" w14:textId="77777777" w:rsidR="006677C5" w:rsidRPr="008C7973" w:rsidRDefault="006677C5" w:rsidP="00270A55">
            <w:pPr>
              <w:pStyle w:val="Tableau"/>
              <w:spacing w:before="120" w:after="120" w:line="288" w:lineRule="auto"/>
              <w:rPr>
                <w:sz w:val="21"/>
                <w:szCs w:val="21"/>
              </w:rPr>
            </w:pPr>
            <w:r w:rsidRPr="008C7973">
              <w:rPr>
                <w:sz w:val="21"/>
                <w:szCs w:val="21"/>
              </w:rPr>
              <w:t>Précisions</w:t>
            </w:r>
          </w:p>
        </w:tc>
        <w:tc>
          <w:tcPr>
            <w:tcW w:w="4200" w:type="dxa"/>
            <w:shd w:val="clear" w:color="auto" w:fill="D9D9D9" w:themeFill="background1" w:themeFillShade="D9"/>
            <w:vAlign w:val="center"/>
          </w:tcPr>
          <w:p w14:paraId="3BBF6CDF" w14:textId="77777777" w:rsidR="006677C5" w:rsidRPr="008C7973" w:rsidRDefault="006677C5" w:rsidP="00270A55">
            <w:pPr>
              <w:pStyle w:val="Tableau"/>
              <w:spacing w:before="120" w:after="120" w:line="288" w:lineRule="auto"/>
              <w:rPr>
                <w:sz w:val="21"/>
                <w:szCs w:val="21"/>
              </w:rPr>
            </w:pPr>
            <w:r>
              <w:rPr>
                <w:sz w:val="21"/>
                <w:szCs w:val="21"/>
              </w:rPr>
              <w:t>R</w:t>
            </w:r>
            <w:r w:rsidRPr="008C7973">
              <w:rPr>
                <w:sz w:val="21"/>
                <w:szCs w:val="21"/>
              </w:rPr>
              <w:t>ègle générale</w:t>
            </w:r>
          </w:p>
        </w:tc>
        <w:tc>
          <w:tcPr>
            <w:tcW w:w="3119" w:type="dxa"/>
            <w:shd w:val="clear" w:color="auto" w:fill="D9D9D9" w:themeFill="background1" w:themeFillShade="D9"/>
            <w:vAlign w:val="center"/>
          </w:tcPr>
          <w:p w14:paraId="39C07BE8" w14:textId="77777777" w:rsidR="006677C5" w:rsidRPr="008C7973" w:rsidRDefault="006677C5" w:rsidP="00270A55">
            <w:pPr>
              <w:pStyle w:val="Tableau"/>
              <w:spacing w:before="120" w:after="120" w:line="288" w:lineRule="auto"/>
              <w:rPr>
                <w:sz w:val="21"/>
                <w:szCs w:val="21"/>
              </w:rPr>
            </w:pPr>
            <w:r w:rsidRPr="008C7973">
              <w:rPr>
                <w:sz w:val="21"/>
                <w:szCs w:val="21"/>
              </w:rPr>
              <w:t>Sous-zone</w:t>
            </w:r>
          </w:p>
        </w:tc>
        <w:tc>
          <w:tcPr>
            <w:tcW w:w="5244" w:type="dxa"/>
            <w:shd w:val="clear" w:color="auto" w:fill="D9D9D9" w:themeFill="background1" w:themeFillShade="D9"/>
            <w:vAlign w:val="center"/>
          </w:tcPr>
          <w:p w14:paraId="285E4568" w14:textId="77777777" w:rsidR="006677C5" w:rsidRPr="008C7973" w:rsidRDefault="006677C5" w:rsidP="00270A55">
            <w:pPr>
              <w:pStyle w:val="Tableau"/>
              <w:spacing w:before="120" w:after="120" w:line="288" w:lineRule="auto"/>
              <w:rPr>
                <w:sz w:val="21"/>
                <w:szCs w:val="21"/>
              </w:rPr>
            </w:pPr>
            <w:r w:rsidRPr="008C7973">
              <w:rPr>
                <w:sz w:val="21"/>
                <w:szCs w:val="21"/>
              </w:rPr>
              <w:t>Précisions</w:t>
            </w:r>
          </w:p>
        </w:tc>
        <w:tc>
          <w:tcPr>
            <w:tcW w:w="1701" w:type="dxa"/>
            <w:shd w:val="clear" w:color="auto" w:fill="D9D9D9" w:themeFill="background1" w:themeFillShade="D9"/>
            <w:vAlign w:val="center"/>
          </w:tcPr>
          <w:p w14:paraId="43995D41" w14:textId="5B423563" w:rsidR="006677C5" w:rsidRPr="008C7973" w:rsidRDefault="006677C5" w:rsidP="00270A55">
            <w:pPr>
              <w:pStyle w:val="Tableau"/>
              <w:spacing w:before="120" w:after="120" w:line="288" w:lineRule="auto"/>
              <w:rPr>
                <w:sz w:val="21"/>
                <w:szCs w:val="21"/>
              </w:rPr>
            </w:pPr>
            <w:r w:rsidRPr="008C7973">
              <w:rPr>
                <w:sz w:val="21"/>
                <w:szCs w:val="21"/>
              </w:rPr>
              <w:t>Débit de rejet maxi</w:t>
            </w:r>
            <w:r w:rsidR="00C7500D">
              <w:rPr>
                <w:sz w:val="21"/>
                <w:szCs w:val="21"/>
              </w:rPr>
              <w:t>mal</w:t>
            </w:r>
            <w:r w:rsidRPr="008C7973">
              <w:rPr>
                <w:sz w:val="21"/>
                <w:szCs w:val="21"/>
              </w:rPr>
              <w:t xml:space="preserve"> autorisé</w:t>
            </w:r>
          </w:p>
        </w:tc>
      </w:tr>
      <w:tr w:rsidR="006677C5" w:rsidRPr="00DC59D6" w14:paraId="556D8A53" w14:textId="77777777" w:rsidTr="00270A55">
        <w:tc>
          <w:tcPr>
            <w:tcW w:w="1949" w:type="dxa"/>
            <w:vAlign w:val="center"/>
          </w:tcPr>
          <w:p w14:paraId="7D1DB051" w14:textId="77777777" w:rsidR="006677C5" w:rsidRPr="008C7973" w:rsidRDefault="006677C5" w:rsidP="00270A55">
            <w:pPr>
              <w:pStyle w:val="Tableau"/>
              <w:spacing w:before="120" w:after="120" w:line="288" w:lineRule="auto"/>
              <w:rPr>
                <w:sz w:val="21"/>
                <w:szCs w:val="21"/>
              </w:rPr>
            </w:pPr>
            <w:r w:rsidRPr="008C7973">
              <w:rPr>
                <w:sz w:val="21"/>
                <w:szCs w:val="21"/>
              </w:rPr>
              <w:t>Zones</w:t>
            </w:r>
            <w:r w:rsidRPr="008C7973">
              <w:rPr>
                <w:sz w:val="21"/>
                <w:szCs w:val="21"/>
              </w:rPr>
              <w:br/>
              <w:t>« zéro rejet »</w:t>
            </w:r>
          </w:p>
        </w:tc>
        <w:tc>
          <w:tcPr>
            <w:tcW w:w="4199" w:type="dxa"/>
            <w:vAlign w:val="center"/>
          </w:tcPr>
          <w:p w14:paraId="77021712" w14:textId="77777777" w:rsidR="006677C5" w:rsidRPr="008C7973" w:rsidRDefault="006677C5" w:rsidP="00270A55">
            <w:pPr>
              <w:pStyle w:val="Tableau"/>
              <w:spacing w:before="120" w:after="120" w:line="288" w:lineRule="auto"/>
              <w:jc w:val="left"/>
              <w:rPr>
                <w:rStyle w:val="TableauCar"/>
                <w:sz w:val="21"/>
                <w:szCs w:val="21"/>
              </w:rPr>
            </w:pPr>
            <w:r w:rsidRPr="008C7973">
              <w:rPr>
                <w:rStyle w:val="TableauCar"/>
                <w:sz w:val="21"/>
                <w:szCs w:val="21"/>
              </w:rPr>
              <w:t>Z</w:t>
            </w:r>
            <w:r w:rsidRPr="008C7973">
              <w:rPr>
                <w:b w:val="0"/>
                <w:sz w:val="21"/>
                <w:szCs w:val="21"/>
              </w:rPr>
              <w:t xml:space="preserve">ones où la capacité d’infiltration est a priori globalement bonne, auxquelles sont soustraites les zones connaissant des contraintes </w:t>
            </w:r>
            <w:r>
              <w:rPr>
                <w:b w:val="0"/>
                <w:sz w:val="21"/>
                <w:szCs w:val="21"/>
              </w:rPr>
              <w:t xml:space="preserve">conséquentes (fortes pentes) ou </w:t>
            </w:r>
            <w:r w:rsidRPr="008C7973">
              <w:rPr>
                <w:b w:val="0"/>
                <w:sz w:val="21"/>
                <w:szCs w:val="21"/>
              </w:rPr>
              <w:t>rédhibitoires (PPRN, risques de glissement de terrain</w:t>
            </w:r>
            <w:r>
              <w:rPr>
                <w:b w:val="0"/>
                <w:sz w:val="21"/>
                <w:szCs w:val="21"/>
              </w:rPr>
              <w:t xml:space="preserve">…) </w:t>
            </w:r>
            <w:r w:rsidRPr="008C7973">
              <w:rPr>
                <w:b w:val="0"/>
                <w:sz w:val="21"/>
                <w:szCs w:val="21"/>
              </w:rPr>
              <w:t>pour l’infiltration des fortes pluies</w:t>
            </w:r>
          </w:p>
        </w:tc>
        <w:tc>
          <w:tcPr>
            <w:tcW w:w="4200" w:type="dxa"/>
            <w:vAlign w:val="center"/>
          </w:tcPr>
          <w:p w14:paraId="263C134A" w14:textId="77777777" w:rsidR="006677C5" w:rsidRPr="008C7973" w:rsidRDefault="006677C5" w:rsidP="00270A55">
            <w:pPr>
              <w:pStyle w:val="Tableau"/>
              <w:spacing w:before="120" w:after="120" w:line="288" w:lineRule="auto"/>
              <w:jc w:val="left"/>
              <w:rPr>
                <w:b w:val="0"/>
                <w:sz w:val="21"/>
                <w:szCs w:val="21"/>
              </w:rPr>
            </w:pPr>
            <w:r w:rsidRPr="008C7973">
              <w:rPr>
                <w:b w:val="0"/>
                <w:sz w:val="21"/>
                <w:szCs w:val="21"/>
              </w:rPr>
              <w:t>Aucun rejet d’eaux pluviales n’est admis à l’aval des surfaces aménagées, jusqu’à la période de retour d’insuffisance minimale imposée</w:t>
            </w:r>
          </w:p>
        </w:tc>
        <w:tc>
          <w:tcPr>
            <w:tcW w:w="3119" w:type="dxa"/>
            <w:vAlign w:val="center"/>
          </w:tcPr>
          <w:p w14:paraId="69BCBA33" w14:textId="77777777" w:rsidR="006677C5" w:rsidRPr="008C7973" w:rsidRDefault="006677C5" w:rsidP="00270A55">
            <w:pPr>
              <w:pStyle w:val="Tableau"/>
              <w:spacing w:before="120" w:after="120" w:line="288" w:lineRule="auto"/>
              <w:rPr>
                <w:b w:val="0"/>
                <w:sz w:val="21"/>
                <w:szCs w:val="21"/>
              </w:rPr>
            </w:pPr>
            <w:r w:rsidRPr="008C7973">
              <w:rPr>
                <w:b w:val="0"/>
                <w:sz w:val="21"/>
                <w:szCs w:val="21"/>
              </w:rPr>
              <w:t>-</w:t>
            </w:r>
          </w:p>
        </w:tc>
        <w:tc>
          <w:tcPr>
            <w:tcW w:w="5244" w:type="dxa"/>
            <w:vAlign w:val="center"/>
          </w:tcPr>
          <w:p w14:paraId="084018D6" w14:textId="77777777" w:rsidR="006677C5" w:rsidRPr="008C7973" w:rsidRDefault="006677C5" w:rsidP="00270A55">
            <w:pPr>
              <w:pStyle w:val="Tableau"/>
              <w:spacing w:before="120" w:after="120" w:line="288" w:lineRule="auto"/>
              <w:jc w:val="left"/>
              <w:rPr>
                <w:b w:val="0"/>
                <w:sz w:val="21"/>
                <w:szCs w:val="21"/>
              </w:rPr>
            </w:pPr>
          </w:p>
        </w:tc>
        <w:tc>
          <w:tcPr>
            <w:tcW w:w="1701" w:type="dxa"/>
            <w:vAlign w:val="center"/>
          </w:tcPr>
          <w:p w14:paraId="1E058935" w14:textId="77777777" w:rsidR="006677C5" w:rsidRPr="008C7973" w:rsidRDefault="006677C5" w:rsidP="00270A55">
            <w:pPr>
              <w:pStyle w:val="Tableau"/>
              <w:spacing w:before="120" w:after="120" w:line="288" w:lineRule="auto"/>
              <w:rPr>
                <w:b w:val="0"/>
                <w:sz w:val="21"/>
                <w:szCs w:val="21"/>
              </w:rPr>
            </w:pPr>
            <w:r>
              <w:rPr>
                <w:b w:val="0"/>
                <w:sz w:val="21"/>
                <w:szCs w:val="21"/>
              </w:rPr>
              <w:t>-</w:t>
            </w:r>
          </w:p>
        </w:tc>
      </w:tr>
      <w:tr w:rsidR="006677C5" w:rsidRPr="00DC59D6" w14:paraId="4C862591" w14:textId="77777777" w:rsidTr="00270A55">
        <w:trPr>
          <w:trHeight w:val="1664"/>
        </w:trPr>
        <w:tc>
          <w:tcPr>
            <w:tcW w:w="1949" w:type="dxa"/>
            <w:vMerge w:val="restart"/>
            <w:vAlign w:val="center"/>
          </w:tcPr>
          <w:p w14:paraId="66606459" w14:textId="77777777" w:rsidR="006677C5" w:rsidRPr="008C7973" w:rsidRDefault="006677C5" w:rsidP="00270A55">
            <w:pPr>
              <w:pStyle w:val="Tableau"/>
              <w:spacing w:before="120" w:after="120" w:line="288" w:lineRule="auto"/>
              <w:rPr>
                <w:sz w:val="21"/>
                <w:szCs w:val="21"/>
              </w:rPr>
            </w:pPr>
            <w:r w:rsidRPr="008C7973">
              <w:rPr>
                <w:sz w:val="21"/>
                <w:szCs w:val="21"/>
              </w:rPr>
              <w:t>Zones</w:t>
            </w:r>
            <w:r w:rsidRPr="008C7973">
              <w:rPr>
                <w:sz w:val="21"/>
                <w:szCs w:val="21"/>
              </w:rPr>
              <w:br/>
              <w:t>à débit de rejet autorisé</w:t>
            </w:r>
            <w:r>
              <w:rPr>
                <w:sz w:val="21"/>
                <w:szCs w:val="21"/>
              </w:rPr>
              <w:t xml:space="preserve"> si possibilités d’infiltration insuffisantes</w:t>
            </w:r>
          </w:p>
        </w:tc>
        <w:tc>
          <w:tcPr>
            <w:tcW w:w="4199" w:type="dxa"/>
            <w:vMerge w:val="restart"/>
            <w:vAlign w:val="center"/>
          </w:tcPr>
          <w:p w14:paraId="1AF68E24" w14:textId="77777777" w:rsidR="006677C5" w:rsidRPr="008C7973" w:rsidRDefault="006677C5" w:rsidP="00270A55">
            <w:pPr>
              <w:pStyle w:val="Tableau"/>
              <w:spacing w:before="120" w:after="120" w:line="288" w:lineRule="auto"/>
              <w:jc w:val="left"/>
              <w:rPr>
                <w:b w:val="0"/>
                <w:sz w:val="21"/>
                <w:szCs w:val="21"/>
              </w:rPr>
            </w:pPr>
            <w:r w:rsidRPr="008C7973">
              <w:rPr>
                <w:b w:val="0"/>
                <w:sz w:val="21"/>
                <w:szCs w:val="21"/>
              </w:rPr>
              <w:t>Zones situées en dehors des zones « zéro rejet »</w:t>
            </w:r>
          </w:p>
        </w:tc>
        <w:tc>
          <w:tcPr>
            <w:tcW w:w="4200" w:type="dxa"/>
            <w:vMerge w:val="restart"/>
            <w:vAlign w:val="center"/>
          </w:tcPr>
          <w:p w14:paraId="206407E5" w14:textId="7F635FBB" w:rsidR="00ED627A" w:rsidRPr="00ED627A" w:rsidRDefault="006677C5" w:rsidP="00ED627A">
            <w:pPr>
              <w:pStyle w:val="Tableau"/>
              <w:spacing w:before="120" w:after="120" w:line="288" w:lineRule="auto"/>
              <w:jc w:val="left"/>
              <w:rPr>
                <w:b w:val="0"/>
                <w:sz w:val="21"/>
                <w:szCs w:val="21"/>
              </w:rPr>
            </w:pPr>
            <w:r w:rsidRPr="008C7973">
              <w:rPr>
                <w:b w:val="0"/>
                <w:sz w:val="21"/>
                <w:szCs w:val="21"/>
              </w:rPr>
              <w:t>Un débit de fuite est autorisé</w:t>
            </w:r>
            <w:r w:rsidR="00ED627A">
              <w:rPr>
                <w:b w:val="0"/>
                <w:sz w:val="21"/>
                <w:szCs w:val="21"/>
              </w:rPr>
              <w:t xml:space="preserve"> </w:t>
            </w:r>
            <w:r w:rsidR="00ED627A" w:rsidRPr="00ED627A">
              <w:rPr>
                <w:b w:val="0"/>
                <w:sz w:val="21"/>
                <w:szCs w:val="21"/>
              </w:rPr>
              <w:t>à condition</w:t>
            </w:r>
            <w:r w:rsidR="00ED627A">
              <w:rPr>
                <w:b w:val="0"/>
                <w:sz w:val="21"/>
                <w:szCs w:val="21"/>
              </w:rPr>
              <w:t> :</w:t>
            </w:r>
          </w:p>
          <w:p w14:paraId="388F9B5B" w14:textId="4A301142" w:rsidR="00ED627A" w:rsidRDefault="00ED627A" w:rsidP="00ED627A">
            <w:pPr>
              <w:pStyle w:val="Tableau"/>
              <w:spacing w:before="120" w:after="120" w:line="288" w:lineRule="auto"/>
              <w:jc w:val="left"/>
              <w:rPr>
                <w:b w:val="0"/>
                <w:sz w:val="21"/>
                <w:szCs w:val="21"/>
              </w:rPr>
            </w:pPr>
            <w:r w:rsidRPr="00ED627A">
              <w:rPr>
                <w:b w:val="0"/>
                <w:sz w:val="21"/>
                <w:szCs w:val="21"/>
              </w:rPr>
              <w:t>-De démontrer que l’infiltration de toutes les fortes pluies est trop complexe</w:t>
            </w:r>
          </w:p>
          <w:p w14:paraId="32A23254" w14:textId="539EA14D" w:rsidR="007E0EFF" w:rsidRDefault="007E0EFF" w:rsidP="00ED627A">
            <w:pPr>
              <w:pStyle w:val="Tableau"/>
              <w:spacing w:before="120" w:after="120" w:line="288" w:lineRule="auto"/>
              <w:jc w:val="left"/>
              <w:rPr>
                <w:b w:val="0"/>
                <w:sz w:val="21"/>
                <w:szCs w:val="21"/>
              </w:rPr>
            </w:pPr>
            <w:r>
              <w:rPr>
                <w:b w:val="0"/>
                <w:sz w:val="21"/>
                <w:szCs w:val="21"/>
              </w:rPr>
              <w:t>-</w:t>
            </w:r>
            <w:r w:rsidRPr="007E0EFF">
              <w:rPr>
                <w:b w:val="0"/>
                <w:sz w:val="21"/>
                <w:szCs w:val="21"/>
              </w:rPr>
              <w:t>Qu’un rejet soit possible vers le réseau hydrographique superficiel (cours d’eau, lac, talweg) (à rechercher en priorité) ou vers des ouvrages de collecte publics (réseau enterré, fossé, caniveau le long de la route)</w:t>
            </w:r>
          </w:p>
          <w:p w14:paraId="445FD2E1" w14:textId="7C1BEB97" w:rsidR="006677C5" w:rsidRPr="002F1E87" w:rsidRDefault="006677C5" w:rsidP="00270A55">
            <w:pPr>
              <w:pStyle w:val="Tableau"/>
              <w:spacing w:before="120" w:after="120" w:line="288" w:lineRule="auto"/>
              <w:jc w:val="left"/>
              <w:rPr>
                <w:bCs/>
                <w:sz w:val="21"/>
                <w:szCs w:val="21"/>
              </w:rPr>
            </w:pPr>
            <w:r w:rsidRPr="002F1E87">
              <w:rPr>
                <w:bCs/>
                <w:sz w:val="21"/>
                <w:szCs w:val="21"/>
              </w:rPr>
              <w:t>Il doit toutefois être considéré comme un débit de rejet maxim</w:t>
            </w:r>
            <w:r w:rsidR="00C7500D" w:rsidRPr="002F1E87">
              <w:rPr>
                <w:bCs/>
                <w:sz w:val="21"/>
                <w:szCs w:val="21"/>
              </w:rPr>
              <w:t>al</w:t>
            </w:r>
            <w:r w:rsidRPr="002F1E87">
              <w:rPr>
                <w:bCs/>
                <w:sz w:val="21"/>
                <w:szCs w:val="21"/>
              </w:rPr>
              <w:t xml:space="preserve"> autorisé des surplus qui ne peuvent pas être infiltrés</w:t>
            </w:r>
          </w:p>
        </w:tc>
        <w:tc>
          <w:tcPr>
            <w:tcW w:w="3119" w:type="dxa"/>
            <w:vAlign w:val="center"/>
          </w:tcPr>
          <w:p w14:paraId="2B29DB94" w14:textId="55360B43" w:rsidR="006677C5" w:rsidRPr="008C7973" w:rsidRDefault="006677C5" w:rsidP="00270A55">
            <w:pPr>
              <w:pStyle w:val="Tableau"/>
              <w:spacing w:before="120" w:after="120" w:line="288" w:lineRule="auto"/>
              <w:rPr>
                <w:sz w:val="21"/>
                <w:szCs w:val="21"/>
              </w:rPr>
            </w:pPr>
            <w:r w:rsidRPr="008C7973">
              <w:rPr>
                <w:sz w:val="21"/>
                <w:szCs w:val="21"/>
              </w:rPr>
              <w:t>Zones à contraintes particulières de débit de rejet vis-à-vis d</w:t>
            </w:r>
            <w:r w:rsidR="007E0EFF">
              <w:rPr>
                <w:sz w:val="21"/>
                <w:szCs w:val="21"/>
              </w:rPr>
              <w:t>’</w:t>
            </w:r>
            <w:commentRangeStart w:id="63"/>
            <w:r w:rsidRPr="008C7973">
              <w:rPr>
                <w:sz w:val="21"/>
                <w:szCs w:val="21"/>
              </w:rPr>
              <w:t>inondations</w:t>
            </w:r>
            <w:commentRangeEnd w:id="63"/>
            <w:r>
              <w:rPr>
                <w:rStyle w:val="Marquedecommentaire"/>
                <w:b w:val="0"/>
              </w:rPr>
              <w:commentReference w:id="63"/>
            </w:r>
            <w:r w:rsidR="007E0EFF">
              <w:rPr>
                <w:sz w:val="21"/>
                <w:szCs w:val="21"/>
              </w:rPr>
              <w:t xml:space="preserve"> déjà constatées</w:t>
            </w:r>
          </w:p>
        </w:tc>
        <w:tc>
          <w:tcPr>
            <w:tcW w:w="5244" w:type="dxa"/>
            <w:vAlign w:val="center"/>
          </w:tcPr>
          <w:p w14:paraId="7FD98E6F" w14:textId="77777777" w:rsidR="006677C5" w:rsidRPr="008C7973" w:rsidRDefault="006677C5" w:rsidP="00270A55">
            <w:pPr>
              <w:pStyle w:val="Tableau"/>
              <w:spacing w:before="120" w:after="120" w:line="288" w:lineRule="auto"/>
              <w:jc w:val="left"/>
              <w:rPr>
                <w:b w:val="0"/>
                <w:sz w:val="21"/>
                <w:szCs w:val="21"/>
              </w:rPr>
            </w:pPr>
            <w:r w:rsidRPr="008C7973">
              <w:rPr>
                <w:b w:val="0"/>
                <w:sz w:val="21"/>
                <w:szCs w:val="21"/>
              </w:rPr>
              <w:t>Situées à l’amont d’inondations constatées liées aux eaux pluviales, jugées fréquentes, sensibles et sans solution simple, nécessitant donc un contrôle particulièrement strict des débits pour ne pas les aggraver</w:t>
            </w:r>
          </w:p>
        </w:tc>
        <w:tc>
          <w:tcPr>
            <w:tcW w:w="1701" w:type="dxa"/>
            <w:vAlign w:val="center"/>
          </w:tcPr>
          <w:p w14:paraId="583A3813" w14:textId="45F1FBEC" w:rsidR="006677C5" w:rsidRPr="008C7973" w:rsidRDefault="002F1E87" w:rsidP="00270A55">
            <w:pPr>
              <w:pStyle w:val="Tableau"/>
              <w:spacing w:before="120" w:after="120" w:line="288" w:lineRule="auto"/>
              <w:rPr>
                <w:sz w:val="21"/>
                <w:szCs w:val="21"/>
              </w:rPr>
            </w:pPr>
            <w:r>
              <w:rPr>
                <w:sz w:val="21"/>
                <w:szCs w:val="21"/>
              </w:rPr>
              <w:t>3</w:t>
            </w:r>
            <w:r w:rsidR="006677C5" w:rsidRPr="008C7973">
              <w:rPr>
                <w:sz w:val="21"/>
                <w:szCs w:val="21"/>
              </w:rPr>
              <w:t xml:space="preserve"> l/s/ha</w:t>
            </w:r>
          </w:p>
        </w:tc>
      </w:tr>
      <w:tr w:rsidR="006677C5" w:rsidRPr="00DC59D6" w14:paraId="3171ED5B" w14:textId="77777777" w:rsidTr="00270A55">
        <w:tc>
          <w:tcPr>
            <w:tcW w:w="1949" w:type="dxa"/>
            <w:vMerge/>
            <w:vAlign w:val="center"/>
          </w:tcPr>
          <w:p w14:paraId="515BFE65" w14:textId="77777777" w:rsidR="006677C5" w:rsidRPr="008C7973" w:rsidRDefault="006677C5" w:rsidP="00270A55">
            <w:pPr>
              <w:pStyle w:val="Tableau"/>
              <w:spacing w:before="120" w:after="120" w:line="288" w:lineRule="auto"/>
              <w:rPr>
                <w:b w:val="0"/>
                <w:sz w:val="21"/>
                <w:szCs w:val="21"/>
              </w:rPr>
            </w:pPr>
          </w:p>
        </w:tc>
        <w:tc>
          <w:tcPr>
            <w:tcW w:w="4199" w:type="dxa"/>
            <w:vMerge/>
          </w:tcPr>
          <w:p w14:paraId="513B56E9" w14:textId="77777777" w:rsidR="006677C5" w:rsidRPr="008C7973" w:rsidRDefault="006677C5" w:rsidP="00270A55">
            <w:pPr>
              <w:pStyle w:val="Tableau"/>
              <w:spacing w:before="120" w:after="120" w:line="288" w:lineRule="auto"/>
              <w:rPr>
                <w:b w:val="0"/>
                <w:sz w:val="21"/>
                <w:szCs w:val="21"/>
              </w:rPr>
            </w:pPr>
          </w:p>
        </w:tc>
        <w:tc>
          <w:tcPr>
            <w:tcW w:w="4200" w:type="dxa"/>
            <w:vMerge/>
          </w:tcPr>
          <w:p w14:paraId="6C8209E6" w14:textId="77777777" w:rsidR="006677C5" w:rsidRPr="008C7973" w:rsidRDefault="006677C5" w:rsidP="00270A55">
            <w:pPr>
              <w:pStyle w:val="Tableau"/>
              <w:spacing w:before="120" w:after="120" w:line="288" w:lineRule="auto"/>
              <w:rPr>
                <w:b w:val="0"/>
                <w:sz w:val="21"/>
                <w:szCs w:val="21"/>
              </w:rPr>
            </w:pPr>
          </w:p>
        </w:tc>
        <w:tc>
          <w:tcPr>
            <w:tcW w:w="3119" w:type="dxa"/>
            <w:vAlign w:val="center"/>
          </w:tcPr>
          <w:p w14:paraId="53C2B3EA" w14:textId="77777777" w:rsidR="006677C5" w:rsidRPr="008C7973" w:rsidRDefault="006677C5" w:rsidP="00270A55">
            <w:pPr>
              <w:pStyle w:val="Tableau"/>
              <w:spacing w:before="120" w:after="120" w:line="288" w:lineRule="auto"/>
              <w:rPr>
                <w:sz w:val="21"/>
                <w:szCs w:val="21"/>
              </w:rPr>
            </w:pPr>
            <w:r w:rsidRPr="008C7973">
              <w:rPr>
                <w:sz w:val="21"/>
                <w:szCs w:val="21"/>
              </w:rPr>
              <w:t xml:space="preserve">Zones à contraintes particulières de débit de rejet vis-à-vis des déversements </w:t>
            </w:r>
            <w:commentRangeStart w:id="64"/>
            <w:r w:rsidRPr="008C7973">
              <w:rPr>
                <w:sz w:val="21"/>
                <w:szCs w:val="21"/>
              </w:rPr>
              <w:t>unitaires</w:t>
            </w:r>
            <w:commentRangeEnd w:id="64"/>
            <w:r w:rsidR="0097779F">
              <w:rPr>
                <w:rStyle w:val="Marquedecommentaire"/>
                <w:b w:val="0"/>
              </w:rPr>
              <w:commentReference w:id="64"/>
            </w:r>
          </w:p>
        </w:tc>
        <w:tc>
          <w:tcPr>
            <w:tcW w:w="5244" w:type="dxa"/>
            <w:vAlign w:val="center"/>
          </w:tcPr>
          <w:p w14:paraId="6F7CFF7B" w14:textId="77777777" w:rsidR="006677C5" w:rsidRPr="008C7973" w:rsidRDefault="006677C5" w:rsidP="00270A55">
            <w:pPr>
              <w:pStyle w:val="Tableau"/>
              <w:spacing w:before="120" w:after="120" w:line="288" w:lineRule="auto"/>
              <w:jc w:val="left"/>
              <w:rPr>
                <w:b w:val="0"/>
                <w:sz w:val="21"/>
                <w:szCs w:val="21"/>
              </w:rPr>
            </w:pPr>
            <w:r>
              <w:rPr>
                <w:b w:val="0"/>
                <w:sz w:val="21"/>
                <w:szCs w:val="21"/>
              </w:rPr>
              <w:t xml:space="preserve">Alimentant </w:t>
            </w:r>
            <w:r w:rsidRPr="008C7973">
              <w:rPr>
                <w:b w:val="0"/>
                <w:sz w:val="21"/>
                <w:szCs w:val="21"/>
              </w:rPr>
              <w:t xml:space="preserve">un réseau unitaire, nécessitant un contrôle particulièrement strict des débits pour ne pas aggraver (voire pour réduire) les déversements unitaires vers les </w:t>
            </w:r>
            <w:r>
              <w:rPr>
                <w:b w:val="0"/>
                <w:sz w:val="21"/>
                <w:szCs w:val="21"/>
              </w:rPr>
              <w:t>milieux récepteurs</w:t>
            </w:r>
            <w:r w:rsidRPr="008C7973">
              <w:rPr>
                <w:b w:val="0"/>
                <w:sz w:val="21"/>
                <w:szCs w:val="21"/>
              </w:rPr>
              <w:t xml:space="preserve"> à l’aval</w:t>
            </w:r>
          </w:p>
        </w:tc>
        <w:tc>
          <w:tcPr>
            <w:tcW w:w="1701" w:type="dxa"/>
            <w:vAlign w:val="center"/>
          </w:tcPr>
          <w:p w14:paraId="29620BF8" w14:textId="1DE3C804" w:rsidR="006677C5" w:rsidRPr="008C7973" w:rsidRDefault="002F1E87" w:rsidP="00270A55">
            <w:pPr>
              <w:pStyle w:val="Tableau"/>
              <w:spacing w:before="120" w:after="120" w:line="288" w:lineRule="auto"/>
              <w:rPr>
                <w:sz w:val="21"/>
                <w:szCs w:val="21"/>
              </w:rPr>
            </w:pPr>
            <w:r>
              <w:rPr>
                <w:sz w:val="21"/>
                <w:szCs w:val="21"/>
              </w:rPr>
              <w:t>3</w:t>
            </w:r>
            <w:r w:rsidR="006677C5" w:rsidRPr="008C7973">
              <w:rPr>
                <w:sz w:val="21"/>
                <w:szCs w:val="21"/>
              </w:rPr>
              <w:t xml:space="preserve"> l/s/ha</w:t>
            </w:r>
          </w:p>
        </w:tc>
      </w:tr>
      <w:tr w:rsidR="006677C5" w:rsidRPr="00DC59D6" w14:paraId="6AB07986" w14:textId="77777777" w:rsidTr="00270A55">
        <w:tc>
          <w:tcPr>
            <w:tcW w:w="1949" w:type="dxa"/>
            <w:vMerge/>
            <w:vAlign w:val="center"/>
          </w:tcPr>
          <w:p w14:paraId="7AAB81BD" w14:textId="77777777" w:rsidR="006677C5" w:rsidRPr="008C7973" w:rsidRDefault="006677C5" w:rsidP="00270A55">
            <w:pPr>
              <w:pStyle w:val="Tableau"/>
              <w:spacing w:before="120" w:after="120" w:line="288" w:lineRule="auto"/>
              <w:rPr>
                <w:b w:val="0"/>
                <w:sz w:val="21"/>
                <w:szCs w:val="21"/>
              </w:rPr>
            </w:pPr>
          </w:p>
        </w:tc>
        <w:tc>
          <w:tcPr>
            <w:tcW w:w="4199" w:type="dxa"/>
            <w:vMerge/>
          </w:tcPr>
          <w:p w14:paraId="209D2D04" w14:textId="77777777" w:rsidR="006677C5" w:rsidRPr="008C7973" w:rsidRDefault="006677C5" w:rsidP="00270A55">
            <w:pPr>
              <w:pStyle w:val="Tableau"/>
              <w:spacing w:before="120" w:after="120" w:line="288" w:lineRule="auto"/>
              <w:rPr>
                <w:b w:val="0"/>
                <w:sz w:val="21"/>
                <w:szCs w:val="21"/>
              </w:rPr>
            </w:pPr>
          </w:p>
        </w:tc>
        <w:tc>
          <w:tcPr>
            <w:tcW w:w="4200" w:type="dxa"/>
            <w:vMerge/>
          </w:tcPr>
          <w:p w14:paraId="48D4C7F2" w14:textId="77777777" w:rsidR="006677C5" w:rsidRPr="008C7973" w:rsidRDefault="006677C5" w:rsidP="00270A55">
            <w:pPr>
              <w:pStyle w:val="Tableau"/>
              <w:spacing w:before="120" w:after="120" w:line="288" w:lineRule="auto"/>
              <w:rPr>
                <w:b w:val="0"/>
                <w:sz w:val="21"/>
                <w:szCs w:val="21"/>
              </w:rPr>
            </w:pPr>
          </w:p>
        </w:tc>
        <w:tc>
          <w:tcPr>
            <w:tcW w:w="3119" w:type="dxa"/>
            <w:vAlign w:val="center"/>
          </w:tcPr>
          <w:p w14:paraId="2607726C" w14:textId="77777777" w:rsidR="006677C5" w:rsidRPr="008C7973" w:rsidRDefault="006677C5" w:rsidP="00270A55">
            <w:pPr>
              <w:pStyle w:val="Tableau"/>
              <w:spacing w:before="120" w:after="120" w:line="288" w:lineRule="auto"/>
              <w:rPr>
                <w:sz w:val="21"/>
                <w:szCs w:val="21"/>
              </w:rPr>
            </w:pPr>
            <w:r w:rsidRPr="008C7973">
              <w:rPr>
                <w:sz w:val="21"/>
                <w:szCs w:val="21"/>
              </w:rPr>
              <w:t>Zones de « pentes fortes »</w:t>
            </w:r>
          </w:p>
        </w:tc>
        <w:tc>
          <w:tcPr>
            <w:tcW w:w="5244" w:type="dxa"/>
            <w:vAlign w:val="center"/>
          </w:tcPr>
          <w:p w14:paraId="06BD551B" w14:textId="77777777" w:rsidR="006677C5" w:rsidRPr="008C7973" w:rsidRDefault="006677C5" w:rsidP="00270A55">
            <w:pPr>
              <w:pStyle w:val="Tableau"/>
              <w:spacing w:before="120" w:after="120" w:line="288" w:lineRule="auto"/>
              <w:jc w:val="left"/>
              <w:rPr>
                <w:b w:val="0"/>
                <w:sz w:val="21"/>
                <w:szCs w:val="21"/>
              </w:rPr>
            </w:pPr>
            <w:r w:rsidRPr="008C7973">
              <w:rPr>
                <w:b w:val="0"/>
                <w:sz w:val="21"/>
                <w:szCs w:val="21"/>
              </w:rPr>
              <w:t>Pentes supérieures à 5 %, en dehors des zones à contraintes particulières de débit de rejet</w:t>
            </w:r>
          </w:p>
        </w:tc>
        <w:tc>
          <w:tcPr>
            <w:tcW w:w="1701" w:type="dxa"/>
            <w:vAlign w:val="center"/>
          </w:tcPr>
          <w:p w14:paraId="2876A54E" w14:textId="77777777" w:rsidR="006677C5" w:rsidRPr="008C7973" w:rsidRDefault="006677C5" w:rsidP="00270A55">
            <w:pPr>
              <w:pStyle w:val="Tableau"/>
              <w:spacing w:before="120" w:after="120" w:line="288" w:lineRule="auto"/>
              <w:ind w:firstLine="9"/>
              <w:rPr>
                <w:sz w:val="21"/>
                <w:szCs w:val="21"/>
              </w:rPr>
            </w:pPr>
            <w:r w:rsidRPr="008C7973">
              <w:rPr>
                <w:sz w:val="21"/>
                <w:szCs w:val="21"/>
              </w:rPr>
              <w:t>13 l/s/ha</w:t>
            </w:r>
          </w:p>
        </w:tc>
      </w:tr>
      <w:tr w:rsidR="006677C5" w:rsidRPr="00DC59D6" w14:paraId="68944EC9" w14:textId="77777777" w:rsidTr="00270A55">
        <w:tc>
          <w:tcPr>
            <w:tcW w:w="1949" w:type="dxa"/>
            <w:vMerge/>
            <w:vAlign w:val="center"/>
          </w:tcPr>
          <w:p w14:paraId="0F3301DE" w14:textId="77777777" w:rsidR="006677C5" w:rsidRPr="008C7973" w:rsidRDefault="006677C5" w:rsidP="00270A55">
            <w:pPr>
              <w:pStyle w:val="Tableau"/>
              <w:spacing w:before="120" w:after="120" w:line="288" w:lineRule="auto"/>
              <w:rPr>
                <w:b w:val="0"/>
                <w:sz w:val="21"/>
                <w:szCs w:val="21"/>
              </w:rPr>
            </w:pPr>
          </w:p>
        </w:tc>
        <w:tc>
          <w:tcPr>
            <w:tcW w:w="4199" w:type="dxa"/>
            <w:vMerge/>
          </w:tcPr>
          <w:p w14:paraId="32DB629D" w14:textId="77777777" w:rsidR="006677C5" w:rsidRPr="008C7973" w:rsidRDefault="006677C5" w:rsidP="00270A55">
            <w:pPr>
              <w:pStyle w:val="Tableau"/>
              <w:spacing w:before="120" w:after="120" w:line="288" w:lineRule="auto"/>
              <w:rPr>
                <w:b w:val="0"/>
                <w:sz w:val="21"/>
                <w:szCs w:val="21"/>
              </w:rPr>
            </w:pPr>
          </w:p>
        </w:tc>
        <w:tc>
          <w:tcPr>
            <w:tcW w:w="4200" w:type="dxa"/>
            <w:vMerge/>
          </w:tcPr>
          <w:p w14:paraId="2562E705" w14:textId="77777777" w:rsidR="006677C5" w:rsidRPr="008C7973" w:rsidRDefault="006677C5" w:rsidP="00270A55">
            <w:pPr>
              <w:pStyle w:val="Tableau"/>
              <w:spacing w:before="120" w:after="120" w:line="288" w:lineRule="auto"/>
              <w:rPr>
                <w:b w:val="0"/>
                <w:sz w:val="21"/>
                <w:szCs w:val="21"/>
              </w:rPr>
            </w:pPr>
          </w:p>
        </w:tc>
        <w:tc>
          <w:tcPr>
            <w:tcW w:w="3119" w:type="dxa"/>
            <w:vAlign w:val="center"/>
          </w:tcPr>
          <w:p w14:paraId="5E457751" w14:textId="77777777" w:rsidR="006677C5" w:rsidRPr="008C7973" w:rsidRDefault="006677C5" w:rsidP="00270A55">
            <w:pPr>
              <w:pStyle w:val="Tableau"/>
              <w:spacing w:before="120" w:after="120" w:line="288" w:lineRule="auto"/>
              <w:rPr>
                <w:sz w:val="21"/>
                <w:szCs w:val="21"/>
              </w:rPr>
            </w:pPr>
            <w:r w:rsidRPr="008C7973">
              <w:rPr>
                <w:sz w:val="21"/>
                <w:szCs w:val="21"/>
              </w:rPr>
              <w:t>Zones de « pentes faibles »</w:t>
            </w:r>
          </w:p>
        </w:tc>
        <w:tc>
          <w:tcPr>
            <w:tcW w:w="5244" w:type="dxa"/>
            <w:vAlign w:val="center"/>
          </w:tcPr>
          <w:p w14:paraId="29FF49BA" w14:textId="77777777" w:rsidR="006677C5" w:rsidRPr="008C7973" w:rsidRDefault="006677C5" w:rsidP="00270A55">
            <w:pPr>
              <w:pStyle w:val="Tableau"/>
              <w:spacing w:before="120" w:after="120" w:line="288" w:lineRule="auto"/>
              <w:jc w:val="left"/>
              <w:rPr>
                <w:b w:val="0"/>
                <w:sz w:val="21"/>
                <w:szCs w:val="21"/>
              </w:rPr>
            </w:pPr>
            <w:r w:rsidRPr="008C7973">
              <w:rPr>
                <w:b w:val="0"/>
                <w:sz w:val="21"/>
                <w:szCs w:val="21"/>
              </w:rPr>
              <w:t>Pentes inférieures à 5 %, en dehors des zones « zéro rejet » et des zones à contraintes particulières de débit de rejet</w:t>
            </w:r>
          </w:p>
        </w:tc>
        <w:tc>
          <w:tcPr>
            <w:tcW w:w="1701" w:type="dxa"/>
            <w:vAlign w:val="center"/>
          </w:tcPr>
          <w:p w14:paraId="41BC1C3E" w14:textId="77777777" w:rsidR="006677C5" w:rsidRPr="008C7973" w:rsidRDefault="006677C5" w:rsidP="00270A55">
            <w:pPr>
              <w:pStyle w:val="Tableau"/>
              <w:spacing w:before="120" w:after="120" w:line="288" w:lineRule="auto"/>
              <w:rPr>
                <w:sz w:val="21"/>
                <w:szCs w:val="21"/>
              </w:rPr>
            </w:pPr>
            <w:r w:rsidRPr="008C7973">
              <w:rPr>
                <w:sz w:val="21"/>
                <w:szCs w:val="21"/>
              </w:rPr>
              <w:t>7 l/s/ha</w:t>
            </w:r>
          </w:p>
        </w:tc>
      </w:tr>
    </w:tbl>
    <w:p w14:paraId="56D23C8F" w14:textId="5A6A1403" w:rsidR="006677C5" w:rsidRDefault="006677C5" w:rsidP="0026669D">
      <w:pPr>
        <w:pStyle w:val="Corpsdetexte2"/>
      </w:pPr>
    </w:p>
    <w:p w14:paraId="244FE882" w14:textId="09407A15" w:rsidR="006677C5" w:rsidRDefault="006677C5" w:rsidP="006677C5">
      <w:pPr>
        <w:pStyle w:val="Corpsdetexte2"/>
      </w:pPr>
      <w:r>
        <w:t xml:space="preserve">La méthode de détermination du débit spécifique naturel de référence est présentée en </w:t>
      </w:r>
      <w:r>
        <w:fldChar w:fldCharType="begin"/>
      </w:r>
      <w:r>
        <w:instrText xml:space="preserve"> REF _Ref478710851 \h </w:instrText>
      </w:r>
      <w:r>
        <w:fldChar w:fldCharType="separate"/>
      </w:r>
      <w:r w:rsidR="003564F0">
        <w:t xml:space="preserve">Annexe </w:t>
      </w:r>
      <w:r w:rsidR="003564F0">
        <w:rPr>
          <w:noProof/>
        </w:rPr>
        <w:t>1</w:t>
      </w:r>
      <w:r>
        <w:fldChar w:fldCharType="end"/>
      </w:r>
      <w:r>
        <w:t>.</w:t>
      </w:r>
    </w:p>
    <w:p w14:paraId="4B185F27" w14:textId="010742B9" w:rsidR="006677C5" w:rsidRDefault="006677C5" w:rsidP="0026669D">
      <w:pPr>
        <w:pStyle w:val="Corpsdetexte2"/>
      </w:pPr>
    </w:p>
    <w:p w14:paraId="7E0D6E32" w14:textId="77777777" w:rsidR="006C067E" w:rsidRDefault="006C067E" w:rsidP="0026669D">
      <w:pPr>
        <w:pStyle w:val="Corpsdetexte2"/>
        <w:sectPr w:rsidR="006C067E" w:rsidSect="008C7973">
          <w:pgSz w:w="23811" w:h="16838" w:orient="landscape" w:code="8"/>
          <w:pgMar w:top="1418" w:right="2080" w:bottom="1418" w:left="1418" w:header="709" w:footer="709" w:gutter="0"/>
          <w:cols w:space="720"/>
          <w:noEndnote/>
          <w:docGrid w:linePitch="360"/>
        </w:sectPr>
      </w:pPr>
    </w:p>
    <w:p w14:paraId="1AC5A819" w14:textId="21851D49" w:rsidR="006D2155" w:rsidRPr="00F4394C" w:rsidRDefault="006D2155" w:rsidP="007B3D84">
      <w:pPr>
        <w:pStyle w:val="Titre3"/>
      </w:pPr>
      <w:r w:rsidRPr="00F4394C">
        <w:t>Précisions sur les surfaces auxquelles appliquer les règles de débit de rejet maxi</w:t>
      </w:r>
      <w:r w:rsidR="00C7500D">
        <w:t>mal</w:t>
      </w:r>
      <w:r w:rsidRPr="00F4394C">
        <w:t xml:space="preserve"> autorisé</w:t>
      </w:r>
    </w:p>
    <w:p w14:paraId="2CE15EDF" w14:textId="0775D84D" w:rsidR="006D2155" w:rsidRDefault="006D2155" w:rsidP="006D2155">
      <w:pPr>
        <w:pStyle w:val="Corpsdetexte2"/>
      </w:pPr>
      <w:r w:rsidRPr="008C7973">
        <w:rPr>
          <w:b/>
        </w:rPr>
        <w:t>Les règles de débit de rejet maxi</w:t>
      </w:r>
      <w:r w:rsidR="00C7500D">
        <w:rPr>
          <w:b/>
        </w:rPr>
        <w:t>mal</w:t>
      </w:r>
      <w:r w:rsidRPr="008C7973">
        <w:rPr>
          <w:b/>
        </w:rPr>
        <w:t xml:space="preserve"> autorisé (en l/s/ha) s’appliquent à la superficie aménagée + la superficie du bassin versant intercepté</w:t>
      </w:r>
      <w:r w:rsidRPr="00011CE5">
        <w:t xml:space="preserve"> (s’il existe)</w:t>
      </w:r>
      <w:r>
        <w:t>.</w:t>
      </w:r>
      <w:r w:rsidR="00A4387D">
        <w:t xml:space="preserve"> </w:t>
      </w:r>
      <w:r>
        <w:t>O</w:t>
      </w:r>
      <w:r w:rsidRPr="00C96DE1">
        <w:t>n entend par « bassin versant intercepté » le bassin versant situé en amont du projet et dont les écoulements seront collectés et régulés dans les ouvrages de gestion des eaux pluviales du projet. Un bassin versant dont les écoulements traversent le projet sans être régulés n’est pas à prendre en compte dans le calcul</w:t>
      </w:r>
      <w:r>
        <w:t>.</w:t>
      </w:r>
    </w:p>
    <w:p w14:paraId="4F501382" w14:textId="685404CF" w:rsidR="001F3213" w:rsidRDefault="001F3213" w:rsidP="006D2155">
      <w:pPr>
        <w:pStyle w:val="Corpsdetexte2"/>
      </w:pPr>
    </w:p>
    <w:p w14:paraId="6EEB9FC9" w14:textId="77777777" w:rsidR="00FD6FAA" w:rsidRDefault="00FD6FAA" w:rsidP="00FD6FAA">
      <w:pPr>
        <w:pStyle w:val="Corpsdetexte2"/>
      </w:pPr>
      <w:r>
        <w:t>La figure ci-dessous présente de manière schématique les différentes configurations qui peuvent se présenter, et les surfaces à considérer :</w:t>
      </w:r>
    </w:p>
    <w:p w14:paraId="605DE405" w14:textId="77777777" w:rsidR="00FD6FAA" w:rsidRDefault="00FD6FAA" w:rsidP="00FD6FAA">
      <w:pPr>
        <w:pStyle w:val="Corpsdetexte2"/>
        <w:ind w:left="-284" w:firstLine="0"/>
      </w:pPr>
      <w:r>
        <w:rPr>
          <w:noProof/>
        </w:rPr>
        <w:drawing>
          <wp:inline distT="0" distB="0" distL="0" distR="0" wp14:anchorId="0BB30DE1" wp14:editId="6F281D78">
            <wp:extent cx="6069498" cy="3693226"/>
            <wp:effectExtent l="0" t="0" r="7620" b="254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77641" cy="3698181"/>
                    </a:xfrm>
                    <a:prstGeom prst="rect">
                      <a:avLst/>
                    </a:prstGeom>
                  </pic:spPr>
                </pic:pic>
              </a:graphicData>
            </a:graphic>
          </wp:inline>
        </w:drawing>
      </w:r>
    </w:p>
    <w:p w14:paraId="0D01735A" w14:textId="77777777" w:rsidR="00FD6FAA" w:rsidRPr="00480C12" w:rsidRDefault="00FD6FAA" w:rsidP="00FD6FAA">
      <w:pPr>
        <w:pStyle w:val="Corpsdetexte2"/>
        <w:jc w:val="center"/>
        <w:rPr>
          <w:i/>
          <w:sz w:val="18"/>
          <w:szCs w:val="18"/>
        </w:rPr>
      </w:pPr>
      <w:r w:rsidRPr="00480C12">
        <w:rPr>
          <w:i/>
          <w:sz w:val="18"/>
          <w:szCs w:val="18"/>
        </w:rPr>
        <w:t>Différentes configurations pouvant se présenter en termes d’interception des écoulements amont</w:t>
      </w:r>
      <w:r>
        <w:rPr>
          <w:rStyle w:val="Appelnotedebasdep"/>
          <w:i/>
          <w:sz w:val="18"/>
          <w:szCs w:val="18"/>
        </w:rPr>
        <w:footnoteReference w:id="8"/>
      </w:r>
    </w:p>
    <w:p w14:paraId="7A4973C7" w14:textId="23D02117" w:rsidR="00BA0D48" w:rsidRDefault="00BA0D48">
      <w:r>
        <w:br w:type="page"/>
      </w:r>
    </w:p>
    <w:p w14:paraId="5818A723" w14:textId="77777777" w:rsidR="00BA0D48" w:rsidRPr="00884427" w:rsidRDefault="00BA0D48" w:rsidP="00BA0D48">
      <w:pPr>
        <w:pStyle w:val="Corpsdetexte2"/>
      </w:pPr>
      <w:r>
        <w:t>Précisons que s</w:t>
      </w:r>
      <w:r w:rsidRPr="00884427">
        <w:t xml:space="preserve">i le projet est susceptible d’« intercepter » un bassin versant situé à l’amont, </w:t>
      </w:r>
      <w:r w:rsidRPr="00884427">
        <w:rPr>
          <w:b/>
        </w:rPr>
        <w:t>le choix d’intégration ou non des écoulements de ce bassin versant</w:t>
      </w:r>
      <w:r w:rsidRPr="00884427">
        <w:t xml:space="preserve"> dans les ouvrages de gestion des eaux pluviales du projet </w:t>
      </w:r>
      <w:r w:rsidRPr="00884427">
        <w:rPr>
          <w:b/>
        </w:rPr>
        <w:t>relève d’une analyse au cas par cas</w:t>
      </w:r>
      <w:r w:rsidRPr="00884427">
        <w:t>. Deux options sont à étudier :</w:t>
      </w:r>
    </w:p>
    <w:p w14:paraId="44D0DD08" w14:textId="77777777" w:rsidR="00BA0D48" w:rsidRPr="00884427" w:rsidRDefault="00BA0D48" w:rsidP="00BA0D48">
      <w:pPr>
        <w:pStyle w:val="Listepuceniveau1"/>
      </w:pPr>
      <w:r w:rsidRPr="00884427">
        <w:t>La « transparence » du projet vis-à-vis des écoulements du bassin versant amont : le plan masse du projet préserve l’axe d’écoulement préexistant et la gestion des eaux pluviales du projet est organisée de part et d’autre. C’est généralement l’option la mieux adaptée à l’aval d’un bassin versant conséquent.</w:t>
      </w:r>
    </w:p>
    <w:p w14:paraId="1BBC444A" w14:textId="77777777" w:rsidR="00BA0D48" w:rsidRPr="00884427" w:rsidRDefault="00BA0D48" w:rsidP="00BA0D48">
      <w:pPr>
        <w:pStyle w:val="Listepuceniveau1"/>
      </w:pPr>
      <w:r w:rsidRPr="00884427">
        <w:t>L’intégration des écoulements du bassin versant amont dans les ouvrages de gestion des eaux pluviales du projet, et donc dans leur conception. C’est généralement l’option la mieux adaptée à l’aval d’un bassin versant limité.</w:t>
      </w:r>
    </w:p>
    <w:p w14:paraId="5CE1A8E1" w14:textId="77777777" w:rsidR="00BA0D48" w:rsidRDefault="00BA0D48" w:rsidP="006D2155">
      <w:pPr>
        <w:pStyle w:val="Corpsdetexte2"/>
      </w:pPr>
    </w:p>
    <w:p w14:paraId="01A69A0E" w14:textId="3F8CF808" w:rsidR="001F3213" w:rsidRDefault="001F3213">
      <w:r>
        <w:br w:type="page"/>
      </w:r>
    </w:p>
    <w:p w14:paraId="1E14269F" w14:textId="2BD2CCE2" w:rsidR="001F3213" w:rsidRDefault="001F3213" w:rsidP="007B3D84">
      <w:pPr>
        <w:pStyle w:val="Titre3"/>
      </w:pPr>
      <w:r>
        <w:t>Cas des projets « à cheval » sur plusieurs sous-bassins versants ou plusieurs zones</w:t>
      </w:r>
    </w:p>
    <w:p w14:paraId="315C42F7" w14:textId="0B30E675" w:rsidR="001F3213" w:rsidRPr="001F3213" w:rsidRDefault="001F3213" w:rsidP="001F3213">
      <w:pPr>
        <w:pStyle w:val="Corpsdetexte2"/>
      </w:pPr>
      <w:r w:rsidRPr="001F3213">
        <w:t>Si l’emprise du projet est « à cheval » sur plusieurs sous-bassins versants, les règles de débit de rejet maxi</w:t>
      </w:r>
      <w:r w:rsidR="00C7500D">
        <w:t>mal</w:t>
      </w:r>
      <w:r w:rsidRPr="001F3213">
        <w:t xml:space="preserve"> autorisé peuvent être différentes d’un sous-bassin versant à l’autre.</w:t>
      </w:r>
    </w:p>
    <w:p w14:paraId="3B81BC39" w14:textId="77777777" w:rsidR="001F3213" w:rsidRPr="001F3213" w:rsidRDefault="001F3213" w:rsidP="001F3213">
      <w:pPr>
        <w:pStyle w:val="Corpsdetexte2"/>
        <w:rPr>
          <w:i/>
        </w:rPr>
      </w:pPr>
      <w:r w:rsidRPr="001F3213">
        <w:rPr>
          <w:i/>
        </w:rPr>
        <w:t>Exemple :</w:t>
      </w:r>
    </w:p>
    <w:p w14:paraId="001FC017" w14:textId="768D284D" w:rsidR="00143A98" w:rsidRPr="001F3213" w:rsidRDefault="00143A98" w:rsidP="00143A98">
      <w:pPr>
        <w:pStyle w:val="Corpsdetexte2"/>
        <w:jc w:val="center"/>
      </w:pPr>
      <w:r>
        <w:rPr>
          <w:noProof/>
        </w:rPr>
        <w:drawing>
          <wp:inline distT="0" distB="0" distL="0" distR="0" wp14:anchorId="2050054A" wp14:editId="201393D6">
            <wp:extent cx="5254625" cy="2248423"/>
            <wp:effectExtent l="0" t="0" r="3175" b="0"/>
            <wp:docPr id="43015" name="Image 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65399" cy="2253033"/>
                    </a:xfrm>
                    <a:prstGeom prst="rect">
                      <a:avLst/>
                    </a:prstGeom>
                  </pic:spPr>
                </pic:pic>
              </a:graphicData>
            </a:graphic>
          </wp:inline>
        </w:drawing>
      </w:r>
    </w:p>
    <w:p w14:paraId="63E916B6" w14:textId="085F9D57" w:rsidR="001F3213" w:rsidRPr="001F3213" w:rsidRDefault="001F3213" w:rsidP="001F3213">
      <w:pPr>
        <w:pStyle w:val="Corpsdetexte2"/>
      </w:pPr>
      <w:r w:rsidRPr="001F3213">
        <w:t>Si l’emprise du projet (ou d’un sous-bassin versant du projet) est « à cheval » sur plusieurs zones, la règle de débit de rejet maxi</w:t>
      </w:r>
      <w:r w:rsidR="00C7500D">
        <w:t>mal</w:t>
      </w:r>
      <w:r w:rsidRPr="001F3213">
        <w:t xml:space="preserve"> autorisé à retenir est celle qui correspond à la zone dans laquelle se situe l’exutoire des eaux pluviales du projet (ou du sous-bassin versant du projet).</w:t>
      </w:r>
    </w:p>
    <w:p w14:paraId="001923F4" w14:textId="77777777" w:rsidR="001F3213" w:rsidRPr="001F3213" w:rsidRDefault="001F3213" w:rsidP="001F3213">
      <w:pPr>
        <w:pStyle w:val="Corpsdetexte2"/>
        <w:rPr>
          <w:i/>
        </w:rPr>
      </w:pPr>
      <w:r w:rsidRPr="001F3213">
        <w:rPr>
          <w:i/>
        </w:rPr>
        <w:t>Exemple :</w:t>
      </w:r>
    </w:p>
    <w:p w14:paraId="5F850754" w14:textId="77777777" w:rsidR="001F3213" w:rsidRDefault="001F3213" w:rsidP="001F3213">
      <w:pPr>
        <w:jc w:val="center"/>
      </w:pPr>
      <w:r>
        <w:rPr>
          <w:noProof/>
        </w:rPr>
        <w:drawing>
          <wp:inline distT="0" distB="0" distL="0" distR="0" wp14:anchorId="1551CCB4" wp14:editId="5A771D60">
            <wp:extent cx="4759468" cy="2143125"/>
            <wp:effectExtent l="0" t="0" r="317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70923" cy="2148283"/>
                    </a:xfrm>
                    <a:prstGeom prst="rect">
                      <a:avLst/>
                    </a:prstGeom>
                  </pic:spPr>
                </pic:pic>
              </a:graphicData>
            </a:graphic>
          </wp:inline>
        </w:drawing>
      </w:r>
    </w:p>
    <w:p w14:paraId="5CB24EFC" w14:textId="77777777" w:rsidR="001F3213" w:rsidRDefault="001F3213" w:rsidP="006D2155">
      <w:pPr>
        <w:pStyle w:val="Corpsdetexte2"/>
      </w:pPr>
    </w:p>
    <w:p w14:paraId="1B6EFA63" w14:textId="54D41A07" w:rsidR="00834E93" w:rsidRDefault="00834E93">
      <w:r>
        <w:br w:type="page"/>
      </w:r>
    </w:p>
    <w:p w14:paraId="4799B7B2" w14:textId="5FF54273" w:rsidR="0026669D" w:rsidRPr="00097382" w:rsidRDefault="008C7973" w:rsidP="007B3D84">
      <w:pPr>
        <w:pStyle w:val="Titre3"/>
      </w:pPr>
      <w:r w:rsidRPr="00097382">
        <w:t>Cas d’a</w:t>
      </w:r>
      <w:r w:rsidR="0026669D" w:rsidRPr="00097382">
        <w:t xml:space="preserve">justement </w:t>
      </w:r>
      <w:r w:rsidR="006D2155">
        <w:t>d</w:t>
      </w:r>
      <w:r w:rsidR="00834E93">
        <w:t>es</w:t>
      </w:r>
      <w:r w:rsidR="006D2155">
        <w:t xml:space="preserve"> règles</w:t>
      </w:r>
      <w:r w:rsidR="00834E93">
        <w:t xml:space="preserve"> </w:t>
      </w:r>
      <w:r w:rsidR="00834E93" w:rsidRPr="00F4394C">
        <w:t>de débit de rejet maxi</w:t>
      </w:r>
      <w:r w:rsidR="00C7500D">
        <w:t>mal</w:t>
      </w:r>
      <w:r w:rsidR="00834E93" w:rsidRPr="00F4394C">
        <w:t xml:space="preserve"> autorisé</w:t>
      </w:r>
    </w:p>
    <w:p w14:paraId="3113CD48" w14:textId="23D23842" w:rsidR="006D2155" w:rsidRDefault="0026669D" w:rsidP="006D2155">
      <w:pPr>
        <w:pStyle w:val="Corpsdetexte2"/>
      </w:pPr>
      <w:r w:rsidRPr="008C7973">
        <w:rPr>
          <w:b/>
        </w:rPr>
        <w:t xml:space="preserve">Des ajustements pourront être apportés </w:t>
      </w:r>
      <w:r w:rsidR="00834E93">
        <w:rPr>
          <w:b/>
        </w:rPr>
        <w:t>aux règles de débit de rejet maxi</w:t>
      </w:r>
      <w:r w:rsidR="00C7500D">
        <w:rPr>
          <w:b/>
        </w:rPr>
        <w:t>mal</w:t>
      </w:r>
      <w:r w:rsidR="00834E93">
        <w:rPr>
          <w:b/>
        </w:rPr>
        <w:t xml:space="preserve"> autorisé </w:t>
      </w:r>
      <w:r w:rsidRPr="008C7973">
        <w:rPr>
          <w:b/>
        </w:rPr>
        <w:t>dans certains contextes particuliers</w:t>
      </w:r>
      <w:r w:rsidR="006D2155">
        <w:rPr>
          <w:b/>
        </w:rPr>
        <w:t>.</w:t>
      </w:r>
      <w:r w:rsidRPr="008C7973">
        <w:rPr>
          <w:b/>
        </w:rPr>
        <w:t xml:space="preserve"> </w:t>
      </w:r>
      <w:r w:rsidR="006D2155">
        <w:t xml:space="preserve">On distingue </w:t>
      </w:r>
      <w:r w:rsidR="00ED627A">
        <w:t>4</w:t>
      </w:r>
      <w:r w:rsidR="006D2155">
        <w:t xml:space="preserve"> principaux cas de figure.</w:t>
      </w:r>
    </w:p>
    <w:p w14:paraId="2B2A9BBA" w14:textId="48528CA8" w:rsidR="00ED627A" w:rsidRDefault="00ED627A" w:rsidP="00ED627A">
      <w:pPr>
        <w:pStyle w:val="Titre4"/>
      </w:pPr>
      <w:bookmarkStart w:id="65" w:name="_Hlk12286423"/>
      <w:r w:rsidRPr="006C3F15">
        <w:t>Cas d</w:t>
      </w:r>
      <w:r>
        <w:t>e l’impossibilité d’infiltrer l’intégralité des fortes pluies</w:t>
      </w:r>
    </w:p>
    <w:bookmarkEnd w:id="65"/>
    <w:p w14:paraId="57503CD6" w14:textId="73E0E8E4" w:rsidR="00ED627A" w:rsidRDefault="00ED627A" w:rsidP="00ED627A">
      <w:pPr>
        <w:pStyle w:val="Corpsdetexte2"/>
        <w:rPr>
          <w:rFonts w:eastAsiaTheme="minorEastAsia"/>
        </w:rPr>
      </w:pPr>
      <w:r w:rsidRPr="00884427">
        <w:t xml:space="preserve">Si le projet est situé en zone </w:t>
      </w:r>
      <w:r>
        <w:t>« zéro rejet »</w:t>
      </w:r>
      <w:r w:rsidRPr="00884427">
        <w:t xml:space="preserve">, mais </w:t>
      </w:r>
      <w:r>
        <w:t xml:space="preserve">dans un contexte physique, qui rend </w:t>
      </w:r>
      <w:r w:rsidRPr="00892F16">
        <w:rPr>
          <w:rFonts w:eastAsiaTheme="minorEastAsia"/>
        </w:rPr>
        <w:t xml:space="preserve">particulièrement complexe voire impossible l’infiltration de l’intégralité des fortes pluies, </w:t>
      </w:r>
      <w:r w:rsidRPr="00892F16">
        <w:rPr>
          <w:rFonts w:eastAsiaTheme="minorEastAsia"/>
          <w:b/>
        </w:rPr>
        <w:t>un débit de rejet pourra être autorisé</w:t>
      </w:r>
      <w:r w:rsidR="002F1E87">
        <w:rPr>
          <w:rFonts w:eastAsiaTheme="minorEastAsia"/>
          <w:b/>
        </w:rPr>
        <w:t xml:space="preserve"> </w:t>
      </w:r>
      <w:r w:rsidR="002F1E87" w:rsidRPr="002F1E87">
        <w:rPr>
          <w:rFonts w:eastAsiaTheme="minorEastAsia"/>
          <w:bCs/>
        </w:rPr>
        <w:t>(sur la base du ratio de 3 l/s/ha)</w:t>
      </w:r>
      <w:r w:rsidRPr="002F1E87">
        <w:rPr>
          <w:rFonts w:eastAsiaTheme="minorEastAsia"/>
          <w:bCs/>
        </w:rPr>
        <w:t>.</w:t>
      </w:r>
      <w:r>
        <w:rPr>
          <w:rFonts w:eastAsiaTheme="minorEastAsia"/>
        </w:rPr>
        <w:t xml:space="preserve"> Le pétitionnaire devra fournir l’étude démontrant l’incapacité des sols en place pour la solution d’infiltration.</w:t>
      </w:r>
    </w:p>
    <w:p w14:paraId="5438B3FC" w14:textId="7A941BA9" w:rsidR="00AD445C" w:rsidRDefault="00AD445C" w:rsidP="00ED627A">
      <w:pPr>
        <w:pStyle w:val="Titre4"/>
      </w:pPr>
      <w:r w:rsidRPr="006C3F15">
        <w:t>Cas d</w:t>
      </w:r>
      <w:r>
        <w:t>e l’absence d’exutoire viable pour un débit de fuite</w:t>
      </w:r>
    </w:p>
    <w:p w14:paraId="19FD8CE9" w14:textId="67508213" w:rsidR="00AD445C" w:rsidRDefault="00AD445C" w:rsidP="00AD445C">
      <w:pPr>
        <w:pStyle w:val="Corpsdetexte2"/>
      </w:pPr>
      <w:r w:rsidRPr="00AD445C">
        <w:t>Si le projet est situé en zone à débit de rejet autorisé, mais sans exutoire viable pour un débit de fuite</w:t>
      </w:r>
      <w:r>
        <w:t xml:space="preserve"> (absence en périphérie du projet d’un cours d’eau</w:t>
      </w:r>
      <w:r w:rsidR="00ED627A">
        <w:t>, du lac</w:t>
      </w:r>
      <w:r>
        <w:t xml:space="preserve"> ou d’un ouvrage de collecte sur lequel un raccordement est possible), </w:t>
      </w:r>
      <w:r w:rsidRPr="00AD445C">
        <w:rPr>
          <w:b/>
        </w:rPr>
        <w:t>les eaux pluviales devront être infiltrées in situ</w:t>
      </w:r>
      <w:r>
        <w:t>, même si les capacités d’infiltration sont peu favorables.</w:t>
      </w:r>
    </w:p>
    <w:p w14:paraId="54B795CF" w14:textId="034350D0" w:rsidR="00ED627A" w:rsidRDefault="00ED627A" w:rsidP="00ED627A">
      <w:pPr>
        <w:pStyle w:val="Corpsdetexte2"/>
      </w:pPr>
      <w:r>
        <w:t>En cas d’absence de solution viable de gestion des eaux pluviales urbaines sur la parcelle</w:t>
      </w:r>
      <w:r w:rsidR="00872F8C">
        <w:t xml:space="preserve"> (notamment si l’infiltration est interdite)</w:t>
      </w:r>
      <w:r>
        <w:t>, un avis défavorable au projet sera émis.</w:t>
      </w:r>
    </w:p>
    <w:p w14:paraId="2B7335BA" w14:textId="366A1411" w:rsidR="00ED627A" w:rsidRDefault="006D2155" w:rsidP="00ED627A">
      <w:pPr>
        <w:pStyle w:val="Titre4"/>
      </w:pPr>
      <w:r w:rsidRPr="006C3F15">
        <w:t xml:space="preserve">Cas d’un </w:t>
      </w:r>
      <w:r>
        <w:t>rejet vers des ouvrages publics de faible capacité ou saturés</w:t>
      </w:r>
    </w:p>
    <w:p w14:paraId="326B86F7" w14:textId="03A7AE4A" w:rsidR="006D2155" w:rsidRDefault="006D2155" w:rsidP="008C7973">
      <w:pPr>
        <w:pStyle w:val="Corpsdetexte2"/>
      </w:pPr>
      <w:r>
        <w:t xml:space="preserve">Si le rejet à débit régulé </w:t>
      </w:r>
      <w:r w:rsidR="00AD445C">
        <w:t>doit se</w:t>
      </w:r>
      <w:r>
        <w:t xml:space="preserve"> faire vers </w:t>
      </w:r>
      <w:r w:rsidRPr="006D2155">
        <w:t>des ouvrages publics de faible capacité ou saturés</w:t>
      </w:r>
      <w:r w:rsidR="00ED627A">
        <w:t xml:space="preserve"> (</w:t>
      </w:r>
      <w:r>
        <w:t xml:space="preserve">sans que cette contrainte n’ait pu </w:t>
      </w:r>
      <w:r w:rsidRPr="008C7973">
        <w:t>être identifiée au moment de la réalisation du zonage pluvial</w:t>
      </w:r>
      <w:r w:rsidR="00ED627A">
        <w:t>)</w:t>
      </w:r>
      <w:r>
        <w:t xml:space="preserve">, </w:t>
      </w:r>
      <w:r w:rsidRPr="000A18DA">
        <w:rPr>
          <w:b/>
        </w:rPr>
        <w:t>l</w:t>
      </w:r>
      <w:r w:rsidR="0026669D" w:rsidRPr="000A18DA">
        <w:rPr>
          <w:b/>
        </w:rPr>
        <w:t>e débit de rejet maxim</w:t>
      </w:r>
      <w:r w:rsidR="00C7500D">
        <w:rPr>
          <w:b/>
        </w:rPr>
        <w:t>al</w:t>
      </w:r>
      <w:r w:rsidR="0026669D" w:rsidRPr="000A18DA">
        <w:rPr>
          <w:b/>
        </w:rPr>
        <w:t xml:space="preserve"> autorisé pourra </w:t>
      </w:r>
      <w:r w:rsidR="00AD445C">
        <w:rPr>
          <w:b/>
        </w:rPr>
        <w:t xml:space="preserve">malgré tout </w:t>
      </w:r>
      <w:r w:rsidR="0026669D" w:rsidRPr="000A18DA">
        <w:rPr>
          <w:b/>
        </w:rPr>
        <w:t xml:space="preserve">être revu à la </w:t>
      </w:r>
      <w:commentRangeStart w:id="66"/>
      <w:r w:rsidR="0026669D" w:rsidRPr="000A18DA">
        <w:rPr>
          <w:b/>
        </w:rPr>
        <w:t>baisse</w:t>
      </w:r>
      <w:commentRangeEnd w:id="66"/>
      <w:r w:rsidR="00783AFB">
        <w:rPr>
          <w:rStyle w:val="Marquedecommentaire"/>
        </w:rPr>
        <w:commentReference w:id="66"/>
      </w:r>
      <w:r>
        <w:t>.</w:t>
      </w:r>
    </w:p>
    <w:p w14:paraId="2A19F021" w14:textId="48E94F62" w:rsidR="00ED627A" w:rsidRDefault="006D2155" w:rsidP="00ED627A">
      <w:pPr>
        <w:pStyle w:val="Titre4"/>
      </w:pPr>
      <w:r w:rsidRPr="006C3F15">
        <w:t>Cas d’un</w:t>
      </w:r>
      <w:r>
        <w:t xml:space="preserve"> débit de fuite théoriquement très faible (inférieur à 1 l/s)</w:t>
      </w:r>
    </w:p>
    <w:p w14:paraId="6CBCF027" w14:textId="6DE4ACAF" w:rsidR="00F45BFF" w:rsidRDefault="006D2155" w:rsidP="00C7500D">
      <w:pPr>
        <w:pStyle w:val="Corpsdetexte2"/>
      </w:pPr>
      <w:r>
        <w:t xml:space="preserve">Si la règle imposée et la taille du projet font que le débit de fuite théorique du projet est inférieur à 1 l/s (limite de ce qui est réalisable à l’aide d’un dispositif de type vortex), et si la régulation à l’aide de toitures </w:t>
      </w:r>
      <w:proofErr w:type="spellStart"/>
      <w:r>
        <w:t>stockantes</w:t>
      </w:r>
      <w:proofErr w:type="spellEnd"/>
      <w:r>
        <w:t xml:space="preserve"> n’est réalisable, </w:t>
      </w:r>
      <w:r w:rsidRPr="000A18DA">
        <w:rPr>
          <w:b/>
        </w:rPr>
        <w:t>le projet sera en réalité autorisé à rejeter à 1 l/s</w:t>
      </w:r>
      <w:r w:rsidR="000A18DA">
        <w:rPr>
          <w:rStyle w:val="Appelnotedebasdep"/>
        </w:rPr>
        <w:footnoteReference w:id="9"/>
      </w:r>
      <w:r w:rsidR="000A18DA">
        <w:t>.</w:t>
      </w:r>
      <w:r w:rsidR="00F45BFF">
        <w:br w:type="page"/>
      </w:r>
    </w:p>
    <w:p w14:paraId="1A2B66E9" w14:textId="20F62135" w:rsidR="0026669D" w:rsidRPr="002D67CA" w:rsidRDefault="0026669D" w:rsidP="0026669D">
      <w:pPr>
        <w:pStyle w:val="Titre2"/>
      </w:pPr>
      <w:bookmarkStart w:id="67" w:name="_Toc508374164"/>
      <w:bookmarkStart w:id="68" w:name="_Ref514940752"/>
      <w:bookmarkStart w:id="69" w:name="_Ref515029328"/>
      <w:bookmarkStart w:id="70" w:name="_Ref536709296"/>
      <w:bookmarkStart w:id="71" w:name="_Ref1552627"/>
      <w:bookmarkStart w:id="72" w:name="_Ref1659799"/>
      <w:bookmarkStart w:id="73" w:name="_Toc12348462"/>
      <w:r>
        <w:rPr>
          <w:rStyle w:val="Titre2Car"/>
        </w:rPr>
        <w:t>P</w:t>
      </w:r>
      <w:r w:rsidRPr="00C64CA0">
        <w:rPr>
          <w:rStyle w:val="Titre2Car"/>
        </w:rPr>
        <w:t>ériode de retour d’insuffisance</w:t>
      </w:r>
      <w:r w:rsidRPr="002D67CA">
        <w:t xml:space="preserve"> minimale</w:t>
      </w:r>
      <w:r>
        <w:t xml:space="preserve"> à assurer</w:t>
      </w:r>
      <w:bookmarkEnd w:id="67"/>
      <w:bookmarkEnd w:id="68"/>
      <w:bookmarkEnd w:id="69"/>
      <w:bookmarkEnd w:id="70"/>
      <w:bookmarkEnd w:id="71"/>
      <w:bookmarkEnd w:id="72"/>
      <w:bookmarkEnd w:id="73"/>
    </w:p>
    <w:p w14:paraId="0E17BCE8" w14:textId="77777777" w:rsidR="0026669D" w:rsidRDefault="0026669D" w:rsidP="0026669D">
      <w:pPr>
        <w:pStyle w:val="Titre3"/>
      </w:pPr>
      <w:r>
        <w:t>Règles</w:t>
      </w:r>
    </w:p>
    <w:p w14:paraId="643B3BB8" w14:textId="3D5A5E08" w:rsidR="0026669D" w:rsidRDefault="000A18DA" w:rsidP="0026669D">
      <w:pPr>
        <w:pStyle w:val="Corpsdetexte2"/>
      </w:pPr>
      <w:r>
        <w:t>L</w:t>
      </w:r>
      <w:r w:rsidR="0026669D">
        <w:t>es projets sont également soumis à des règles de période de retour d’insuffisance minimale à assurer vis-à-vis de ces débits de rejet.</w:t>
      </w:r>
    </w:p>
    <w:p w14:paraId="4F6EFDA0" w14:textId="77777777" w:rsidR="0026669D" w:rsidRDefault="0026669D" w:rsidP="0026669D">
      <w:pPr>
        <w:pStyle w:val="Corpsdetexte2"/>
      </w:pPr>
      <w:r>
        <w:t>Ces règles font l’objet d’un zonage spécifique. Il comprend les différents types de zones suivants :</w:t>
      </w:r>
    </w:p>
    <w:p w14:paraId="7004BFA9" w14:textId="77777777" w:rsidR="0026669D" w:rsidRPr="004139F9" w:rsidRDefault="0026669D" w:rsidP="0026669D">
      <w:pPr>
        <w:pStyle w:val="Listepuceniveau1"/>
        <w:rPr>
          <w:b/>
        </w:rPr>
      </w:pPr>
      <w:r>
        <w:rPr>
          <w:b/>
        </w:rPr>
        <w:t xml:space="preserve">Les zones où la </w:t>
      </w:r>
      <w:r w:rsidRPr="007F6949">
        <w:rPr>
          <w:b/>
        </w:rPr>
        <w:t xml:space="preserve">période de retour d’insuffisance minimale </w:t>
      </w:r>
      <w:r>
        <w:rPr>
          <w:b/>
        </w:rPr>
        <w:t xml:space="preserve">est </w:t>
      </w:r>
      <w:r w:rsidRPr="007F6949">
        <w:rPr>
          <w:b/>
        </w:rPr>
        <w:t>de 20 ans</w:t>
      </w:r>
      <w:r w:rsidRPr="007F6949">
        <w:t xml:space="preserve">. </w:t>
      </w:r>
      <w:r>
        <w:t xml:space="preserve">Elles couvrent la grande majorité du territoire. C’est en effet la </w:t>
      </w:r>
      <w:r w:rsidRPr="004139F9">
        <w:rPr>
          <w:b/>
        </w:rPr>
        <w:t>règle générale</w:t>
      </w:r>
      <w:r>
        <w:t xml:space="preserve"> appliquée </w:t>
      </w:r>
      <w:r w:rsidRPr="007F6949">
        <w:t>« par défaut »</w:t>
      </w:r>
      <w:r>
        <w:t>,</w:t>
      </w:r>
      <w:r w:rsidRPr="007F6949">
        <w:t xml:space="preserve"> aux projets qui ne sont pas situés à l’amont hydraulique d’enjeux particuliers exposés aux inondations pluviales.</w:t>
      </w:r>
    </w:p>
    <w:p w14:paraId="01399CC0" w14:textId="541855DF" w:rsidR="0026669D" w:rsidRDefault="0026669D" w:rsidP="0026669D">
      <w:pPr>
        <w:pStyle w:val="Listepuceniveau1"/>
      </w:pPr>
      <w:r w:rsidRPr="004139F9">
        <w:rPr>
          <w:b/>
        </w:rPr>
        <w:t>Les zones où la période de retour d’insuffisance minimale est de 50 ans</w:t>
      </w:r>
      <w:r>
        <w:t xml:space="preserve">. </w:t>
      </w:r>
      <w:r w:rsidRPr="004139F9">
        <w:t xml:space="preserve">Il s’agit des bassins versants situés </w:t>
      </w:r>
      <w:r w:rsidRPr="004139F9">
        <w:rPr>
          <w:b/>
        </w:rPr>
        <w:t>à l’amont de sites existants exposés aux inondations pluviales et particulièrement vulnérables</w:t>
      </w:r>
      <w:r w:rsidRPr="004139F9">
        <w:t xml:space="preserve"> (établissement accueillant des personnes vulnérables</w:t>
      </w:r>
      <w:r>
        <w:t xml:space="preserve">, sites </w:t>
      </w:r>
      <w:r w:rsidRPr="004139F9">
        <w:t>stratégique</w:t>
      </w:r>
      <w:r>
        <w:t>s</w:t>
      </w:r>
      <w:r w:rsidRPr="004139F9">
        <w:t xml:space="preserve"> pour la gestion de crise</w:t>
      </w:r>
      <w:r>
        <w:t>, voies de circulation structurantes…</w:t>
      </w:r>
      <w:r w:rsidRPr="004139F9">
        <w:t xml:space="preserve">), nécessitant donc un niveau de protection plus </w:t>
      </w:r>
      <w:commentRangeStart w:id="74"/>
      <w:r w:rsidRPr="004139F9">
        <w:t>important</w:t>
      </w:r>
      <w:commentRangeEnd w:id="74"/>
      <w:r w:rsidR="008B3611">
        <w:rPr>
          <w:rStyle w:val="Marquedecommentaire"/>
        </w:rPr>
        <w:commentReference w:id="74"/>
      </w:r>
      <w:r w:rsidRPr="004139F9">
        <w:t>.</w:t>
      </w:r>
    </w:p>
    <w:p w14:paraId="44A33D9A" w14:textId="457F24DF" w:rsidR="00BA0D48" w:rsidRDefault="00BA0D48" w:rsidP="00BA0D48">
      <w:pPr>
        <w:pStyle w:val="Listepuceniveau1"/>
        <w:numPr>
          <w:ilvl w:val="0"/>
          <w:numId w:val="0"/>
        </w:numPr>
        <w:ind w:left="720" w:hanging="360"/>
      </w:pPr>
    </w:p>
    <w:p w14:paraId="27A920C1" w14:textId="77777777" w:rsidR="00BA0D48" w:rsidRDefault="00BA0D48" w:rsidP="00BA0D48">
      <w:pPr>
        <w:pStyle w:val="Corpsdetexte2"/>
      </w:pPr>
      <w:r w:rsidRPr="00884427">
        <w:t>Il existe des solutions pour lesquelles le surplus de volume à retenir ne représente pas un coût supplémentaire. En outre, il ne s’agit pas forcément de dimensionner tous les dispositifs pour la pluie de référence retenue, mais de maîtriser les débits de rejet à l’aval du projet jusqu’à cette pluie de référence. Cela signifie que l’on peut envisager, au-delà d’un certain niveau de pluie, l’inondation progressive, limitée et temporaire des parties les moins vulnérables du projet (parkings, voiries secondaires), afin d’assurer la protection des enjeux situés à l’aval.</w:t>
      </w:r>
    </w:p>
    <w:p w14:paraId="411996AE" w14:textId="63034847" w:rsidR="00BA0D48" w:rsidRDefault="00BA0D48">
      <w:r>
        <w:br w:type="page"/>
      </w:r>
    </w:p>
    <w:p w14:paraId="219A02EF" w14:textId="4F5F47E9" w:rsidR="001F3213" w:rsidRPr="001F3213" w:rsidRDefault="001F3213" w:rsidP="0071502A">
      <w:pPr>
        <w:pStyle w:val="Titre3"/>
      </w:pPr>
      <w:r w:rsidRPr="001F3213">
        <w:t>Cas des projets « à cheval » sur plusieurs sous-bassins versants ou plusieurs zones</w:t>
      </w:r>
    </w:p>
    <w:p w14:paraId="20E38955" w14:textId="77777777" w:rsidR="00BA0D48" w:rsidRDefault="00BA0D48" w:rsidP="00BA0D48">
      <w:pPr>
        <w:pStyle w:val="Corpsdetexte2"/>
      </w:pPr>
      <w:r w:rsidRPr="00884427">
        <w:t xml:space="preserve">Si l’emprise du projet est « à cheval » sur plusieurs </w:t>
      </w:r>
      <w:r>
        <w:t>zones</w:t>
      </w:r>
      <w:r w:rsidRPr="00884427">
        <w:t>, l</w:t>
      </w:r>
      <w:r>
        <w:t xml:space="preserve">a </w:t>
      </w:r>
      <w:r w:rsidRPr="00884427">
        <w:t xml:space="preserve">règle de période de retour d’insuffisance minimale à </w:t>
      </w:r>
      <w:r w:rsidRPr="000C2393">
        <w:t>retenir est celle qui correspond à la zone dans laquelle se situe l’exutoire des eaux pluviales du projet (ou du sous-bassin versant du projet).</w:t>
      </w:r>
    </w:p>
    <w:p w14:paraId="7715E21A" w14:textId="77777777" w:rsidR="001F3213" w:rsidRPr="001F3213" w:rsidRDefault="001F3213" w:rsidP="001F3213">
      <w:pPr>
        <w:pStyle w:val="Corpsdetexte2"/>
        <w:rPr>
          <w:i/>
        </w:rPr>
      </w:pPr>
      <w:r w:rsidRPr="001F3213">
        <w:rPr>
          <w:i/>
        </w:rPr>
        <w:t>Exemple :</w:t>
      </w:r>
    </w:p>
    <w:p w14:paraId="216DAC53" w14:textId="76D4F68C" w:rsidR="001F3213" w:rsidRDefault="001F3213">
      <w:r>
        <w:rPr>
          <w:noProof/>
        </w:rPr>
        <w:drawing>
          <wp:inline distT="0" distB="0" distL="0" distR="0" wp14:anchorId="36C2A6E6" wp14:editId="64899F2B">
            <wp:extent cx="5760720" cy="2186940"/>
            <wp:effectExtent l="0" t="0" r="0" b="381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2186940"/>
                    </a:xfrm>
                    <a:prstGeom prst="rect">
                      <a:avLst/>
                    </a:prstGeom>
                  </pic:spPr>
                </pic:pic>
              </a:graphicData>
            </a:graphic>
          </wp:inline>
        </w:drawing>
      </w:r>
    </w:p>
    <w:p w14:paraId="6FB8BE97" w14:textId="3D12C503" w:rsidR="00ED627A" w:rsidRDefault="00ED627A">
      <w:r>
        <w:br w:type="page"/>
      </w:r>
    </w:p>
    <w:p w14:paraId="5D5DF3D0" w14:textId="77777777" w:rsidR="00ED627A" w:rsidRDefault="00ED627A" w:rsidP="00ED627A">
      <w:pPr>
        <w:pStyle w:val="Titre2"/>
      </w:pPr>
      <w:bookmarkStart w:id="75" w:name="_Ref515020900"/>
      <w:bookmarkStart w:id="76" w:name="_Ref515029532"/>
      <w:bookmarkStart w:id="77" w:name="_Toc12348463"/>
      <w:r>
        <w:t>Règles sur les échelles de gestion</w:t>
      </w:r>
      <w:bookmarkEnd w:id="75"/>
      <w:bookmarkEnd w:id="76"/>
      <w:bookmarkEnd w:id="77"/>
    </w:p>
    <w:p w14:paraId="785F699F" w14:textId="77777777" w:rsidR="00ED627A" w:rsidRPr="00F4394C" w:rsidRDefault="00ED627A" w:rsidP="00ED627A">
      <w:pPr>
        <w:pStyle w:val="Titre3"/>
      </w:pPr>
      <w:r w:rsidRPr="00F4394C">
        <w:t>Dans les zones à débit de rejet autorisé</w:t>
      </w:r>
    </w:p>
    <w:p w14:paraId="7DE45262" w14:textId="6901AC43" w:rsidR="00270A55" w:rsidRDefault="00270A55" w:rsidP="00ED627A">
      <w:pPr>
        <w:pStyle w:val="Corpsdetexte2"/>
        <w:rPr>
          <w:b/>
        </w:rPr>
      </w:pPr>
      <w:r w:rsidRPr="00270A55">
        <w:rPr>
          <w:b/>
        </w:rPr>
        <w:t>Dans les zones à débit de rejet autorisé, si le projet est une opération d’ensemble (permis d’aménager d’un lotissement, ZAC, OAP d’une zone urbanisable notamment), comprenant des lots de maisons individuelles, la règle de débit de rejet maximal autorisé s’applique à l’échelle de l’opération d’ensemble. La régulation des apports des maisons individuelles ne doit pas être réalisée « à la parcelle » mais au sein des espaces collectifs de l’opération, dans le cadre d’une gestion collective des eaux pluviales des tenants de l’espace public et privé, avec l’identification claire du gestionnaire et de ses responsabilités.</w:t>
      </w:r>
    </w:p>
    <w:p w14:paraId="372DE61B" w14:textId="77777777" w:rsidR="00ED627A" w:rsidRDefault="00ED627A" w:rsidP="00ED627A">
      <w:pPr>
        <w:pStyle w:val="Corpsdetexte2"/>
      </w:pPr>
      <w:r>
        <w:t>Notons que cette règle implique, par rapport à une gestion à la parcelle plus systématique :</w:t>
      </w:r>
    </w:p>
    <w:p w14:paraId="76E160C3" w14:textId="77777777" w:rsidR="00ED627A" w:rsidRPr="00562C16" w:rsidRDefault="00ED627A" w:rsidP="00ED627A">
      <w:pPr>
        <w:pStyle w:val="Listepuceniveau1"/>
      </w:pPr>
      <w:r w:rsidRPr="00562C16">
        <w:t>Des efforts supplémentaires sur les espaces communs, en termes d’emprises nécessaires à la gestion des eaux pluviales, de réflexions globales et amont sur les solutions appropriées et leur intégration, et d’entretien de ces solutions,</w:t>
      </w:r>
    </w:p>
    <w:p w14:paraId="3F4A1991" w14:textId="77777777" w:rsidR="00ED627A" w:rsidRPr="00562C16" w:rsidRDefault="00ED627A" w:rsidP="00ED627A">
      <w:pPr>
        <w:pStyle w:val="Listepuceniveau1"/>
      </w:pPr>
      <w:r w:rsidRPr="00562C16">
        <w:t>Moins d’efforts de contrôle des dispositifs à la parcelle,</w:t>
      </w:r>
    </w:p>
    <w:p w14:paraId="18C3ABEA" w14:textId="77777777" w:rsidR="00ED627A" w:rsidRPr="00C23E1A" w:rsidRDefault="00ED627A" w:rsidP="00ED627A">
      <w:pPr>
        <w:pStyle w:val="Listepuceniveau1"/>
      </w:pPr>
      <w:r w:rsidRPr="00C23E1A">
        <w:t>De meilleures garanties d’efficacité et de pérennité des solutions mises en œuvre.</w:t>
      </w:r>
    </w:p>
    <w:p w14:paraId="7F983054" w14:textId="3C1FDF43" w:rsidR="00270A55" w:rsidRDefault="00270A55" w:rsidP="00ED627A">
      <w:pPr>
        <w:pStyle w:val="Corpsdetexte2"/>
      </w:pPr>
      <w:r w:rsidRPr="00270A55">
        <w:t>Notons également que cette orientation ne retire pas aux projets de maisons individuelles tout rôle à jouer :</w:t>
      </w:r>
    </w:p>
    <w:p w14:paraId="11E45605" w14:textId="77777777" w:rsidR="00ED627A" w:rsidRPr="00C23E1A" w:rsidRDefault="00ED627A" w:rsidP="00ED627A">
      <w:pPr>
        <w:pStyle w:val="Listepuceniveau1"/>
      </w:pPr>
      <w:r w:rsidRPr="00C23E1A">
        <w:t>Les règles de gestion des pluies courantes sont à respecter dans tous les cas,</w:t>
      </w:r>
    </w:p>
    <w:p w14:paraId="7FC4B1AA" w14:textId="61B6B21A" w:rsidR="00ED627A" w:rsidRDefault="00ED627A" w:rsidP="00ED627A">
      <w:pPr>
        <w:pStyle w:val="Listepuceniveau1"/>
      </w:pPr>
      <w:r w:rsidRPr="00C23E1A">
        <w:t xml:space="preserve">Pour les pluies moyennes à fortes, il faut assurer le transport </w:t>
      </w:r>
      <w:r>
        <w:t>des écoulements et leur connexion aux dispositifs situés au sein des espaces communs, dans le respect des conditions imposées, d’altimétrie en particulier.</w:t>
      </w:r>
    </w:p>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2"/>
        <w:gridCol w:w="4593"/>
      </w:tblGrid>
      <w:tr w:rsidR="00270A55" w14:paraId="291F610C" w14:textId="77777777" w:rsidTr="00270A55">
        <w:tc>
          <w:tcPr>
            <w:tcW w:w="4589" w:type="dxa"/>
          </w:tcPr>
          <w:p w14:paraId="171B2A58" w14:textId="77777777" w:rsidR="00270A55" w:rsidRPr="00E87AB3" w:rsidRDefault="00270A55" w:rsidP="00270A55">
            <w:pPr>
              <w:pStyle w:val="Listepuceniveau1"/>
              <w:numPr>
                <w:ilvl w:val="0"/>
                <w:numId w:val="0"/>
              </w:numPr>
              <w:spacing w:before="60" w:after="60" w:line="240" w:lineRule="auto"/>
              <w:jc w:val="center"/>
              <w:rPr>
                <w:i/>
                <w:sz w:val="18"/>
                <w:szCs w:val="18"/>
              </w:rPr>
            </w:pPr>
            <w:r w:rsidRPr="001860A1">
              <w:rPr>
                <w:rFonts w:eastAsiaTheme="minorEastAsia"/>
                <w:noProof/>
              </w:rPr>
              <w:drawing>
                <wp:inline distT="0" distB="0" distL="0" distR="0" wp14:anchorId="6D230607" wp14:editId="23AEA78E">
                  <wp:extent cx="2803525" cy="1911697"/>
                  <wp:effectExtent l="0" t="0" r="0" b="0"/>
                  <wp:docPr id="43013" name="Picture 3" descr="P1030992">
                    <a:extLst xmlns:a="http://schemas.openxmlformats.org/drawingml/2006/main">
                      <a:ext uri="{FF2B5EF4-FFF2-40B4-BE49-F238E27FC236}">
                        <a16:creationId xmlns:a16="http://schemas.microsoft.com/office/drawing/2014/main" id="{D40C1E5D-D4A3-4FDC-ACB4-1E7DC70868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3" name="Picture 3" descr="P1030992">
                            <a:extLst>
                              <a:ext uri="{FF2B5EF4-FFF2-40B4-BE49-F238E27FC236}">
                                <a16:creationId xmlns:a16="http://schemas.microsoft.com/office/drawing/2014/main" id="{D40C1E5D-D4A3-4FDC-ACB4-1E7DC70868D4}"/>
                              </a:ext>
                            </a:extLst>
                          </pic:cNvPr>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1467"/>
                          <a:stretch/>
                        </pic:blipFill>
                        <pic:spPr bwMode="auto">
                          <a:xfrm>
                            <a:off x="0" y="0"/>
                            <a:ext cx="2804400" cy="1912294"/>
                          </a:xfrm>
                          <a:prstGeom prst="rect">
                            <a:avLst/>
                          </a:prstGeom>
                          <a:noFill/>
                          <a:ln>
                            <a:noFill/>
                          </a:ln>
                          <a:extLst>
                            <a:ext uri="{53640926-AAD7-44D8-BBD7-CCE9431645EC}">
                              <a14:shadowObscured xmlns:a14="http://schemas.microsoft.com/office/drawing/2010/main"/>
                            </a:ext>
                          </a:extLst>
                        </pic:spPr>
                      </pic:pic>
                    </a:graphicData>
                  </a:graphic>
                </wp:inline>
              </w:drawing>
            </w:r>
          </w:p>
          <w:p w14:paraId="0834206E" w14:textId="77777777" w:rsidR="00270A55" w:rsidRDefault="00270A55" w:rsidP="00270A55">
            <w:pPr>
              <w:pStyle w:val="Listepuceniveau1"/>
              <w:numPr>
                <w:ilvl w:val="0"/>
                <w:numId w:val="0"/>
              </w:numPr>
              <w:spacing w:before="60" w:after="60" w:line="240" w:lineRule="auto"/>
              <w:jc w:val="center"/>
              <w:rPr>
                <w:i/>
                <w:sz w:val="18"/>
                <w:szCs w:val="18"/>
              </w:rPr>
            </w:pPr>
            <w:r w:rsidRPr="0078789D">
              <w:rPr>
                <w:i/>
                <w:sz w:val="18"/>
                <w:szCs w:val="18"/>
              </w:rPr>
              <w:t xml:space="preserve">Ecoquartier </w:t>
            </w:r>
            <w:proofErr w:type="spellStart"/>
            <w:r w:rsidRPr="0078789D">
              <w:rPr>
                <w:i/>
                <w:sz w:val="18"/>
                <w:szCs w:val="18"/>
              </w:rPr>
              <w:t>Ecovela</w:t>
            </w:r>
            <w:proofErr w:type="spellEnd"/>
            <w:r w:rsidRPr="0078789D">
              <w:rPr>
                <w:i/>
                <w:sz w:val="18"/>
                <w:szCs w:val="18"/>
              </w:rPr>
              <w:t xml:space="preserve"> à Viry</w:t>
            </w:r>
            <w:r>
              <w:rPr>
                <w:i/>
                <w:sz w:val="18"/>
                <w:szCs w:val="18"/>
              </w:rPr>
              <w:t xml:space="preserve"> (74)</w:t>
            </w:r>
          </w:p>
          <w:p w14:paraId="52CCC0C0" w14:textId="77777777" w:rsidR="00270A55" w:rsidRPr="00B96062" w:rsidRDefault="00270A55" w:rsidP="00270A55">
            <w:pPr>
              <w:pStyle w:val="Listepuceniveau1"/>
              <w:numPr>
                <w:ilvl w:val="0"/>
                <w:numId w:val="0"/>
              </w:numPr>
              <w:spacing w:before="0" w:after="0" w:line="240" w:lineRule="auto"/>
              <w:jc w:val="center"/>
              <w:rPr>
                <w:i/>
                <w:sz w:val="8"/>
                <w:szCs w:val="8"/>
              </w:rPr>
            </w:pPr>
          </w:p>
        </w:tc>
        <w:tc>
          <w:tcPr>
            <w:tcW w:w="4702" w:type="dxa"/>
          </w:tcPr>
          <w:p w14:paraId="140B66B6" w14:textId="77777777" w:rsidR="00270A55" w:rsidRPr="00E87AB3" w:rsidRDefault="00270A55" w:rsidP="00270A55">
            <w:pPr>
              <w:pStyle w:val="Listepuceniveau1"/>
              <w:numPr>
                <w:ilvl w:val="0"/>
                <w:numId w:val="0"/>
              </w:numPr>
              <w:spacing w:before="60" w:after="60" w:line="240" w:lineRule="auto"/>
              <w:jc w:val="center"/>
              <w:rPr>
                <w:i/>
                <w:sz w:val="18"/>
                <w:szCs w:val="18"/>
              </w:rPr>
            </w:pPr>
            <w:r w:rsidRPr="001860A1">
              <w:rPr>
                <w:rFonts w:eastAsiaTheme="minorEastAsia"/>
                <w:noProof/>
              </w:rPr>
              <w:drawing>
                <wp:inline distT="0" distB="0" distL="0" distR="0" wp14:anchorId="08C05CBE" wp14:editId="2B8B8B3C">
                  <wp:extent cx="2868295" cy="1911691"/>
                  <wp:effectExtent l="0" t="0" r="8255" b="0"/>
                  <wp:docPr id="43012" name="Image 2">
                    <a:extLst xmlns:a="http://schemas.openxmlformats.org/drawingml/2006/main">
                      <a:ext uri="{FF2B5EF4-FFF2-40B4-BE49-F238E27FC236}">
                        <a16:creationId xmlns:a16="http://schemas.microsoft.com/office/drawing/2014/main" id="{FC925DD9-B49D-4DF7-B54F-F16B30BF3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2" name="Image 2">
                            <a:extLst>
                              <a:ext uri="{FF2B5EF4-FFF2-40B4-BE49-F238E27FC236}">
                                <a16:creationId xmlns:a16="http://schemas.microsoft.com/office/drawing/2014/main" id="{FC925DD9-B49D-4DF7-B54F-F16B30BF3B2A}"/>
                              </a:ext>
                            </a:extLst>
                          </pic:cNvPr>
                          <pic:cNvPicPr>
                            <a:picLocks noChangeAspect="1"/>
                          </pic:cNvPicPr>
                        </pic:nvPicPr>
                        <pic:blipFill rotWithShape="1">
                          <a:blip r:embed="rId54" cstate="print">
                            <a:extLst>
                              <a:ext uri="{28A0092B-C50C-407E-A947-70E740481C1C}">
                                <a14:useLocalDpi xmlns:a14="http://schemas.microsoft.com/office/drawing/2010/main" val="0"/>
                              </a:ext>
                            </a:extLst>
                          </a:blip>
                          <a:srcRect l="8629" t="11468" r="2846" b="1"/>
                          <a:stretch/>
                        </pic:blipFill>
                        <pic:spPr bwMode="auto">
                          <a:xfrm>
                            <a:off x="0" y="0"/>
                            <a:ext cx="2869200" cy="1912294"/>
                          </a:xfrm>
                          <a:prstGeom prst="rect">
                            <a:avLst/>
                          </a:prstGeom>
                          <a:noFill/>
                          <a:ln>
                            <a:noFill/>
                          </a:ln>
                          <a:extLst>
                            <a:ext uri="{53640926-AAD7-44D8-BBD7-CCE9431645EC}">
                              <a14:shadowObscured xmlns:a14="http://schemas.microsoft.com/office/drawing/2010/main"/>
                            </a:ext>
                          </a:extLst>
                        </pic:spPr>
                      </pic:pic>
                    </a:graphicData>
                  </a:graphic>
                </wp:inline>
              </w:drawing>
            </w:r>
          </w:p>
          <w:p w14:paraId="1470093F" w14:textId="77777777" w:rsidR="00270A55" w:rsidRPr="00E87AB3" w:rsidRDefault="00270A55" w:rsidP="00270A55">
            <w:pPr>
              <w:pStyle w:val="Listepuceniveau1"/>
              <w:numPr>
                <w:ilvl w:val="0"/>
                <w:numId w:val="0"/>
              </w:numPr>
              <w:spacing w:before="60" w:after="60" w:line="240" w:lineRule="auto"/>
              <w:jc w:val="center"/>
              <w:rPr>
                <w:i/>
                <w:sz w:val="18"/>
                <w:szCs w:val="18"/>
              </w:rPr>
            </w:pPr>
            <w:r>
              <w:rPr>
                <w:i/>
                <w:sz w:val="18"/>
                <w:szCs w:val="18"/>
              </w:rPr>
              <w:t xml:space="preserve">ZAC </w:t>
            </w:r>
            <w:proofErr w:type="spellStart"/>
            <w:r>
              <w:rPr>
                <w:i/>
                <w:sz w:val="18"/>
                <w:szCs w:val="18"/>
              </w:rPr>
              <w:t>Valmar</w:t>
            </w:r>
            <w:proofErr w:type="spellEnd"/>
            <w:r>
              <w:rPr>
                <w:i/>
                <w:sz w:val="18"/>
                <w:szCs w:val="18"/>
              </w:rPr>
              <w:t xml:space="preserve"> à la Ravoire (73)</w:t>
            </w:r>
          </w:p>
        </w:tc>
      </w:tr>
    </w:tbl>
    <w:p w14:paraId="33DAD4D0" w14:textId="77777777" w:rsidR="00270A55" w:rsidRDefault="00270A55" w:rsidP="00270A55">
      <w:pPr>
        <w:pStyle w:val="Lgende"/>
      </w:pPr>
      <w:r>
        <w:t>Exemples de gestion des eaux pluviales au sein des espaces communes d’une opération d’ensemble</w:t>
      </w:r>
    </w:p>
    <w:p w14:paraId="1A9311B6" w14:textId="7E5EBF16" w:rsidR="00270A55" w:rsidRDefault="00270A55">
      <w:r>
        <w:br w:type="page"/>
      </w:r>
    </w:p>
    <w:p w14:paraId="437D314A" w14:textId="77777777" w:rsidR="00ED627A" w:rsidRPr="00F4394C" w:rsidRDefault="00ED627A" w:rsidP="00ED627A">
      <w:pPr>
        <w:pStyle w:val="Titre3"/>
      </w:pPr>
      <w:r w:rsidRPr="00F4394C">
        <w:t>Dans les zones « zéro rejet »</w:t>
      </w:r>
    </w:p>
    <w:p w14:paraId="4E111BAF" w14:textId="77777777" w:rsidR="00270A55" w:rsidRPr="00270A55" w:rsidRDefault="00270A55" w:rsidP="00270A55">
      <w:pPr>
        <w:pStyle w:val="Corpsdetexte2"/>
        <w:rPr>
          <w:b/>
        </w:rPr>
      </w:pPr>
      <w:r w:rsidRPr="00270A55">
        <w:rPr>
          <w:b/>
        </w:rPr>
        <w:t>Dans les zones « zéro rejet », la gestion « à la parcelle » peut être envisagée quelle que soit la taille de la parcelle.</w:t>
      </w:r>
    </w:p>
    <w:p w14:paraId="015FE39E" w14:textId="77777777" w:rsidR="00270A55" w:rsidRPr="00270A55" w:rsidRDefault="00270A55" w:rsidP="00270A55">
      <w:pPr>
        <w:pStyle w:val="Corpdetexte"/>
      </w:pPr>
      <w:r w:rsidRPr="00270A55">
        <w:t>Dans les opérations d’ensemble sur ces secteurs, deux options sont donc schématiquement envisageables pour l’aménageur :</w:t>
      </w:r>
    </w:p>
    <w:p w14:paraId="56ABCC1C" w14:textId="49EBE0E9" w:rsidR="00270A55" w:rsidRPr="00270A55" w:rsidRDefault="00270A55" w:rsidP="00270A55">
      <w:pPr>
        <w:pStyle w:val="Listepuceniveau1"/>
      </w:pPr>
      <w:r w:rsidRPr="00270A55">
        <w:t>Soit le « zéro rejet » décliné à l’échelle de chaque « parcelle » (lots privés et espaces collectifs),</w:t>
      </w:r>
    </w:p>
    <w:p w14:paraId="2C839DA3" w14:textId="63C7FC53" w:rsidR="00270A55" w:rsidRPr="00270A55" w:rsidRDefault="00270A55" w:rsidP="00270A55">
      <w:pPr>
        <w:pStyle w:val="Listepuceniveau1"/>
      </w:pPr>
      <w:r w:rsidRPr="00270A55">
        <w:t>Soit le « zéro rejet » respecté par le projet d’ensemble, avec une mutualisation de la rétention et de l’infiltration des eaux pluviales au niveau des espaces collectifs.</w:t>
      </w:r>
    </w:p>
    <w:p w14:paraId="4414E0B6" w14:textId="77777777" w:rsidR="00ED627A" w:rsidRDefault="00ED627A" w:rsidP="00ED627A">
      <w:pPr>
        <w:pStyle w:val="Corpsdetexte2"/>
      </w:pPr>
      <w:r>
        <w:t>Il est toutefois indispensable que le choix entre ces deux options soit effectué par l’aménageur dès le démarrage de l’opération.</w:t>
      </w:r>
    </w:p>
    <w:p w14:paraId="6FFD8114" w14:textId="77777777" w:rsidR="00ED627A" w:rsidRDefault="00ED627A" w:rsidP="00ED627A">
      <w:pPr>
        <w:pStyle w:val="Corpsdetexte2"/>
      </w:pPr>
      <w:r>
        <w:t>En outre, on privilégiera autant que possible les modes de gestion présentant les meilleures garanties en termes d’efficacité et de pérennité.</w:t>
      </w:r>
    </w:p>
    <w:p w14:paraId="1BC04330" w14:textId="77777777" w:rsidR="00BA0D48" w:rsidRPr="00001F7A" w:rsidRDefault="00BA0D48" w:rsidP="000A18DA">
      <w:pPr>
        <w:pStyle w:val="Corpsdetexte2"/>
      </w:pPr>
    </w:p>
    <w:p w14:paraId="3FD9E99F" w14:textId="42373FC7" w:rsidR="00B53F8C" w:rsidRDefault="00B53F8C">
      <w:r>
        <w:br w:type="page"/>
      </w:r>
    </w:p>
    <w:p w14:paraId="26A46625" w14:textId="1A62E91B" w:rsidR="00B53F8C" w:rsidRDefault="000A18DA" w:rsidP="00B53F8C">
      <w:pPr>
        <w:pStyle w:val="Titre2"/>
      </w:pPr>
      <w:bookmarkStart w:id="78" w:name="_Ref536709950"/>
      <w:bookmarkStart w:id="79" w:name="_Toc12348464"/>
      <w:r>
        <w:t>D</w:t>
      </w:r>
      <w:r w:rsidR="00B53F8C">
        <w:t xml:space="preserve">imensionnement des </w:t>
      </w:r>
      <w:r>
        <w:t>dispositifs</w:t>
      </w:r>
      <w:r w:rsidR="00B53F8C">
        <w:t xml:space="preserve"> de rétention</w:t>
      </w:r>
      <w:bookmarkEnd w:id="78"/>
      <w:bookmarkEnd w:id="79"/>
    </w:p>
    <w:p w14:paraId="70CF2A4D" w14:textId="2BA62613" w:rsidR="00B53F8C" w:rsidRPr="00B53F8C" w:rsidRDefault="00B53F8C" w:rsidP="00B53F8C">
      <w:pPr>
        <w:pStyle w:val="Titre3"/>
      </w:pPr>
      <w:r>
        <w:t>Règles</w:t>
      </w:r>
    </w:p>
    <w:p w14:paraId="792CA519" w14:textId="54F372D7" w:rsidR="00B53F8C" w:rsidRPr="004C1D7E" w:rsidRDefault="00B53F8C" w:rsidP="00B53F8C">
      <w:pPr>
        <w:pStyle w:val="Corpsdetexte2"/>
      </w:pPr>
      <w:r w:rsidRPr="004C1D7E">
        <w:t xml:space="preserve">Les </w:t>
      </w:r>
      <w:r w:rsidR="000A18DA">
        <w:t>dispositifs</w:t>
      </w:r>
      <w:r>
        <w:t xml:space="preserve"> </w:t>
      </w:r>
      <w:r w:rsidRPr="004C1D7E">
        <w:t xml:space="preserve">de rétention </w:t>
      </w:r>
      <w:r>
        <w:t xml:space="preserve">des </w:t>
      </w:r>
      <w:r w:rsidR="000A18DA">
        <w:t xml:space="preserve">pluies moyennes à fortes </w:t>
      </w:r>
      <w:r w:rsidRPr="004C1D7E">
        <w:t>doivent être dimensionnés à partir :</w:t>
      </w:r>
    </w:p>
    <w:p w14:paraId="40C69B61" w14:textId="77777777" w:rsidR="00B53F8C" w:rsidRPr="004C1D7E" w:rsidRDefault="00B53F8C" w:rsidP="00B53F8C">
      <w:pPr>
        <w:pStyle w:val="Listepuceniveau1"/>
      </w:pPr>
      <w:r w:rsidRPr="004C1D7E">
        <w:t xml:space="preserve">De la </w:t>
      </w:r>
      <w:r w:rsidRPr="004C1D7E">
        <w:rPr>
          <w:b/>
        </w:rPr>
        <w:t>méthode des pluies</w:t>
      </w:r>
      <w:r>
        <w:rPr>
          <w:b/>
        </w:rPr>
        <w:t xml:space="preserve">. </w:t>
      </w:r>
      <w:r w:rsidRPr="00001F7A">
        <w:t xml:space="preserve">Elle </w:t>
      </w:r>
      <w:r w:rsidRPr="004C1D7E">
        <w:t xml:space="preserve">permet de définir le volume de rétention nécessaire pour un débit de </w:t>
      </w:r>
      <w:r>
        <w:t xml:space="preserve">vidange, </w:t>
      </w:r>
      <w:r w:rsidRPr="004C1D7E">
        <w:t xml:space="preserve">une période de retour d’insuffisance </w:t>
      </w:r>
      <w:r>
        <w:t xml:space="preserve">et des statistiques pluviométriques </w:t>
      </w:r>
      <w:r w:rsidRPr="004C1D7E">
        <w:t>donnés, en envisageant toutes les durées de pluie</w:t>
      </w:r>
      <w:r>
        <w:t>.</w:t>
      </w:r>
    </w:p>
    <w:p w14:paraId="1E43B647" w14:textId="27665618" w:rsidR="00B53F8C" w:rsidRPr="004C1D7E" w:rsidRDefault="00B53F8C" w:rsidP="00B53F8C">
      <w:pPr>
        <w:pStyle w:val="Listepuceniveau1"/>
      </w:pPr>
      <w:r w:rsidRPr="004C1D7E">
        <w:t xml:space="preserve">Des </w:t>
      </w:r>
      <w:r w:rsidRPr="00001F7A">
        <w:rPr>
          <w:b/>
        </w:rPr>
        <w:t>statistiques pluviométriques locales</w:t>
      </w:r>
      <w:r w:rsidR="001C269D">
        <w:rPr>
          <w:b/>
        </w:rPr>
        <w:t xml:space="preserve"> </w:t>
      </w:r>
      <w:r w:rsidR="001C269D" w:rsidRPr="001C269D">
        <w:t xml:space="preserve">(cf. zonage </w:t>
      </w:r>
      <w:commentRangeStart w:id="80"/>
      <w:r w:rsidR="001C269D" w:rsidRPr="001C269D">
        <w:t>spécifique</w:t>
      </w:r>
      <w:commentRangeEnd w:id="80"/>
      <w:r w:rsidR="001C269D">
        <w:rPr>
          <w:rStyle w:val="Marquedecommentaire"/>
        </w:rPr>
        <w:commentReference w:id="80"/>
      </w:r>
      <w:r w:rsidR="001C269D" w:rsidRPr="001C269D">
        <w:t>)</w:t>
      </w:r>
      <w:r w:rsidRPr="00001F7A">
        <w:rPr>
          <w:b/>
        </w:rPr>
        <w:t>.</w:t>
      </w:r>
    </w:p>
    <w:p w14:paraId="26B473B2" w14:textId="0C49F4D8" w:rsidR="00B53F8C" w:rsidRPr="00001F7A" w:rsidRDefault="00B53F8C" w:rsidP="00B53F8C">
      <w:pPr>
        <w:pStyle w:val="Listepuceniveau1"/>
      </w:pPr>
      <w:r w:rsidRPr="004C1D7E">
        <w:t xml:space="preserve">Du </w:t>
      </w:r>
      <w:r w:rsidRPr="004C1D7E">
        <w:rPr>
          <w:b/>
        </w:rPr>
        <w:t xml:space="preserve">débit de </w:t>
      </w:r>
      <w:r>
        <w:rPr>
          <w:b/>
        </w:rPr>
        <w:t xml:space="preserve">vidange </w:t>
      </w:r>
      <w:r w:rsidRPr="00001F7A">
        <w:t>du dispositif.</w:t>
      </w:r>
      <w:r>
        <w:rPr>
          <w:b/>
        </w:rPr>
        <w:t xml:space="preserve"> </w:t>
      </w:r>
      <w:r w:rsidRPr="00001F7A">
        <w:t>C’est</w:t>
      </w:r>
      <w:r>
        <w:t xml:space="preserve">, au maximum, la somme du débit d’infiltration </w:t>
      </w:r>
      <w:r w:rsidRPr="004C1D7E">
        <w:t>défini à partir de tests adaptés</w:t>
      </w:r>
      <w:r>
        <w:t xml:space="preserve"> et du débit de rejet éventuellement autorisé</w:t>
      </w:r>
      <w:r w:rsidR="001C269D">
        <w:t xml:space="preserve"> (cf. zonage spécifique)</w:t>
      </w:r>
      <w:r>
        <w:t>.</w:t>
      </w:r>
    </w:p>
    <w:p w14:paraId="73C74C74" w14:textId="3C6A84B0" w:rsidR="00B53F8C" w:rsidRDefault="00B53F8C" w:rsidP="00B53F8C">
      <w:pPr>
        <w:pStyle w:val="Listepuceniveau1"/>
      </w:pPr>
      <w:r w:rsidRPr="004C1D7E">
        <w:t xml:space="preserve">De la </w:t>
      </w:r>
      <w:r w:rsidRPr="004C1D7E">
        <w:rPr>
          <w:b/>
        </w:rPr>
        <w:t>période de retour d’insuffisance</w:t>
      </w:r>
      <w:r w:rsidRPr="004C1D7E">
        <w:t xml:space="preserve"> </w:t>
      </w:r>
      <w:r>
        <w:t>du dispositif. C’est, au minimum, la période de retour d’insuffisance minim</w:t>
      </w:r>
      <w:r w:rsidR="00C7500D">
        <w:t>ale</w:t>
      </w:r>
      <w:r>
        <w:t xml:space="preserve"> imposée</w:t>
      </w:r>
      <w:r w:rsidR="001C269D">
        <w:t xml:space="preserve"> (cf. zonage spécifique)</w:t>
      </w:r>
      <w:r>
        <w:t>.</w:t>
      </w:r>
    </w:p>
    <w:p w14:paraId="02D72439" w14:textId="3F840660" w:rsidR="001F3213" w:rsidRPr="001F3213" w:rsidRDefault="001F3213" w:rsidP="0071502A">
      <w:pPr>
        <w:pStyle w:val="Titre3"/>
      </w:pPr>
      <w:r w:rsidRPr="001F3213">
        <w:t xml:space="preserve">Cas des projets « à cheval » sur plusieurs </w:t>
      </w:r>
      <w:r>
        <w:t>zones pluviométriques</w:t>
      </w:r>
    </w:p>
    <w:p w14:paraId="1489BBB3" w14:textId="77777777" w:rsidR="001F3213" w:rsidRDefault="001F3213" w:rsidP="001F3213">
      <w:pPr>
        <w:pStyle w:val="Corpsdetexte2"/>
      </w:pPr>
      <w:r>
        <w:t>Si l’emprise du projet (ou d’un sous-bassin versant du projet) est « à cheval » sur plusieurs zones, les statistiques pluviométriques à retenir pour le dimensionnement des ouvrages sont celles qui correspondant à la zone qui couvre la plus grande partie du projet.</w:t>
      </w:r>
    </w:p>
    <w:p w14:paraId="02F2743C" w14:textId="77777777" w:rsidR="001F3213" w:rsidRPr="001F3213" w:rsidRDefault="001F3213" w:rsidP="001F3213">
      <w:pPr>
        <w:pStyle w:val="Corpsdetexte2"/>
        <w:rPr>
          <w:i/>
        </w:rPr>
      </w:pPr>
      <w:r w:rsidRPr="001F3213">
        <w:rPr>
          <w:i/>
        </w:rPr>
        <w:t>Exemple :</w:t>
      </w:r>
    </w:p>
    <w:p w14:paraId="2A61C9BC" w14:textId="77777777" w:rsidR="001F3213" w:rsidRDefault="001F3213" w:rsidP="001F3213">
      <w:pPr>
        <w:jc w:val="center"/>
      </w:pPr>
      <w:r>
        <w:rPr>
          <w:noProof/>
        </w:rPr>
        <w:drawing>
          <wp:inline distT="0" distB="0" distL="0" distR="0" wp14:anchorId="04850406" wp14:editId="250E17E2">
            <wp:extent cx="3705125" cy="1869251"/>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50622" cy="1892204"/>
                    </a:xfrm>
                    <a:prstGeom prst="rect">
                      <a:avLst/>
                    </a:prstGeom>
                  </pic:spPr>
                </pic:pic>
              </a:graphicData>
            </a:graphic>
          </wp:inline>
        </w:drawing>
      </w:r>
    </w:p>
    <w:p w14:paraId="7041BBBF" w14:textId="28B70036" w:rsidR="001F3213" w:rsidRDefault="001F3213">
      <w:r>
        <w:br w:type="page"/>
      </w:r>
    </w:p>
    <w:p w14:paraId="3E24E7AF" w14:textId="7BE4E782" w:rsidR="00B53F8C" w:rsidRDefault="0026669D" w:rsidP="0026669D">
      <w:pPr>
        <w:pStyle w:val="Titre3"/>
      </w:pPr>
      <w:commentRangeStart w:id="81"/>
      <w:r>
        <w:t>Recommandations</w:t>
      </w:r>
      <w:commentRangeEnd w:id="81"/>
      <w:r w:rsidR="0071502A">
        <w:rPr>
          <w:rStyle w:val="Marquedecommentaire"/>
          <w:rFonts w:cs="Times New Roman"/>
          <w:color w:val="auto"/>
        </w:rPr>
        <w:commentReference w:id="81"/>
      </w:r>
    </w:p>
    <w:p w14:paraId="53C271ED" w14:textId="0C8DA64B" w:rsidR="000A18DA" w:rsidRDefault="0026669D" w:rsidP="0026669D">
      <w:pPr>
        <w:pStyle w:val="Corpsdetexte2"/>
      </w:pPr>
      <w:r>
        <w:t>L</w:t>
      </w:r>
      <w:r w:rsidR="0071502A">
        <w:t>’</w:t>
      </w:r>
      <w:r w:rsidRPr="00451803">
        <w:rPr>
          <w:b/>
        </w:rPr>
        <w:t>outil d’aide au dimensionnement</w:t>
      </w:r>
      <w:r>
        <w:t xml:space="preserve"> mis à disposition des maîtres d’ouvrage </w:t>
      </w:r>
      <w:r w:rsidR="000A18DA">
        <w:t xml:space="preserve">par Grand </w:t>
      </w:r>
      <w:r w:rsidR="0071502A">
        <w:t>Lac</w:t>
      </w:r>
      <w:r w:rsidR="000A18DA">
        <w:t xml:space="preserve"> </w:t>
      </w:r>
      <w:r>
        <w:t>intègre tous ces éléments. Il permet, en fonction des caractéristiques et du contexte physique et réglementaire du projet, d’évaluer les volumes de rétention à mettre en œuvre et d’effectuer un prédimensionnement de la solution.</w:t>
      </w:r>
    </w:p>
    <w:p w14:paraId="48D5D718" w14:textId="2F4D5C56" w:rsidR="0026669D" w:rsidRDefault="0026669D" w:rsidP="0026669D">
      <w:pPr>
        <w:pStyle w:val="Corpsdetexte2"/>
      </w:pPr>
      <w:r>
        <w:t xml:space="preserve">Plus précisément, deux outils d’aide au </w:t>
      </w:r>
      <w:r w:rsidR="007476F1">
        <w:t>pré</w:t>
      </w:r>
      <w:r>
        <w:t xml:space="preserve">dimensionnement </w:t>
      </w:r>
      <w:r w:rsidR="007476F1">
        <w:t xml:space="preserve">des solutions de gestion des pluies courantes et de gestion des pluies moyennes à fortes </w:t>
      </w:r>
      <w:r>
        <w:t>sont mis à disposition :</w:t>
      </w:r>
    </w:p>
    <w:p w14:paraId="4EA97D5F" w14:textId="6D00782C" w:rsidR="0026669D" w:rsidRDefault="0026669D" w:rsidP="0026669D">
      <w:pPr>
        <w:pStyle w:val="Listepuceniveau1"/>
      </w:pPr>
      <w:r>
        <w:t>Un outil adapté aux « petits projets » (surface aménagée inférieure à 1 000 m²), notamment de maisons individuelles,</w:t>
      </w:r>
    </w:p>
    <w:p w14:paraId="573B948E" w14:textId="2A7CD82A" w:rsidR="0026669D" w:rsidRDefault="0026669D" w:rsidP="0026669D">
      <w:pPr>
        <w:pStyle w:val="Listepuceniveau1"/>
      </w:pPr>
      <w:r>
        <w:t xml:space="preserve">Un outil adapté aux projets </w:t>
      </w:r>
      <w:r w:rsidRPr="00451803">
        <w:t>de taille «</w:t>
      </w:r>
      <w:r>
        <w:t xml:space="preserve"> </w:t>
      </w:r>
      <w:r w:rsidRPr="00451803">
        <w:t>moyenne »</w:t>
      </w:r>
      <w:r>
        <w:t xml:space="preserve"> (surface aménagée comprise </w:t>
      </w:r>
      <w:r w:rsidRPr="00451803">
        <w:t xml:space="preserve">entre </w:t>
      </w:r>
      <w:r>
        <w:t>1 </w:t>
      </w:r>
      <w:r w:rsidRPr="00451803">
        <w:t>000 et 10 000 m²</w:t>
      </w:r>
      <w:r>
        <w:t>).</w:t>
      </w:r>
    </w:p>
    <w:p w14:paraId="5A5FB1BD" w14:textId="243292AD" w:rsidR="0026669D" w:rsidRDefault="0026669D">
      <w:r>
        <w:br w:type="page"/>
      </w:r>
    </w:p>
    <w:p w14:paraId="28D8FA12" w14:textId="68146DA2" w:rsidR="00B53F8C" w:rsidRDefault="00B53F8C" w:rsidP="0026669D">
      <w:pPr>
        <w:pStyle w:val="Titre2"/>
      </w:pPr>
      <w:bookmarkStart w:id="82" w:name="_Toc12348465"/>
      <w:r>
        <w:t>Etudes spécifiques à mener</w:t>
      </w:r>
      <w:bookmarkEnd w:id="82"/>
    </w:p>
    <w:p w14:paraId="2B16749D" w14:textId="3A1585D4" w:rsidR="0026669D" w:rsidRDefault="0026669D" w:rsidP="0026669D">
      <w:pPr>
        <w:pStyle w:val="Titre3"/>
      </w:pPr>
      <w:bookmarkStart w:id="83" w:name="_Ref1659852"/>
      <w:r>
        <w:t>Règle</w:t>
      </w:r>
      <w:r w:rsidR="0071502A">
        <w:t xml:space="preserve"> sur les tests d’infiltration</w:t>
      </w:r>
      <w:bookmarkEnd w:id="83"/>
    </w:p>
    <w:p w14:paraId="55D2EF7F" w14:textId="5A2453DF" w:rsidR="00F53F7F" w:rsidRDefault="00F53F7F" w:rsidP="00ED4154">
      <w:pPr>
        <w:pStyle w:val="Corpsdetexte2"/>
        <w:rPr>
          <w:b/>
        </w:rPr>
      </w:pPr>
      <w:bookmarkStart w:id="84" w:name="_Hlk527689992"/>
      <w:r>
        <w:rPr>
          <w:b/>
        </w:rPr>
        <w:t>L</w:t>
      </w:r>
      <w:r w:rsidRPr="00FD2F8D">
        <w:rPr>
          <w:b/>
        </w:rPr>
        <w:t>a réalisation de tests de capacité d’infiltration des sols est</w:t>
      </w:r>
      <w:r>
        <w:rPr>
          <w:b/>
        </w:rPr>
        <w:t xml:space="preserve"> obligatoire :</w:t>
      </w:r>
    </w:p>
    <w:p w14:paraId="733AB3B4" w14:textId="34B21F48" w:rsidR="00834E93" w:rsidRDefault="0026669D" w:rsidP="00A743AE">
      <w:pPr>
        <w:pStyle w:val="Listepuceniveau1"/>
      </w:pPr>
      <w:r w:rsidRPr="00A743AE">
        <w:rPr>
          <w:b/>
        </w:rPr>
        <w:t>Dans les zones « zéro rejet »</w:t>
      </w:r>
      <w:r w:rsidR="00834E93">
        <w:rPr>
          <w:b/>
        </w:rPr>
        <w:t>,</w:t>
      </w:r>
    </w:p>
    <w:p w14:paraId="42138D74" w14:textId="2D4A6187" w:rsidR="00834E93" w:rsidRDefault="00834E93" w:rsidP="00A743AE">
      <w:pPr>
        <w:pStyle w:val="Listepuceniveau1"/>
      </w:pPr>
      <w:r w:rsidRPr="00834E93">
        <w:rPr>
          <w:b/>
        </w:rPr>
        <w:t>Dans les zones à débit de rejet autorisé</w:t>
      </w:r>
      <w:r w:rsidRPr="00A743AE">
        <w:rPr>
          <w:b/>
        </w:rPr>
        <w:t>, à l’exception des zones où l’infiltration est interdite</w:t>
      </w:r>
      <w:r>
        <w:t xml:space="preserve"> (cf.</w:t>
      </w:r>
      <w:r w:rsidR="00DA7D8F">
        <w:t xml:space="preserve"> chapitre </w:t>
      </w:r>
      <w:r w:rsidR="00DA7D8F">
        <w:fldChar w:fldCharType="begin"/>
      </w:r>
      <w:r w:rsidR="00DA7D8F">
        <w:instrText xml:space="preserve"> REF _Ref1552721 \r \h </w:instrText>
      </w:r>
      <w:r w:rsidR="00DA7D8F">
        <w:fldChar w:fldCharType="separate"/>
      </w:r>
      <w:r w:rsidR="003564F0">
        <w:t>13</w:t>
      </w:r>
      <w:r w:rsidR="00DA7D8F">
        <w:fldChar w:fldCharType="end"/>
      </w:r>
      <w:r>
        <w:t xml:space="preserve">) </w:t>
      </w:r>
      <w:r w:rsidRPr="00A743AE">
        <w:rPr>
          <w:b/>
        </w:rPr>
        <w:t>et des zones de très fortes pentes</w:t>
      </w:r>
      <w:r>
        <w:t xml:space="preserve"> (supérieures à 15 %).</w:t>
      </w:r>
    </w:p>
    <w:p w14:paraId="7B13751F" w14:textId="3A0F6652" w:rsidR="00A743AE" w:rsidRDefault="00834E93" w:rsidP="00834E93">
      <w:pPr>
        <w:pStyle w:val="Corpsdetexte2"/>
      </w:pPr>
      <w:r>
        <w:t>Dans les zones « zéro rejet », l</w:t>
      </w:r>
      <w:r w:rsidR="0026669D" w:rsidRPr="00ED4154">
        <w:t xml:space="preserve">a réalisation de </w:t>
      </w:r>
      <w:r w:rsidR="00F53F7F">
        <w:t xml:space="preserve">ces </w:t>
      </w:r>
      <w:r w:rsidR="0026669D" w:rsidRPr="00ED4154">
        <w:t>tests est indispensable pour le bon dimensionnement des dispositifs</w:t>
      </w:r>
      <w:r w:rsidR="00ED4154" w:rsidRPr="00ED4154">
        <w:t>.</w:t>
      </w:r>
    </w:p>
    <w:p w14:paraId="35F6503E" w14:textId="66CA8C29" w:rsidR="00F53F7F" w:rsidRDefault="00834E93" w:rsidP="00834E93">
      <w:pPr>
        <w:pStyle w:val="Corpsdetexte2"/>
      </w:pPr>
      <w:r w:rsidRPr="00834E93">
        <w:t>Dans les zones à débit de rejet autorisé</w:t>
      </w:r>
      <w:r>
        <w:t>, l</w:t>
      </w:r>
      <w:r w:rsidR="00DD0846">
        <w:t>a réalisation de ces tests est indispensable pour</w:t>
      </w:r>
      <w:r>
        <w:t xml:space="preserve"> </w:t>
      </w:r>
      <w:bookmarkEnd w:id="84"/>
      <w:r>
        <w:t>é</w:t>
      </w:r>
      <w:r w:rsidR="00DD0846">
        <w:t xml:space="preserve">valuer les possibilités d’infiltrer in situ l’intégralité ou au moins une partie des fortes pluies </w:t>
      </w:r>
      <w:r w:rsidR="00A743AE">
        <w:t>(et ainsi réduire les dimensions des solutions à mettre en œuvre)</w:t>
      </w:r>
      <w:r w:rsidR="00DD0846">
        <w:t>,</w:t>
      </w:r>
      <w:r>
        <w:t xml:space="preserve"> e</w:t>
      </w:r>
      <w:r w:rsidR="00DD0846">
        <w:t xml:space="preserve">t </w:t>
      </w:r>
      <w:r w:rsidR="00A743AE">
        <w:t>assurer le bon dimensionnement des dispositifs.</w:t>
      </w:r>
    </w:p>
    <w:p w14:paraId="360B4ACA" w14:textId="4259939B" w:rsidR="004A2C6D" w:rsidRPr="004A2C6D" w:rsidRDefault="004A2C6D" w:rsidP="00834E93">
      <w:pPr>
        <w:pStyle w:val="Corpsdetexte2"/>
        <w:rPr>
          <w:b/>
        </w:rPr>
      </w:pPr>
      <w:r w:rsidRPr="004A2C6D">
        <w:rPr>
          <w:b/>
        </w:rPr>
        <w:t>Pour obtenir l’autorisation de rejeter un débit régulé vers les ouvrages publics de gestion des eaux pluviales, le demandeur devra justifier qu'il n'est pas en mesure d'infiltrer les eaux pluviales in situ à partir des résultats de tests d’infiltration.</w:t>
      </w:r>
    </w:p>
    <w:p w14:paraId="2834988A" w14:textId="0C138285" w:rsidR="0026669D" w:rsidRDefault="0026669D" w:rsidP="00ED4154">
      <w:pPr>
        <w:pStyle w:val="Corpsdetexte2"/>
      </w:pPr>
      <w:r>
        <w:t xml:space="preserve">Pour la réalisation des tests d’infiltration, </w:t>
      </w:r>
      <w:r w:rsidRPr="00CC74AF">
        <w:rPr>
          <w:b/>
        </w:rPr>
        <w:t xml:space="preserve">on se référera au </w:t>
      </w:r>
      <w:r w:rsidR="0071502A">
        <w:rPr>
          <w:b/>
        </w:rPr>
        <w:t>document de référence</w:t>
      </w:r>
      <w:r>
        <w:t xml:space="preserve"> mis à disposition</w:t>
      </w:r>
      <w:r w:rsidR="00ED4154">
        <w:t xml:space="preserve"> par Grand </w:t>
      </w:r>
      <w:r w:rsidR="0071502A">
        <w:t>Lac</w:t>
      </w:r>
      <w:r w:rsidR="00ED4154">
        <w:t>.</w:t>
      </w:r>
    </w:p>
    <w:p w14:paraId="4849050E" w14:textId="246AD8AF" w:rsidR="0026669D" w:rsidRDefault="0026669D" w:rsidP="0026669D">
      <w:pPr>
        <w:pStyle w:val="Titre3"/>
      </w:pPr>
      <w:r>
        <w:t>Recommandations</w:t>
      </w:r>
    </w:p>
    <w:p w14:paraId="2FD264F3" w14:textId="77777777" w:rsidR="00ED4154" w:rsidRPr="00B53F8C" w:rsidRDefault="00ED4154" w:rsidP="00ED4154">
      <w:pPr>
        <w:pStyle w:val="Titre4"/>
      </w:pPr>
      <w:r w:rsidRPr="00B53F8C">
        <w:t>Etude de définition des solutions de gestion des eaux pluviales</w:t>
      </w:r>
    </w:p>
    <w:p w14:paraId="35779532" w14:textId="6C624BB8" w:rsidR="00ED4154" w:rsidRPr="00A8069F" w:rsidRDefault="00F45BFF" w:rsidP="00F45BFF">
      <w:pPr>
        <w:pStyle w:val="Corpsdetexte2"/>
      </w:pPr>
      <w:r>
        <w:t xml:space="preserve">Au-delà des tests d’infiltration, il est fortement recommandé, pour tout projet, de réaliser, </w:t>
      </w:r>
      <w:r w:rsidR="00ED4154" w:rsidRPr="00A8069F">
        <w:rPr>
          <w:b/>
        </w:rPr>
        <w:t>le plus en amont possible</w:t>
      </w:r>
      <w:r w:rsidR="00ED4154" w:rsidRPr="00A8069F">
        <w:t>, une étude spécifique sur la gestion des eaux pluviales permettant :</w:t>
      </w:r>
    </w:p>
    <w:p w14:paraId="47A36D9D" w14:textId="36314D56" w:rsidR="00ED4154" w:rsidRPr="00A8069F" w:rsidRDefault="00F45BFF" w:rsidP="00ED4154">
      <w:pPr>
        <w:pStyle w:val="Listepuceniveau1"/>
      </w:pPr>
      <w:r>
        <w:rPr>
          <w:b/>
        </w:rPr>
        <w:t>D</w:t>
      </w:r>
      <w:r w:rsidR="00ED4154" w:rsidRPr="00A8069F">
        <w:rPr>
          <w:b/>
        </w:rPr>
        <w:t>e définir l’organisation générale des écoulements</w:t>
      </w:r>
      <w:r w:rsidR="00ED4154" w:rsidRPr="00A8069F">
        <w:t xml:space="preserve"> à partir d’une analyse fine de la topographie du site. Il s’agit de s’appuyer au maximum sur la morphologie naturelle du site et sur les corridors d’écoulement (même ceux qui sont relativement légers et qui n’apparaissent pas sur la carte IGN à 1/25 000). Cette analyse pourra avoir un impact non négligeable sur l’organisation générale du projet d’urbanisme</w:t>
      </w:r>
      <w:r>
        <w:t>,</w:t>
      </w:r>
    </w:p>
    <w:p w14:paraId="63B100B1" w14:textId="2C61E5A7" w:rsidR="00ED4154" w:rsidRPr="00A8069F" w:rsidRDefault="00F45BFF" w:rsidP="00ED4154">
      <w:pPr>
        <w:pStyle w:val="Listepuceniveau1"/>
      </w:pPr>
      <w:r>
        <w:rPr>
          <w:b/>
        </w:rPr>
        <w:t>D</w:t>
      </w:r>
      <w:r w:rsidR="00ED4154" w:rsidRPr="00A8069F">
        <w:rPr>
          <w:b/>
        </w:rPr>
        <w:t>’identifier les solutions de gestion des eaux pluviales les mieux adaptées</w:t>
      </w:r>
      <w:r w:rsidR="00ED4154" w:rsidRPr="00A8069F">
        <w:t xml:space="preserve"> au contexte et aux contraintes (en termes de foncier, de coût, de maîtrise d’ouvrage, de gestion…).</w:t>
      </w:r>
    </w:p>
    <w:p w14:paraId="1910B6E4" w14:textId="3572325D" w:rsidR="0026669D" w:rsidRDefault="0026669D" w:rsidP="0026669D">
      <w:pPr>
        <w:pStyle w:val="Corpsdetexte2"/>
      </w:pPr>
      <w:r>
        <w:rPr>
          <w:rFonts w:eastAsiaTheme="minorEastAsia"/>
        </w:rPr>
        <w:t>L</w:t>
      </w:r>
      <w:r w:rsidRPr="001E52EA">
        <w:rPr>
          <w:rFonts w:eastAsiaTheme="minorEastAsia"/>
        </w:rPr>
        <w:t>a définition des solutions p</w:t>
      </w:r>
      <w:r>
        <w:rPr>
          <w:rFonts w:eastAsiaTheme="minorEastAsia"/>
        </w:rPr>
        <w:t>ourra</w:t>
      </w:r>
      <w:r w:rsidRPr="001E52EA">
        <w:rPr>
          <w:rFonts w:eastAsiaTheme="minorEastAsia"/>
        </w:rPr>
        <w:t xml:space="preserve"> </w:t>
      </w:r>
      <w:r w:rsidRPr="00A8069F">
        <w:rPr>
          <w:rFonts w:eastAsiaTheme="minorEastAsia"/>
          <w:b/>
        </w:rPr>
        <w:t>s’appuyer sur plusieurs outils mis à disposition </w:t>
      </w:r>
      <w:r w:rsidRPr="001E52EA">
        <w:rPr>
          <w:rFonts w:eastAsiaTheme="minorEastAsia"/>
        </w:rPr>
        <w:t>:</w:t>
      </w:r>
      <w:r>
        <w:rPr>
          <w:rFonts w:eastAsiaTheme="minorEastAsia"/>
        </w:rPr>
        <w:t xml:space="preserve"> l</w:t>
      </w:r>
      <w:r w:rsidRPr="001E52EA">
        <w:t>e</w:t>
      </w:r>
      <w:r w:rsidR="0071502A">
        <w:t xml:space="preserve"> référentiel de recommandations techniques</w:t>
      </w:r>
      <w:r>
        <w:t xml:space="preserve"> et l</w:t>
      </w:r>
      <w:r w:rsidR="0071502A">
        <w:t>’</w:t>
      </w:r>
      <w:r>
        <w:t xml:space="preserve">outil d’aide au </w:t>
      </w:r>
      <w:commentRangeStart w:id="85"/>
      <w:r>
        <w:t>dimensionnement</w:t>
      </w:r>
      <w:commentRangeEnd w:id="85"/>
      <w:r w:rsidR="0071502A">
        <w:rPr>
          <w:rStyle w:val="Marquedecommentaire"/>
        </w:rPr>
        <w:commentReference w:id="85"/>
      </w:r>
      <w:r>
        <w:t>.</w:t>
      </w:r>
    </w:p>
    <w:p w14:paraId="2F0E6E62" w14:textId="77777777" w:rsidR="00ED4154" w:rsidRPr="00B53F8C" w:rsidRDefault="00ED4154" w:rsidP="00F45BFF">
      <w:pPr>
        <w:pStyle w:val="Titre4"/>
      </w:pPr>
      <w:r w:rsidRPr="00B53F8C">
        <w:t>Modélisation</w:t>
      </w:r>
    </w:p>
    <w:p w14:paraId="57AD77DF" w14:textId="2924A46B" w:rsidR="00ED4154" w:rsidRDefault="00ED4154" w:rsidP="00ED4154">
      <w:pPr>
        <w:pStyle w:val="Corpsdetexte2"/>
      </w:pPr>
      <w:r w:rsidRPr="00F45BFF">
        <w:t>Si le système de gestion des eaux pluviales du projet est constitué de</w:t>
      </w:r>
      <w:r w:rsidRPr="001E52EA">
        <w:rPr>
          <w:b/>
        </w:rPr>
        <w:t xml:space="preserve"> plusieurs solutions ou ouvrages en série (fonctionnement « en cascade »), la vérification du bon dimensionnement et du bon fonctionnement des dispositifs, à l’aide d’une modélisation</w:t>
      </w:r>
      <w:r>
        <w:t>, pourra s’avérer nécessaire.</w:t>
      </w:r>
    </w:p>
    <w:p w14:paraId="4B50A99E" w14:textId="1A9145C5" w:rsidR="009A61C1" w:rsidRDefault="009A61C1">
      <w:r>
        <w:br w:type="page"/>
      </w:r>
    </w:p>
    <w:p w14:paraId="7E0A9CE3" w14:textId="1BDF9FCD" w:rsidR="0026669D" w:rsidRDefault="0026669D" w:rsidP="0026669D">
      <w:pPr>
        <w:pStyle w:val="Titre1"/>
      </w:pPr>
      <w:bookmarkStart w:id="86" w:name="_Ref515029246"/>
      <w:bookmarkStart w:id="87" w:name="_Toc12348466"/>
      <w:r>
        <w:t>L’articulation entre gestion des pluies courantes et gestion des pluies moyennes à fortes</w:t>
      </w:r>
      <w:bookmarkEnd w:id="86"/>
      <w:bookmarkEnd w:id="87"/>
    </w:p>
    <w:p w14:paraId="43BEE02A" w14:textId="2F622045" w:rsidR="0026669D" w:rsidRDefault="0026669D" w:rsidP="0026669D">
      <w:pPr>
        <w:pStyle w:val="Titre2"/>
      </w:pPr>
      <w:bookmarkStart w:id="88" w:name="_Toc12348467"/>
      <w:r>
        <w:t>Règles</w:t>
      </w:r>
      <w:bookmarkEnd w:id="88"/>
    </w:p>
    <w:p w14:paraId="7831BCCD" w14:textId="468F84AB" w:rsidR="0026669D" w:rsidRPr="009A45C3" w:rsidRDefault="0026669D" w:rsidP="0026669D">
      <w:pPr>
        <w:pStyle w:val="Corpsdetexte2"/>
      </w:pPr>
      <w:r w:rsidRPr="009A45C3">
        <w:t>On distingue plusieurs cas de figure :</w:t>
      </w:r>
    </w:p>
    <w:p w14:paraId="27250CEB" w14:textId="280CBC48" w:rsidR="0026669D" w:rsidRDefault="00562C16" w:rsidP="00562C16">
      <w:pPr>
        <w:pStyle w:val="Titre3"/>
      </w:pPr>
      <w:r>
        <w:t xml:space="preserve">Cas des </w:t>
      </w:r>
      <w:r w:rsidR="0026669D" w:rsidRPr="009A45C3">
        <w:t>projets assurant l’infiltration in situ des pluies courantes à fortes</w:t>
      </w:r>
    </w:p>
    <w:p w14:paraId="536D645E" w14:textId="5B1B3B72" w:rsidR="0026669D" w:rsidRDefault="0026669D" w:rsidP="00562C16">
      <w:pPr>
        <w:pStyle w:val="Corpsdetexte2"/>
      </w:pPr>
      <w:r w:rsidRPr="00562C16">
        <w:rPr>
          <w:b/>
        </w:rPr>
        <w:t>Si l’infiltration des fortes pluies se fait dans un dispositif de faible profondeur</w:t>
      </w:r>
      <w:r w:rsidRPr="00562C16">
        <w:t xml:space="preserve"> (type noue ou tranchée d’infiltration), le même dispositif permettra l’infiltration des pluies courantes, qui ne demandent donc </w:t>
      </w:r>
      <w:r w:rsidRPr="00562C16">
        <w:rPr>
          <w:b/>
        </w:rPr>
        <w:t>pas de dispositif spécifique</w:t>
      </w:r>
      <w:r w:rsidRPr="00562C16">
        <w:t>.</w:t>
      </w:r>
    </w:p>
    <w:p w14:paraId="3EC47841" w14:textId="77777777" w:rsidR="00FD6FAA" w:rsidRPr="00562C16" w:rsidRDefault="00FD6FAA" w:rsidP="00562C16">
      <w:pPr>
        <w:pStyle w:val="Corpsdetexte2"/>
      </w:pPr>
    </w:p>
    <w:p w14:paraId="26B0518D" w14:textId="30ABF22D" w:rsidR="0026669D" w:rsidRDefault="0026669D" w:rsidP="00562C16">
      <w:pPr>
        <w:pStyle w:val="Corpsdetexte2"/>
      </w:pPr>
      <w:r w:rsidRPr="00562C16">
        <w:rPr>
          <w:b/>
        </w:rPr>
        <w:t>Si l’infiltration des fortes pluies se fait dans un puits d’infiltration ou dans un dispositif d’une certaine profondeur</w:t>
      </w:r>
      <w:r w:rsidRPr="00562C16">
        <w:t xml:space="preserve">, la gestion des pluies courantes doit se faire à l’amont, dans un </w:t>
      </w:r>
      <w:r w:rsidRPr="00562C16">
        <w:rPr>
          <w:b/>
        </w:rPr>
        <w:t>dispositif spécifique</w:t>
      </w:r>
      <w:r w:rsidRPr="00562C16">
        <w:t xml:space="preserve"> d’infiltration à faible profondeur. </w:t>
      </w:r>
    </w:p>
    <w:p w14:paraId="2DA9913B" w14:textId="77777777" w:rsidR="00FD6FAA" w:rsidRDefault="00FD6FAA" w:rsidP="00FD6FAA">
      <w:pPr>
        <w:pStyle w:val="Corpdetexte"/>
        <w:spacing w:after="0"/>
        <w:ind w:left="-284" w:firstLine="0"/>
      </w:pPr>
      <w:r>
        <w:rPr>
          <w:noProof/>
        </w:rPr>
        <w:drawing>
          <wp:inline distT="0" distB="0" distL="0" distR="0" wp14:anchorId="6229A3B7" wp14:editId="727A8230">
            <wp:extent cx="6323756" cy="2892055"/>
            <wp:effectExtent l="0" t="0" r="1270" b="38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338257" cy="2898687"/>
                    </a:xfrm>
                    <a:prstGeom prst="rect">
                      <a:avLst/>
                    </a:prstGeom>
                  </pic:spPr>
                </pic:pic>
              </a:graphicData>
            </a:graphic>
          </wp:inline>
        </w:drawing>
      </w:r>
    </w:p>
    <w:p w14:paraId="5D3555CE" w14:textId="77777777" w:rsidR="00FD6FAA" w:rsidRPr="00D363E4" w:rsidRDefault="00FD6FAA" w:rsidP="00FD6FAA">
      <w:pPr>
        <w:pStyle w:val="Corpdetexte"/>
        <w:spacing w:before="0"/>
        <w:jc w:val="center"/>
        <w:rPr>
          <w:i/>
          <w:sz w:val="18"/>
          <w:szCs w:val="18"/>
        </w:rPr>
      </w:pPr>
      <w:r w:rsidRPr="00D363E4">
        <w:rPr>
          <w:i/>
          <w:sz w:val="18"/>
          <w:szCs w:val="18"/>
        </w:rPr>
        <w:t>Schéma de principe</w:t>
      </w:r>
    </w:p>
    <w:p w14:paraId="288912F9" w14:textId="3D72FB41" w:rsidR="00FD6FAA" w:rsidRDefault="00FD6FAA">
      <w:r>
        <w:br w:type="page"/>
      </w:r>
    </w:p>
    <w:p w14:paraId="0C77461F" w14:textId="2E2A6EB4" w:rsidR="00562C16" w:rsidRPr="00562C16" w:rsidRDefault="00562C16" w:rsidP="00562C16">
      <w:pPr>
        <w:pStyle w:val="Titre3"/>
      </w:pPr>
      <w:r>
        <w:t xml:space="preserve">Cas des </w:t>
      </w:r>
      <w:r w:rsidRPr="00562C16">
        <w:t xml:space="preserve">projets </w:t>
      </w:r>
      <w:r>
        <w:t xml:space="preserve">à </w:t>
      </w:r>
      <w:r w:rsidRPr="00562C16">
        <w:t>rejet à débit régulé des pluies moyennes à fortes</w:t>
      </w:r>
    </w:p>
    <w:p w14:paraId="55355B2C" w14:textId="31C97F0B" w:rsidR="0026669D" w:rsidRDefault="00562C16" w:rsidP="00562C16">
      <w:pPr>
        <w:pStyle w:val="Corpsdetexte2"/>
      </w:pPr>
      <w:r>
        <w:t>L</w:t>
      </w:r>
      <w:r w:rsidR="0026669D">
        <w:t xml:space="preserve">a gestion des pluies courantes doit se faire dans un </w:t>
      </w:r>
      <w:r w:rsidR="0026669D" w:rsidRPr="00562C16">
        <w:rPr>
          <w:b/>
        </w:rPr>
        <w:t>dispositif spécifique</w:t>
      </w:r>
      <w:r w:rsidR="0026669D">
        <w:t xml:space="preserve"> d’infiltration à faible profondeur :</w:t>
      </w:r>
    </w:p>
    <w:p w14:paraId="1A1B86AA" w14:textId="77777777" w:rsidR="00FD6FAA" w:rsidRDefault="00FD6FAA" w:rsidP="00562C16">
      <w:pPr>
        <w:pStyle w:val="Corpsdetexte2"/>
      </w:pPr>
    </w:p>
    <w:p w14:paraId="7AF795BA" w14:textId="2D09EE0B" w:rsidR="0026669D" w:rsidRDefault="0026669D" w:rsidP="00562C16">
      <w:pPr>
        <w:pStyle w:val="Listepuceniveau1"/>
      </w:pPr>
      <w:r w:rsidRPr="00562C16">
        <w:rPr>
          <w:b/>
        </w:rPr>
        <w:t xml:space="preserve">Soit à l’amont </w:t>
      </w:r>
      <w:r>
        <w:t xml:space="preserve">du dispositif </w:t>
      </w:r>
      <w:r w:rsidRPr="00C23E1A">
        <w:t xml:space="preserve">de </w:t>
      </w:r>
      <w:r w:rsidR="00A66C39" w:rsidRPr="00C23E1A">
        <w:t>gestion</w:t>
      </w:r>
      <w:r w:rsidRPr="00C23E1A">
        <w:t xml:space="preserve"> </w:t>
      </w:r>
      <w:r>
        <w:t>des pluies moyennes à fortes,</w:t>
      </w:r>
    </w:p>
    <w:p w14:paraId="2A4184EE" w14:textId="77777777" w:rsidR="00FD6FAA" w:rsidRDefault="00FD6FAA" w:rsidP="00FD6FAA">
      <w:pPr>
        <w:pStyle w:val="Corpdetexte"/>
        <w:spacing w:after="0"/>
        <w:ind w:left="-426" w:firstLine="0"/>
      </w:pPr>
      <w:r>
        <w:rPr>
          <w:noProof/>
        </w:rPr>
        <w:drawing>
          <wp:inline distT="0" distB="0" distL="0" distR="0" wp14:anchorId="34C52FB6" wp14:editId="0BC4180F">
            <wp:extent cx="6593055" cy="2209800"/>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598533" cy="2211636"/>
                    </a:xfrm>
                    <a:prstGeom prst="rect">
                      <a:avLst/>
                    </a:prstGeom>
                  </pic:spPr>
                </pic:pic>
              </a:graphicData>
            </a:graphic>
          </wp:inline>
        </w:drawing>
      </w:r>
    </w:p>
    <w:p w14:paraId="2E95680B" w14:textId="77777777" w:rsidR="00FD6FAA" w:rsidRPr="00D363E4" w:rsidRDefault="00FD6FAA" w:rsidP="00FD6FAA">
      <w:pPr>
        <w:pStyle w:val="Corpdetexte"/>
        <w:spacing w:before="0"/>
        <w:jc w:val="center"/>
        <w:rPr>
          <w:i/>
          <w:sz w:val="18"/>
          <w:szCs w:val="18"/>
        </w:rPr>
      </w:pPr>
      <w:r w:rsidRPr="00D363E4">
        <w:rPr>
          <w:i/>
          <w:sz w:val="18"/>
          <w:szCs w:val="18"/>
        </w:rPr>
        <w:t>Schéma de principe</w:t>
      </w:r>
    </w:p>
    <w:p w14:paraId="47311CF6" w14:textId="77777777" w:rsidR="00FD6FAA" w:rsidRDefault="00FD6FAA" w:rsidP="00FD6FAA">
      <w:pPr>
        <w:pStyle w:val="Listepuceniveau1"/>
        <w:numPr>
          <w:ilvl w:val="0"/>
          <w:numId w:val="0"/>
        </w:numPr>
        <w:ind w:left="720" w:hanging="360"/>
      </w:pPr>
    </w:p>
    <w:p w14:paraId="0737EC3F" w14:textId="77777777" w:rsidR="0026669D" w:rsidRPr="004C1D7E" w:rsidRDefault="0026669D" w:rsidP="00562C16">
      <w:pPr>
        <w:pStyle w:val="Listepuceniveau1"/>
      </w:pPr>
      <w:r w:rsidRPr="00562C16">
        <w:rPr>
          <w:b/>
        </w:rPr>
        <w:t>Soit au fond de ce dernier</w:t>
      </w:r>
      <w:r>
        <w:t xml:space="preserve">, s’il reste de faible profondeur, sous forme d’un « volume mort » (se vidangeant par </w:t>
      </w:r>
      <w:r w:rsidRPr="004C1D7E">
        <w:t>infiltration</w:t>
      </w:r>
      <w:r>
        <w:t xml:space="preserve"> et/ou é</w:t>
      </w:r>
      <w:r w:rsidRPr="004C1D7E">
        <w:t>vapotranspiration</w:t>
      </w:r>
      <w:r>
        <w:t>, et non par rejet à</w:t>
      </w:r>
      <w:r w:rsidRPr="004C1D7E">
        <w:t xml:space="preserve"> débit régulé vers l’extérieur du site</w:t>
      </w:r>
      <w:r>
        <w:t>)</w:t>
      </w:r>
      <w:r w:rsidRPr="004C1D7E">
        <w:t>.</w:t>
      </w:r>
    </w:p>
    <w:p w14:paraId="4969102D" w14:textId="77777777" w:rsidR="00FD6FAA" w:rsidRDefault="00FD6FAA" w:rsidP="00FD6FAA">
      <w:pPr>
        <w:pStyle w:val="Corpdetexte"/>
        <w:ind w:left="-284" w:firstLine="0"/>
      </w:pPr>
      <w:r w:rsidRPr="00DD7987">
        <w:rPr>
          <w:noProof/>
        </w:rPr>
        <w:drawing>
          <wp:inline distT="0" distB="0" distL="0" distR="0" wp14:anchorId="7FCA7731" wp14:editId="154B7DBA">
            <wp:extent cx="6534659" cy="1360967"/>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568902" cy="1368099"/>
                    </a:xfrm>
                    <a:prstGeom prst="rect">
                      <a:avLst/>
                    </a:prstGeom>
                  </pic:spPr>
                </pic:pic>
              </a:graphicData>
            </a:graphic>
          </wp:inline>
        </w:drawing>
      </w:r>
    </w:p>
    <w:p w14:paraId="5E9E73B9" w14:textId="77777777" w:rsidR="00FD6FAA" w:rsidRPr="00D363E4" w:rsidRDefault="00FD6FAA" w:rsidP="00FD6FAA">
      <w:pPr>
        <w:pStyle w:val="Corpdetexte"/>
        <w:spacing w:before="0"/>
        <w:jc w:val="center"/>
        <w:rPr>
          <w:i/>
          <w:sz w:val="18"/>
          <w:szCs w:val="18"/>
        </w:rPr>
      </w:pPr>
      <w:r w:rsidRPr="00D363E4">
        <w:rPr>
          <w:i/>
          <w:sz w:val="18"/>
          <w:szCs w:val="18"/>
        </w:rPr>
        <w:t>Schéma de principe</w:t>
      </w:r>
    </w:p>
    <w:p w14:paraId="316BCD00" w14:textId="77777777" w:rsidR="00FD6FAA" w:rsidRDefault="00FD6FAA" w:rsidP="00BE06CB">
      <w:pPr>
        <w:pStyle w:val="Corpsdetexte2"/>
      </w:pPr>
    </w:p>
    <w:p w14:paraId="4CEB40E4" w14:textId="77777777" w:rsidR="006F0488" w:rsidRDefault="0026669D" w:rsidP="0026669D">
      <w:pPr>
        <w:pStyle w:val="Titre1"/>
      </w:pPr>
      <w:bookmarkStart w:id="89" w:name="_Ref536710302"/>
      <w:bookmarkStart w:id="90" w:name="_Toc12348468"/>
      <w:r>
        <w:t>La gestion des pluies exceptionnelles</w:t>
      </w:r>
      <w:bookmarkEnd w:id="89"/>
      <w:bookmarkEnd w:id="90"/>
    </w:p>
    <w:p w14:paraId="48F32B26" w14:textId="0E8AF900" w:rsidR="006F0488" w:rsidRDefault="006F0488" w:rsidP="006F0488">
      <w:pPr>
        <w:pStyle w:val="Corpdetexte"/>
      </w:pPr>
      <w:r>
        <w:t xml:space="preserve">La gestion des pluies exceptionnelles comprend en réalité </w:t>
      </w:r>
      <w:r w:rsidRPr="00C72D4A">
        <w:rPr>
          <w:b/>
        </w:rPr>
        <w:t>deux sujets distincts</w:t>
      </w:r>
      <w:r>
        <w:t> :</w:t>
      </w:r>
    </w:p>
    <w:p w14:paraId="33CB2673" w14:textId="77777777" w:rsidR="006F0488" w:rsidRPr="00C72D4A" w:rsidRDefault="006F0488" w:rsidP="006F0488">
      <w:pPr>
        <w:pStyle w:val="Listepuceniveau1"/>
        <w:rPr>
          <w:b/>
        </w:rPr>
      </w:pPr>
      <w:r>
        <w:t xml:space="preserve">La gestion des écoulements générés par les pluies exceptionnelles </w:t>
      </w:r>
      <w:r w:rsidRPr="00C72D4A">
        <w:rPr>
          <w:b/>
        </w:rPr>
        <w:t>précipitées au droit du projet d’aménagement urbain</w:t>
      </w:r>
      <w:r w:rsidRPr="00C72D4A">
        <w:t xml:space="preserve">, qui peuvent présenter un </w:t>
      </w:r>
      <w:r>
        <w:rPr>
          <w:b/>
        </w:rPr>
        <w:t>risque d’inondation du projet lui-même et de l’aval,</w:t>
      </w:r>
    </w:p>
    <w:p w14:paraId="138ED4DC" w14:textId="77777777" w:rsidR="006F0488" w:rsidRDefault="006F0488" w:rsidP="006F0488">
      <w:pPr>
        <w:pStyle w:val="Listepuceniveau1"/>
      </w:pPr>
      <w:r>
        <w:t xml:space="preserve">La gestion des écoulements générés par les pluies exceptionnelles </w:t>
      </w:r>
      <w:r w:rsidRPr="00C72D4A">
        <w:rPr>
          <w:b/>
        </w:rPr>
        <w:t>précipitées sur le bassin versant situé à l’amont du projet d’aménagement urbain</w:t>
      </w:r>
      <w:r>
        <w:t xml:space="preserve">, qui peuvent être d’origine urbaine et/ou rurale et présenter un </w:t>
      </w:r>
      <w:r w:rsidRPr="00C72D4A">
        <w:rPr>
          <w:b/>
        </w:rPr>
        <w:t>risque d’inondation du projet d’aménagement</w:t>
      </w:r>
      <w:r>
        <w:t>.</w:t>
      </w:r>
    </w:p>
    <w:p w14:paraId="41451354" w14:textId="6509ABE8" w:rsidR="00D148E2" w:rsidRDefault="00D148E2">
      <w:r>
        <w:br w:type="page"/>
      </w:r>
    </w:p>
    <w:p w14:paraId="3EDCCD0B" w14:textId="77777777" w:rsidR="00D148E2" w:rsidRDefault="00D148E2" w:rsidP="00D148E2">
      <w:pPr>
        <w:pStyle w:val="Titre2"/>
      </w:pPr>
      <w:bookmarkStart w:id="91" w:name="_Ref530584032"/>
      <w:bookmarkStart w:id="92" w:name="_Toc531781492"/>
      <w:bookmarkStart w:id="93" w:name="_Toc12348469"/>
      <w:r w:rsidRPr="00937EEE">
        <w:t xml:space="preserve">Gestion des </w:t>
      </w:r>
      <w:r>
        <w:t>écoulements générés par les pluies exceptionnelles précipitées au droit du projet d’aménagement urbain</w:t>
      </w:r>
      <w:bookmarkEnd w:id="91"/>
      <w:bookmarkEnd w:id="92"/>
      <w:bookmarkEnd w:id="93"/>
    </w:p>
    <w:p w14:paraId="37B2FEFB" w14:textId="77777777" w:rsidR="00D148E2" w:rsidRDefault="00D148E2" w:rsidP="00D148E2">
      <w:pPr>
        <w:pStyle w:val="Titre3"/>
      </w:pPr>
      <w:r>
        <w:t>Règle</w:t>
      </w:r>
    </w:p>
    <w:p w14:paraId="68ECB0CF" w14:textId="77777777" w:rsidR="00D148E2" w:rsidRDefault="00D148E2" w:rsidP="00D148E2">
      <w:pPr>
        <w:pStyle w:val="Corpsdetexte2"/>
        <w:rPr>
          <w:szCs w:val="21"/>
        </w:rPr>
      </w:pPr>
      <w:r>
        <w:rPr>
          <w:szCs w:val="21"/>
        </w:rPr>
        <w:t>Tout projet d’aménagement doit :</w:t>
      </w:r>
    </w:p>
    <w:p w14:paraId="5B47D5EE" w14:textId="77777777" w:rsidR="00D148E2" w:rsidRDefault="00D148E2" w:rsidP="00D148E2">
      <w:pPr>
        <w:pStyle w:val="Listepuceniveau1"/>
      </w:pPr>
      <w:r w:rsidRPr="00C72D4A">
        <w:rPr>
          <w:b/>
        </w:rPr>
        <w:t>Anticiper les conséquences potentielles des pluies exceptionnelles</w:t>
      </w:r>
      <w:r>
        <w:t>, qui dépasseront la période de retour d’insuffisance des dispositifs mis en œuvre et provoqueront leur débordement. Cela passe par :</w:t>
      </w:r>
    </w:p>
    <w:p w14:paraId="6DE6F867" w14:textId="77777777" w:rsidR="00D148E2" w:rsidRDefault="00D148E2" w:rsidP="00D148E2">
      <w:pPr>
        <w:pStyle w:val="Listepuces2"/>
      </w:pPr>
      <w:r>
        <w:t>L’évaluation des débits et volumes de débordement,</w:t>
      </w:r>
    </w:p>
    <w:p w14:paraId="50D48BAA" w14:textId="77777777" w:rsidR="00D148E2" w:rsidRDefault="00D148E2" w:rsidP="00D148E2">
      <w:pPr>
        <w:pStyle w:val="Listepuces2"/>
      </w:pPr>
      <w:r>
        <w:t>L’identification de leur trajectoire à l’aval et des enjeux (personnes et biens) potentiellement exposés ;</w:t>
      </w:r>
    </w:p>
    <w:p w14:paraId="04FEE987" w14:textId="77777777" w:rsidR="00D148E2" w:rsidRDefault="00D148E2" w:rsidP="00D148E2">
      <w:pPr>
        <w:pStyle w:val="Listepuceniveau1"/>
      </w:pPr>
      <w:r w:rsidRPr="00882DAC">
        <w:rPr>
          <w:b/>
        </w:rPr>
        <w:t>Faire en sorte que ces débordements se fassent selon le « parcours à moindre dommage »</w:t>
      </w:r>
      <w:r>
        <w:t>, pour le projet lui-même et pour les enjeux (personnes et biens) existants à l’aval. Cela passe par :</w:t>
      </w:r>
    </w:p>
    <w:p w14:paraId="4251A1AE" w14:textId="77777777" w:rsidR="00D148E2" w:rsidRDefault="00D148E2" w:rsidP="00D148E2">
      <w:pPr>
        <w:pStyle w:val="Listepuces2"/>
      </w:pPr>
      <w:r>
        <w:t>Des précautions constructives au droit du projet, afin de limiter la vulnérabilité de celui-ci vis-à-vis des débordements,</w:t>
      </w:r>
    </w:p>
    <w:p w14:paraId="50B46E8C" w14:textId="77777777" w:rsidR="00D148E2" w:rsidRDefault="00D148E2" w:rsidP="00D148E2">
      <w:pPr>
        <w:pStyle w:val="Listepuces2"/>
      </w:pPr>
      <w:r>
        <w:t>Une localisation et une orientation judicieuses des dispositifs de surverse.</w:t>
      </w:r>
    </w:p>
    <w:p w14:paraId="3501BEA3" w14:textId="69D8A232" w:rsidR="00D148E2" w:rsidRPr="00D148E2" w:rsidRDefault="00D148E2" w:rsidP="00D148E2">
      <w:pPr>
        <w:pStyle w:val="Corpsdetexte2"/>
        <w:rPr>
          <w:b/>
          <w:szCs w:val="21"/>
        </w:rPr>
      </w:pPr>
      <w:r w:rsidRPr="00882DAC">
        <w:rPr>
          <w:b/>
          <w:szCs w:val="21"/>
        </w:rPr>
        <w:t>Le</w:t>
      </w:r>
      <w:r>
        <w:rPr>
          <w:b/>
          <w:szCs w:val="21"/>
        </w:rPr>
        <w:t>s</w:t>
      </w:r>
      <w:r w:rsidRPr="00882DAC">
        <w:rPr>
          <w:b/>
          <w:szCs w:val="21"/>
        </w:rPr>
        <w:t xml:space="preserve"> raccordement</w:t>
      </w:r>
      <w:r>
        <w:rPr>
          <w:b/>
          <w:szCs w:val="21"/>
        </w:rPr>
        <w:t>s</w:t>
      </w:r>
      <w:r w:rsidRPr="00882DAC">
        <w:rPr>
          <w:b/>
          <w:szCs w:val="21"/>
        </w:rPr>
        <w:t xml:space="preserve"> de</w:t>
      </w:r>
      <w:r>
        <w:rPr>
          <w:b/>
          <w:szCs w:val="21"/>
        </w:rPr>
        <w:t xml:space="preserve">s </w:t>
      </w:r>
      <w:r w:rsidRPr="00882DAC">
        <w:rPr>
          <w:b/>
          <w:szCs w:val="21"/>
        </w:rPr>
        <w:t>surverse</w:t>
      </w:r>
      <w:r>
        <w:rPr>
          <w:b/>
          <w:szCs w:val="21"/>
        </w:rPr>
        <w:t>s</w:t>
      </w:r>
      <w:r w:rsidRPr="00882DAC">
        <w:rPr>
          <w:b/>
          <w:szCs w:val="21"/>
        </w:rPr>
        <w:t xml:space="preserve"> </w:t>
      </w:r>
      <w:r w:rsidRPr="00581AF1">
        <w:rPr>
          <w:b/>
          <w:szCs w:val="21"/>
        </w:rPr>
        <w:t>d</w:t>
      </w:r>
      <w:r>
        <w:rPr>
          <w:b/>
          <w:szCs w:val="21"/>
        </w:rPr>
        <w:t xml:space="preserve">es </w:t>
      </w:r>
      <w:r w:rsidRPr="00581AF1">
        <w:rPr>
          <w:b/>
          <w:szCs w:val="21"/>
        </w:rPr>
        <w:t xml:space="preserve">dispositifs de gestion des pluies moyennes à fortes </w:t>
      </w:r>
      <w:r w:rsidRPr="00882DAC">
        <w:rPr>
          <w:b/>
          <w:szCs w:val="21"/>
        </w:rPr>
        <w:t xml:space="preserve">sur les ouvrages </w:t>
      </w:r>
      <w:r>
        <w:rPr>
          <w:b/>
          <w:szCs w:val="21"/>
        </w:rPr>
        <w:t xml:space="preserve">de collecte </w:t>
      </w:r>
      <w:r w:rsidRPr="00882DAC">
        <w:rPr>
          <w:b/>
          <w:szCs w:val="21"/>
        </w:rPr>
        <w:t xml:space="preserve">publics </w:t>
      </w:r>
      <w:r>
        <w:rPr>
          <w:b/>
          <w:szCs w:val="21"/>
        </w:rPr>
        <w:t xml:space="preserve">enterrés </w:t>
      </w:r>
      <w:r w:rsidRPr="00882DAC">
        <w:rPr>
          <w:b/>
          <w:szCs w:val="21"/>
        </w:rPr>
        <w:t>sont interdits</w:t>
      </w:r>
      <w:r>
        <w:rPr>
          <w:szCs w:val="21"/>
        </w:rPr>
        <w:t xml:space="preserve">. </w:t>
      </w:r>
      <w:r w:rsidRPr="00D148E2">
        <w:rPr>
          <w:b/>
          <w:szCs w:val="21"/>
        </w:rPr>
        <w:t>Les surverses des dispositifs doivent être visibles.</w:t>
      </w:r>
    </w:p>
    <w:p w14:paraId="1EFB3B86" w14:textId="77777777" w:rsidR="00D148E2" w:rsidRDefault="00D148E2" w:rsidP="00D148E2">
      <w:pPr>
        <w:pStyle w:val="Titre3"/>
      </w:pPr>
      <w:bookmarkStart w:id="94" w:name="_Toc530141048"/>
      <w:r>
        <w:t>Champ d’application</w:t>
      </w:r>
      <w:bookmarkEnd w:id="94"/>
    </w:p>
    <w:p w14:paraId="27274206" w14:textId="3273F339" w:rsidR="00D148E2" w:rsidRDefault="00D148E2" w:rsidP="00D148E2">
      <w:pPr>
        <w:pStyle w:val="Corpdetexte"/>
      </w:pPr>
      <w:r>
        <w:t xml:space="preserve">Cette règle s’applique à tout nouvel aménagement urbain entrant dans le champ d’application général présenté au chapitre </w:t>
      </w:r>
      <w:r>
        <w:fldChar w:fldCharType="begin"/>
      </w:r>
      <w:r>
        <w:instrText xml:space="preserve"> REF _Ref1465218 \r \h </w:instrText>
      </w:r>
      <w:r>
        <w:fldChar w:fldCharType="separate"/>
      </w:r>
      <w:r w:rsidR="003564F0">
        <w:t>3</w:t>
      </w:r>
      <w:r>
        <w:fldChar w:fldCharType="end"/>
      </w:r>
      <w:r>
        <w:t>.</w:t>
      </w:r>
    </w:p>
    <w:p w14:paraId="281C9874" w14:textId="77777777" w:rsidR="00D148E2" w:rsidRDefault="00D148E2" w:rsidP="00D148E2">
      <w:pPr>
        <w:pStyle w:val="Corpsdetexte2"/>
      </w:pPr>
      <w:r>
        <w:t xml:space="preserve">Cette règle s’applique de la même façon sur le territoire, </w:t>
      </w:r>
      <w:r w:rsidRPr="0047298A">
        <w:rPr>
          <w:b/>
        </w:rPr>
        <w:t>sans zonage cartographique spécifique</w:t>
      </w:r>
      <w:r>
        <w:t>.</w:t>
      </w:r>
    </w:p>
    <w:p w14:paraId="6C115D6D" w14:textId="77777777" w:rsidR="00D148E2" w:rsidRDefault="00D148E2" w:rsidP="00D148E2">
      <w:r>
        <w:br w:type="page"/>
      </w:r>
    </w:p>
    <w:p w14:paraId="7139FCC8" w14:textId="77777777" w:rsidR="00D148E2" w:rsidRDefault="00D148E2" w:rsidP="00D148E2">
      <w:pPr>
        <w:pStyle w:val="Titre2"/>
      </w:pPr>
      <w:bookmarkStart w:id="95" w:name="_Ref530584041"/>
      <w:bookmarkStart w:id="96" w:name="_Toc531781493"/>
      <w:bookmarkStart w:id="97" w:name="_Toc12348470"/>
      <w:r>
        <w:t>G</w:t>
      </w:r>
      <w:r w:rsidRPr="00C72D4A">
        <w:t>estion des écoulements générés par les pluies exceptionnelles précipitées sur le bassin versant amont</w:t>
      </w:r>
      <w:bookmarkEnd w:id="95"/>
      <w:bookmarkEnd w:id="96"/>
      <w:bookmarkEnd w:id="97"/>
    </w:p>
    <w:p w14:paraId="58A36AEF" w14:textId="77777777" w:rsidR="00D148E2" w:rsidRPr="004076CC" w:rsidRDefault="00D148E2" w:rsidP="00D148E2">
      <w:pPr>
        <w:pStyle w:val="Titre3"/>
        <w:spacing w:before="360"/>
      </w:pPr>
      <w:r>
        <w:t>Champ d’application</w:t>
      </w:r>
    </w:p>
    <w:p w14:paraId="104A2A6B" w14:textId="77777777" w:rsidR="00D148E2" w:rsidRDefault="00D148E2" w:rsidP="00D148E2">
      <w:pPr>
        <w:pStyle w:val="Corpdetexte"/>
      </w:pPr>
      <w:r>
        <w:t xml:space="preserve">Les recommandations données dans ce chapitre s’appliquent aux </w:t>
      </w:r>
      <w:r w:rsidRPr="001A4781">
        <w:rPr>
          <w:b/>
        </w:rPr>
        <w:t xml:space="preserve">zones qui ne font pas déjà l’objet </w:t>
      </w:r>
      <w:r>
        <w:rPr>
          <w:b/>
        </w:rPr>
        <w:t xml:space="preserve">par ailleurs </w:t>
      </w:r>
      <w:r w:rsidRPr="001A4781">
        <w:rPr>
          <w:b/>
        </w:rPr>
        <w:t>de règles et/ou recommandations en la matière</w:t>
      </w:r>
      <w:r>
        <w:t xml:space="preserve"> (au travers de PPRI</w:t>
      </w:r>
      <w:r w:rsidRPr="00170163">
        <w:t xml:space="preserve"> en particulier</w:t>
      </w:r>
      <w:r>
        <w:t>).</w:t>
      </w:r>
    </w:p>
    <w:p w14:paraId="084A0B50" w14:textId="77777777" w:rsidR="00D148E2" w:rsidRDefault="00D148E2" w:rsidP="00D148E2">
      <w:pPr>
        <w:pStyle w:val="Corpdetexte"/>
      </w:pPr>
      <w:r>
        <w:t>Ce chapitre porte sur la gestion des pluies exceptionnelles, mais s</w:t>
      </w:r>
      <w:r w:rsidRPr="009927C8">
        <w:t xml:space="preserve">e prémunir contre les pluies exceptionnelles permet </w:t>
      </w:r>
      <w:r>
        <w:t>également d</w:t>
      </w:r>
      <w:r w:rsidRPr="009927C8">
        <w:t>’éviter les désordres qui pourraient être provoqués, dans certains secteurs, par des pluies moins rares.</w:t>
      </w:r>
    </w:p>
    <w:p w14:paraId="1BA0B7A2" w14:textId="77777777" w:rsidR="00D148E2" w:rsidRPr="00D111E3" w:rsidRDefault="00D148E2" w:rsidP="00D148E2">
      <w:pPr>
        <w:pStyle w:val="Titre3"/>
        <w:spacing w:before="360"/>
      </w:pPr>
      <w:bookmarkStart w:id="98" w:name="_Toc338413686"/>
      <w:bookmarkStart w:id="99" w:name="_Toc339980041"/>
      <w:bookmarkStart w:id="100" w:name="_Toc509995907"/>
      <w:r>
        <w:t>Zones à risque identifiées</w:t>
      </w:r>
      <w:bookmarkEnd w:id="98"/>
      <w:bookmarkEnd w:id="99"/>
      <w:bookmarkEnd w:id="100"/>
    </w:p>
    <w:p w14:paraId="7FB184D5" w14:textId="4B1C831A" w:rsidR="00D148E2" w:rsidRDefault="00D148E2" w:rsidP="00D148E2">
      <w:pPr>
        <w:pStyle w:val="Corpsdetexte2"/>
      </w:pPr>
      <w:r>
        <w:t>L</w:t>
      </w:r>
      <w:r w:rsidRPr="00D062DE">
        <w:t xml:space="preserve">es principaux </w:t>
      </w:r>
      <w:r>
        <w:t xml:space="preserve">axes </w:t>
      </w:r>
      <w:r w:rsidRPr="00D062DE">
        <w:t>d’écoulements potentiels identifiés sur le territoire</w:t>
      </w:r>
      <w:r>
        <w:t xml:space="preserve"> font l’objet d’une cartographie </w:t>
      </w:r>
      <w:commentRangeStart w:id="101"/>
      <w:r>
        <w:t>spécifique</w:t>
      </w:r>
      <w:commentRangeEnd w:id="101"/>
      <w:r>
        <w:rPr>
          <w:rStyle w:val="Marquedecommentaire"/>
        </w:rPr>
        <w:commentReference w:id="101"/>
      </w:r>
      <w:r>
        <w:t>.</w:t>
      </w:r>
    </w:p>
    <w:p w14:paraId="2EC6CF49" w14:textId="632069CD" w:rsidR="00D148E2" w:rsidRDefault="00D148E2" w:rsidP="00D148E2">
      <w:pPr>
        <w:pStyle w:val="Corpsdetexte2"/>
      </w:pPr>
      <w:r w:rsidRPr="00156462">
        <w:t xml:space="preserve">Notons que </w:t>
      </w:r>
      <w:r w:rsidRPr="001A4781">
        <w:rPr>
          <w:b/>
        </w:rPr>
        <w:t xml:space="preserve">toutes les zones inondables par ruissellement pluvial ne sont pas </w:t>
      </w:r>
      <w:r>
        <w:rPr>
          <w:b/>
        </w:rPr>
        <w:t>identifiées</w:t>
      </w:r>
      <w:r w:rsidRPr="001A4781">
        <w:rPr>
          <w:b/>
        </w:rPr>
        <w:t xml:space="preserve"> et affichées</w:t>
      </w:r>
      <w:r>
        <w:t xml:space="preserve">. Il s’agit des principales zones identifiées. Un recensement exhaustif n’est pas possible, dans la mesure où le risque lié au ruissellement pluvial est par nature très dispersé, évolutif et souvent très localisé. En effet, toutes les zones urbanisées ou à urbaniser, </w:t>
      </w:r>
      <w:r w:rsidRPr="005C079C">
        <w:t xml:space="preserve">y compris à l’extérieur des axes </w:t>
      </w:r>
      <w:r>
        <w:t>d’écoulements</w:t>
      </w:r>
      <w:r w:rsidRPr="005C079C">
        <w:t xml:space="preserve"> pré-identifiés,</w:t>
      </w:r>
      <w:r>
        <w:t xml:space="preserve"> peuvent se retrouver e</w:t>
      </w:r>
      <w:r w:rsidRPr="005C079C">
        <w:t>xposées au risque inondation par les ruissellements diffus superficiels, qui peuvent se concentrer à la faveur d’un modelé de terrain en creux ou d’un détournement par une voirie.</w:t>
      </w:r>
    </w:p>
    <w:p w14:paraId="6CD48206" w14:textId="77777777" w:rsidR="00D148E2" w:rsidRPr="001A4781" w:rsidRDefault="00D148E2" w:rsidP="00D148E2">
      <w:pPr>
        <w:pStyle w:val="Titre3"/>
      </w:pPr>
      <w:bookmarkStart w:id="102" w:name="_Toc509995908"/>
      <w:r w:rsidRPr="001A4781">
        <w:t>Recommandations</w:t>
      </w:r>
      <w:bookmarkEnd w:id="102"/>
      <w:r w:rsidRPr="001A4781">
        <w:t xml:space="preserve"> pour limiter les conséquences des écoulements </w:t>
      </w:r>
      <w:commentRangeStart w:id="103"/>
      <w:r w:rsidRPr="001A4781">
        <w:t>exceptionnels</w:t>
      </w:r>
      <w:commentRangeEnd w:id="103"/>
      <w:r>
        <w:rPr>
          <w:rStyle w:val="Marquedecommentaire"/>
          <w:rFonts w:cs="Times New Roman"/>
          <w:color w:val="auto"/>
        </w:rPr>
        <w:commentReference w:id="103"/>
      </w:r>
    </w:p>
    <w:p w14:paraId="2F8D045C" w14:textId="77777777" w:rsidR="00D148E2" w:rsidRPr="001A4781" w:rsidRDefault="00D148E2" w:rsidP="00D148E2">
      <w:pPr>
        <w:pStyle w:val="Titre4"/>
      </w:pPr>
      <w:r w:rsidRPr="001A4781">
        <w:t>Recommandations générales, pour tous les projets</w:t>
      </w:r>
    </w:p>
    <w:p w14:paraId="4FED11B7" w14:textId="77777777" w:rsidR="00D148E2" w:rsidRPr="00C8070D" w:rsidRDefault="00D148E2" w:rsidP="00D148E2">
      <w:pPr>
        <w:pStyle w:val="Corpsdetexte2"/>
        <w:rPr>
          <w:b/>
          <w:u w:val="single"/>
        </w:rPr>
      </w:pPr>
      <w:r w:rsidRPr="00C8070D">
        <w:rPr>
          <w:b/>
          <w:u w:val="single"/>
        </w:rPr>
        <w:t>Pour limiter les risques d’intrusion des eaux :</w:t>
      </w:r>
    </w:p>
    <w:p w14:paraId="54CD8095" w14:textId="77777777" w:rsidR="00D148E2" w:rsidRPr="001A4781" w:rsidRDefault="00D148E2" w:rsidP="00D148E2">
      <w:pPr>
        <w:pStyle w:val="Listepuceniveau1"/>
      </w:pPr>
      <w:r w:rsidRPr="001A4781">
        <w:t>Rehausser les accès des constructions, y compris les entrées de rampes d’accès aux niveaux inférieurs, d’au moins 15 cm au-dessus du niveau de la voie d’accès,</w:t>
      </w:r>
    </w:p>
    <w:p w14:paraId="6ACAAB91" w14:textId="77777777" w:rsidR="00D148E2" w:rsidRPr="001A4781" w:rsidRDefault="00D148E2" w:rsidP="00D148E2">
      <w:pPr>
        <w:pStyle w:val="Listepuceniveau1"/>
      </w:pPr>
      <w:r w:rsidRPr="001A4781">
        <w:t>Dans les secteurs où la pente est conséquente : orienter les accès de plain-pied vers l’aval, ou au minimum en les réalisant de manière à éviter toute concentration des eaux en direction des ouvertures.</w:t>
      </w:r>
    </w:p>
    <w:p w14:paraId="7C24D8E7" w14:textId="054C8D3C" w:rsidR="00D148E2" w:rsidRDefault="00D148E2">
      <w:pPr>
        <w:rPr>
          <w:lang w:eastAsia="ja-JP"/>
        </w:rPr>
      </w:pPr>
      <w:r>
        <w:rPr>
          <w:lang w:eastAsia="ja-JP"/>
        </w:rPr>
        <w:br w:type="page"/>
      </w:r>
    </w:p>
    <w:p w14:paraId="2CA2003E" w14:textId="77777777" w:rsidR="00D148E2" w:rsidRDefault="00D148E2" w:rsidP="00D148E2">
      <w:pPr>
        <w:pStyle w:val="Titre4"/>
      </w:pPr>
      <w:r>
        <w:t>Recommandations pour les projets situés à proximité des principaux axes d’écoulements potentiels identifiés</w:t>
      </w:r>
    </w:p>
    <w:p w14:paraId="5DF01AC5" w14:textId="77777777" w:rsidR="00D148E2" w:rsidRPr="00C20B7B" w:rsidRDefault="00D148E2" w:rsidP="00D148E2">
      <w:pPr>
        <w:pStyle w:val="Corpsdetexte2"/>
        <w:rPr>
          <w:b/>
          <w:u w:val="single"/>
        </w:rPr>
      </w:pPr>
      <w:r w:rsidRPr="00C20B7B">
        <w:rPr>
          <w:b/>
          <w:u w:val="single"/>
        </w:rPr>
        <w:t>Pour préserver les principaux axes d’écoulement</w:t>
      </w:r>
      <w:r>
        <w:rPr>
          <w:b/>
          <w:u w:val="single"/>
        </w:rPr>
        <w:t>s</w:t>
      </w:r>
      <w:r w:rsidRPr="00C20B7B">
        <w:rPr>
          <w:b/>
          <w:u w:val="single"/>
        </w:rPr>
        <w:t> :</w:t>
      </w:r>
    </w:p>
    <w:p w14:paraId="5F3FE602" w14:textId="77777777" w:rsidR="00D148E2" w:rsidRPr="00C20B7B" w:rsidRDefault="00D148E2" w:rsidP="00D148E2">
      <w:pPr>
        <w:pStyle w:val="Listepuceniveau1"/>
      </w:pPr>
      <w:r w:rsidRPr="00C20B7B">
        <w:t>Réaliser des relevés topographiques précis</w:t>
      </w:r>
      <w:r>
        <w:t xml:space="preserve">, </w:t>
      </w:r>
      <w:r w:rsidRPr="00C20B7B">
        <w:t>permettant de préciser l</w:t>
      </w:r>
      <w:r>
        <w:t>es</w:t>
      </w:r>
      <w:r w:rsidRPr="00C20B7B">
        <w:t xml:space="preserve"> trajectoire</w:t>
      </w:r>
      <w:r>
        <w:t>s</w:t>
      </w:r>
      <w:r w:rsidRPr="00C20B7B">
        <w:t xml:space="preserve"> de</w:t>
      </w:r>
      <w:r>
        <w:t>s</w:t>
      </w:r>
      <w:r w:rsidRPr="00C20B7B">
        <w:t xml:space="preserve"> axe</w:t>
      </w:r>
      <w:r>
        <w:t>s</w:t>
      </w:r>
      <w:r w:rsidRPr="00C20B7B">
        <w:t xml:space="preserve"> d’écoulement</w:t>
      </w:r>
      <w:r>
        <w:t>s,</w:t>
      </w:r>
    </w:p>
    <w:p w14:paraId="3167D0E4" w14:textId="77777777" w:rsidR="00D148E2" w:rsidRPr="00C20B7B" w:rsidRDefault="00D148E2" w:rsidP="00D148E2">
      <w:pPr>
        <w:pStyle w:val="Listepuceniveau1"/>
      </w:pPr>
      <w:r>
        <w:t xml:space="preserve">Sur la trajectoire des axes d’écoulements, </w:t>
      </w:r>
      <w:r w:rsidRPr="00C20B7B">
        <w:t>éviter tout aménagement susceptible de constituer un obstacle aux écoulements</w:t>
      </w:r>
      <w:r>
        <w:t>.</w:t>
      </w:r>
    </w:p>
    <w:p w14:paraId="76C57F76" w14:textId="77777777" w:rsidR="00D148E2" w:rsidRDefault="00D148E2" w:rsidP="00D148E2">
      <w:pPr>
        <w:pStyle w:val="Corpsdetexte2"/>
        <w:rPr>
          <w:lang w:eastAsia="ja-JP"/>
        </w:rPr>
      </w:pPr>
    </w:p>
    <w:p w14:paraId="11B7BA65" w14:textId="77777777" w:rsidR="00D148E2" w:rsidRPr="00C20B7B" w:rsidRDefault="00D148E2" w:rsidP="00D148E2">
      <w:pPr>
        <w:pStyle w:val="Corpsdetexte2"/>
        <w:rPr>
          <w:b/>
          <w:u w:val="single"/>
        </w:rPr>
      </w:pPr>
      <w:r w:rsidRPr="00C20B7B">
        <w:rPr>
          <w:b/>
          <w:u w:val="single"/>
        </w:rPr>
        <w:t>Pour limiter les dégâts au droit d</w:t>
      </w:r>
      <w:r>
        <w:rPr>
          <w:b/>
          <w:u w:val="single"/>
        </w:rPr>
        <w:t>u projet</w:t>
      </w:r>
      <w:r w:rsidRPr="00C20B7B">
        <w:rPr>
          <w:b/>
          <w:u w:val="single"/>
        </w:rPr>
        <w:t> :</w:t>
      </w:r>
    </w:p>
    <w:p w14:paraId="50767727" w14:textId="77777777" w:rsidR="00D148E2" w:rsidRDefault="00D148E2" w:rsidP="00D148E2">
      <w:pPr>
        <w:pStyle w:val="Corpsdetexte2"/>
      </w:pPr>
      <w:r>
        <w:t>A proximité des axes d’écoulements :</w:t>
      </w:r>
    </w:p>
    <w:p w14:paraId="6BC5F16D" w14:textId="77777777" w:rsidR="00D148E2" w:rsidRPr="00A45A66" w:rsidRDefault="00D148E2" w:rsidP="00D148E2">
      <w:pPr>
        <w:pStyle w:val="Listepuceniveau1"/>
      </w:pPr>
      <w:r w:rsidRPr="00A45A66">
        <w:t>Evi</w:t>
      </w:r>
      <w:r>
        <w:t>ter l’aménagement de sous-sols,</w:t>
      </w:r>
    </w:p>
    <w:p w14:paraId="23CBCFC5" w14:textId="77777777" w:rsidR="00D148E2" w:rsidRDefault="00D148E2" w:rsidP="00D148E2">
      <w:pPr>
        <w:pStyle w:val="Listepuceniveau1"/>
      </w:pPr>
      <w:r w:rsidRPr="00A45A66">
        <w:t xml:space="preserve">Construire </w:t>
      </w:r>
      <w:r>
        <w:t>les planchers habitables hors d’eau (</w:t>
      </w:r>
      <w:r w:rsidRPr="00A45A66">
        <w:t xml:space="preserve">au moins 20 cm au-dessus du niveau maximal déjà atteint par les écoulements, ou à défaut d’information précise, au moins </w:t>
      </w:r>
      <w:r>
        <w:t>50 cm au-dessus du TN),</w:t>
      </w:r>
    </w:p>
    <w:p w14:paraId="5CEE8511" w14:textId="77777777" w:rsidR="00D148E2" w:rsidRDefault="00D148E2" w:rsidP="00D148E2">
      <w:pPr>
        <w:pStyle w:val="Listepuceniveau1"/>
      </w:pPr>
      <w:r>
        <w:t>Réserver les niveaux inondables à des activités et équipements peu vulnérables,</w:t>
      </w:r>
    </w:p>
    <w:p w14:paraId="4573C879" w14:textId="77777777" w:rsidR="00D148E2" w:rsidRDefault="00D148E2" w:rsidP="00D148E2">
      <w:pPr>
        <w:pStyle w:val="Listepuceniveau1"/>
      </w:pPr>
      <w:r w:rsidRPr="00A45A66">
        <w:t xml:space="preserve">Utiliser des matériaux insensibles </w:t>
      </w:r>
      <w:r>
        <w:t>et des équipements peu sensibles à l’eau dans les parties basses,</w:t>
      </w:r>
    </w:p>
    <w:p w14:paraId="05DEA7FF" w14:textId="77777777" w:rsidR="00D148E2" w:rsidRDefault="00D148E2" w:rsidP="00D148E2">
      <w:pPr>
        <w:pStyle w:val="Listepuceniveau1"/>
      </w:pPr>
      <w:r>
        <w:t>Mettre hors d’eau ou protéger les équipements les plus sensibles,</w:t>
      </w:r>
    </w:p>
    <w:p w14:paraId="49DF938A" w14:textId="77777777" w:rsidR="00D148E2" w:rsidRDefault="00D148E2" w:rsidP="00D148E2">
      <w:pPr>
        <w:pStyle w:val="Listepuceniveau1"/>
      </w:pPr>
      <w:r>
        <w:t>D</w:t>
      </w:r>
      <w:r w:rsidRPr="000B482A">
        <w:t>ans les secteurs où la pente est conséquente :</w:t>
      </w:r>
      <w:r>
        <w:t xml:space="preserve"> p</w:t>
      </w:r>
      <w:r w:rsidRPr="000B482A">
        <w:t>rotéger les ouvertures des façades orientées vers l’amont, avec une surélévation d’au moins 50 cm par rapport au TN côté amont</w:t>
      </w:r>
      <w:r>
        <w:t>.</w:t>
      </w:r>
    </w:p>
    <w:p w14:paraId="212BEDED" w14:textId="77777777" w:rsidR="00D148E2" w:rsidRDefault="00D148E2" w:rsidP="00D148E2">
      <w:pPr>
        <w:rPr>
          <w:lang w:eastAsia="ja-JP"/>
        </w:rPr>
      </w:pPr>
    </w:p>
    <w:p w14:paraId="2D5359F1" w14:textId="77777777" w:rsidR="00D148E2" w:rsidRPr="00AD1174" w:rsidRDefault="00D148E2" w:rsidP="00D148E2">
      <w:pPr>
        <w:pStyle w:val="Corpsdetexte2"/>
        <w:rPr>
          <w:b/>
          <w:u w:val="single"/>
        </w:rPr>
      </w:pPr>
      <w:r w:rsidRPr="00AD1174">
        <w:rPr>
          <w:b/>
          <w:u w:val="single"/>
        </w:rPr>
        <w:t xml:space="preserve">Pour limiter l’aggravation </w:t>
      </w:r>
      <w:r>
        <w:rPr>
          <w:b/>
          <w:u w:val="single"/>
        </w:rPr>
        <w:t xml:space="preserve">du risque </w:t>
      </w:r>
      <w:r w:rsidRPr="00AD1174">
        <w:rPr>
          <w:b/>
          <w:u w:val="single"/>
        </w:rPr>
        <w:t>en périphérie</w:t>
      </w:r>
      <w:r>
        <w:rPr>
          <w:b/>
          <w:u w:val="single"/>
        </w:rPr>
        <w:t xml:space="preserve"> du projet</w:t>
      </w:r>
      <w:r w:rsidRPr="00AD1174">
        <w:rPr>
          <w:b/>
          <w:u w:val="single"/>
        </w:rPr>
        <w:t> :</w:t>
      </w:r>
    </w:p>
    <w:p w14:paraId="71AE38E8" w14:textId="77777777" w:rsidR="00D148E2" w:rsidRDefault="00D148E2" w:rsidP="00D148E2">
      <w:pPr>
        <w:pStyle w:val="Listepuceniveau1"/>
      </w:pPr>
      <w:r>
        <w:t>A proximité des axes d’écoulements principaux, é</w:t>
      </w:r>
      <w:r w:rsidRPr="00C20B7B">
        <w:t>viter tout aménagement susceptible de constituer un obstacle aux écoulements</w:t>
      </w:r>
      <w:r>
        <w:t>,</w:t>
      </w:r>
    </w:p>
    <w:p w14:paraId="43CA0BA0" w14:textId="77777777" w:rsidR="00D148E2" w:rsidRDefault="00D148E2" w:rsidP="00D148E2">
      <w:pPr>
        <w:pStyle w:val="Listepuceniveau1"/>
      </w:pPr>
      <w:r>
        <w:t>Dans</w:t>
      </w:r>
      <w:r w:rsidRPr="000B482A">
        <w:t xml:space="preserve"> les secteurs où la pente est conséquente :</w:t>
      </w:r>
    </w:p>
    <w:p w14:paraId="392CCFF8" w14:textId="77777777" w:rsidR="00D148E2" w:rsidRPr="00FB5123" w:rsidRDefault="00D148E2" w:rsidP="00D148E2">
      <w:pPr>
        <w:pStyle w:val="Listepuces2"/>
      </w:pPr>
      <w:r w:rsidRPr="00FB5123">
        <w:t>Orienter le</w:t>
      </w:r>
      <w:r>
        <w:t>s</w:t>
      </w:r>
      <w:r w:rsidRPr="00FB5123">
        <w:t xml:space="preserve"> bâti</w:t>
      </w:r>
      <w:r>
        <w:t>s</w:t>
      </w:r>
      <w:r w:rsidRPr="00FB5123">
        <w:t xml:space="preserve"> dans le sens des écoulements</w:t>
      </w:r>
      <w:r>
        <w:t>,</w:t>
      </w:r>
    </w:p>
    <w:p w14:paraId="07332494" w14:textId="77777777" w:rsidR="00D148E2" w:rsidRDefault="00D148E2" w:rsidP="00D148E2">
      <w:pPr>
        <w:pStyle w:val="Listepuces2"/>
      </w:pPr>
      <w:r w:rsidRPr="00FB5123">
        <w:t>Eviter les clôtures pleines, exceptées pour celles orientées parallèlement aux écoulements principaux</w:t>
      </w:r>
      <w:r>
        <w:t>,</w:t>
      </w:r>
    </w:p>
    <w:p w14:paraId="500F002E" w14:textId="77777777" w:rsidR="00D148E2" w:rsidRDefault="00D148E2" w:rsidP="00D148E2">
      <w:pPr>
        <w:pStyle w:val="Listepuceniveau1"/>
        <w:rPr>
          <w:lang w:eastAsia="ja-JP"/>
        </w:rPr>
      </w:pPr>
      <w:r>
        <w:rPr>
          <w:lang w:eastAsia="ja-JP"/>
        </w:rPr>
        <w:t>Assurer la transparence des projets vis-à-vis des écoulements :</w:t>
      </w:r>
    </w:p>
    <w:p w14:paraId="6A86CA50" w14:textId="77777777" w:rsidR="00D148E2" w:rsidRDefault="00D148E2" w:rsidP="00D148E2">
      <w:pPr>
        <w:pStyle w:val="Listepuces2"/>
        <w:rPr>
          <w:lang w:eastAsia="ja-JP"/>
        </w:rPr>
      </w:pPr>
      <w:r>
        <w:rPr>
          <w:lang w:eastAsia="ja-JP"/>
        </w:rPr>
        <w:t>Soit grâce à une réelle transparence des aménagements : bâtiments construits sans remblais, sur pilotis ou sur des rez-de-chaussée présentant suffisamment d’ouvertures permanentes pour assurer la transparence, voiries assurant la continuité des écoulements de part et d’autre,</w:t>
      </w:r>
    </w:p>
    <w:p w14:paraId="500C4497" w14:textId="77777777" w:rsidR="00D148E2" w:rsidRDefault="00D148E2" w:rsidP="00D148E2">
      <w:pPr>
        <w:pStyle w:val="Listepuces2"/>
        <w:rPr>
          <w:lang w:eastAsia="ja-JP"/>
        </w:rPr>
      </w:pPr>
      <w:r>
        <w:rPr>
          <w:lang w:eastAsia="ja-JP"/>
        </w:rPr>
        <w:t>Soit grâce à une compensation au droit du site des volumes qui seraient soustraits à l’expansion des crues (par un surcreusement d’un volume équivalent à celui du volume soustrait).</w:t>
      </w:r>
    </w:p>
    <w:p w14:paraId="01B0336B" w14:textId="77777777" w:rsidR="00D148E2" w:rsidRDefault="00D148E2" w:rsidP="00D148E2">
      <w:pPr>
        <w:pStyle w:val="Corpsdetexte2"/>
        <w:rPr>
          <w:lang w:eastAsia="ja-JP"/>
        </w:rPr>
      </w:pPr>
    </w:p>
    <w:p w14:paraId="5FB14C30" w14:textId="77777777" w:rsidR="00D148E2" w:rsidRPr="00AD1174" w:rsidRDefault="00D148E2" w:rsidP="00D148E2">
      <w:pPr>
        <w:pStyle w:val="Corpsdetexte2"/>
        <w:rPr>
          <w:b/>
          <w:u w:val="single"/>
        </w:rPr>
      </w:pPr>
      <w:r w:rsidRPr="00AD1174">
        <w:rPr>
          <w:b/>
          <w:u w:val="single"/>
        </w:rPr>
        <w:t>Pour éviter le danger pour les personnes :</w:t>
      </w:r>
    </w:p>
    <w:p w14:paraId="2FC4AFBF" w14:textId="77777777" w:rsidR="00D148E2" w:rsidRDefault="00D148E2" w:rsidP="00D148E2">
      <w:pPr>
        <w:pStyle w:val="Corpsdetexte2"/>
      </w:pPr>
      <w:r>
        <w:t>A proximité des axes d’écoulements pouvant présenter un danger pour les personnes :</w:t>
      </w:r>
    </w:p>
    <w:p w14:paraId="279708DB" w14:textId="77777777" w:rsidR="00D148E2" w:rsidRPr="00FB5123" w:rsidRDefault="00D148E2" w:rsidP="00D148E2">
      <w:pPr>
        <w:pStyle w:val="Listepuceniveau1"/>
      </w:pPr>
      <w:r w:rsidRPr="00FB5123">
        <w:t>Eviter tout aménagement ou espace susceptible de recevoir des personnes vulnérables</w:t>
      </w:r>
      <w:r>
        <w:t xml:space="preserve"> (enfants, personnes âgées, personnes malades),</w:t>
      </w:r>
    </w:p>
    <w:p w14:paraId="683B848F" w14:textId="77777777" w:rsidR="00D148E2" w:rsidRDefault="00D148E2" w:rsidP="00D148E2">
      <w:pPr>
        <w:pStyle w:val="Listepuceniveau1"/>
      </w:pPr>
      <w:r w:rsidRPr="00FB5123">
        <w:t>Prévoir un accès hors d’eau permettant l’évacuation en période d’inondation</w:t>
      </w:r>
      <w:r>
        <w:t>,</w:t>
      </w:r>
    </w:p>
    <w:p w14:paraId="4E595B55" w14:textId="77777777" w:rsidR="00D148E2" w:rsidRDefault="00D148E2" w:rsidP="00D148E2">
      <w:pPr>
        <w:pStyle w:val="Listepuceniveau1"/>
      </w:pPr>
      <w:r>
        <w:t>Eviter les pièces de sommeil dans les niveaux submersibles,</w:t>
      </w:r>
    </w:p>
    <w:p w14:paraId="5511AF9C" w14:textId="77777777" w:rsidR="00D148E2" w:rsidRDefault="00D148E2" w:rsidP="00D148E2">
      <w:pPr>
        <w:pStyle w:val="Listepuceniveau1"/>
      </w:pPr>
      <w:r>
        <w:t>E</w:t>
      </w:r>
      <w:r w:rsidRPr="00053483">
        <w:t>viter la présence</w:t>
      </w:r>
      <w:r>
        <w:t xml:space="preserve"> d’objets pouvant basculer ou être emportés,</w:t>
      </w:r>
    </w:p>
    <w:p w14:paraId="228AC472" w14:textId="77777777" w:rsidR="00D148E2" w:rsidRDefault="00D148E2" w:rsidP="00D148E2">
      <w:pPr>
        <w:pStyle w:val="Listepuceniveau1"/>
      </w:pPr>
      <w:r>
        <w:t>Eviter les aménagements stratégiques pour le fonctionnement du territoire et la gestion de crise.</w:t>
      </w:r>
    </w:p>
    <w:p w14:paraId="409F1BE9" w14:textId="77777777" w:rsidR="00D148E2" w:rsidRPr="00AD1174" w:rsidRDefault="00D148E2" w:rsidP="00D148E2">
      <w:pPr>
        <w:pStyle w:val="Corpsdetexte2"/>
      </w:pPr>
    </w:p>
    <w:p w14:paraId="32FE92F6" w14:textId="77777777" w:rsidR="00D148E2" w:rsidRPr="00AD1174" w:rsidRDefault="00D148E2" w:rsidP="00D148E2">
      <w:pPr>
        <w:pStyle w:val="Corpsdetexte2"/>
        <w:rPr>
          <w:b/>
          <w:u w:val="single"/>
        </w:rPr>
      </w:pPr>
      <w:r w:rsidRPr="00AD1174">
        <w:rPr>
          <w:b/>
          <w:u w:val="single"/>
        </w:rPr>
        <w:t>Pour limiter les risques de dégâts par érosion et emportement :</w:t>
      </w:r>
    </w:p>
    <w:p w14:paraId="6B58AE9F" w14:textId="77777777" w:rsidR="00D148E2" w:rsidRPr="00AD1174" w:rsidRDefault="00D148E2" w:rsidP="00D148E2">
      <w:pPr>
        <w:pStyle w:val="Corpsdetexte2"/>
      </w:pPr>
      <w:r w:rsidRPr="00AD1174">
        <w:t>A proximité des axes d’écoulements</w:t>
      </w:r>
      <w:r>
        <w:t xml:space="preserve"> pouvant présenter de fortes vitesses</w:t>
      </w:r>
      <w:r w:rsidRPr="00AD1174">
        <w:t> :</w:t>
      </w:r>
    </w:p>
    <w:p w14:paraId="44300000" w14:textId="77777777" w:rsidR="00D148E2" w:rsidRDefault="00D148E2" w:rsidP="00D148E2">
      <w:pPr>
        <w:pStyle w:val="Listepuceniveau1"/>
      </w:pPr>
      <w:r w:rsidRPr="005A3752">
        <w:t>Prévoir des fondations résistantes à l’érosion et aux affouillements</w:t>
      </w:r>
      <w:r>
        <w:t>,</w:t>
      </w:r>
    </w:p>
    <w:p w14:paraId="007CCBC2" w14:textId="77777777" w:rsidR="00D148E2" w:rsidRDefault="00D148E2" w:rsidP="00D148E2">
      <w:pPr>
        <w:pStyle w:val="Listepuceniveau1"/>
      </w:pPr>
      <w:r w:rsidRPr="005A3752">
        <w:t>Eviter la présence</w:t>
      </w:r>
      <w:r>
        <w:t xml:space="preserve"> d’objets pouvant être emportés.</w:t>
      </w:r>
    </w:p>
    <w:p w14:paraId="5DAB581D" w14:textId="5DE83B58" w:rsidR="009E786B" w:rsidRDefault="009E786B">
      <w:r>
        <w:br w:type="page"/>
      </w:r>
    </w:p>
    <w:p w14:paraId="3139822D" w14:textId="77777777" w:rsidR="00834E93" w:rsidRDefault="00834E93" w:rsidP="003F4BF9">
      <w:pPr>
        <w:pStyle w:val="Corpsdetexte2"/>
      </w:pPr>
    </w:p>
    <w:p w14:paraId="7DF01B92" w14:textId="6B8B41A8" w:rsidR="009E786B" w:rsidRDefault="009E786B" w:rsidP="003F4BF9">
      <w:pPr>
        <w:pStyle w:val="Corpsdetexte2"/>
      </w:pPr>
    </w:p>
    <w:p w14:paraId="5862B6FA" w14:textId="5E1272DB" w:rsidR="009E786B" w:rsidRDefault="009E786B" w:rsidP="003F4BF9">
      <w:pPr>
        <w:pStyle w:val="Corpsdetexte2"/>
      </w:pPr>
    </w:p>
    <w:p w14:paraId="04CD13D4" w14:textId="4A7E5E71" w:rsidR="009E786B" w:rsidRDefault="009E786B" w:rsidP="003F4BF9">
      <w:pPr>
        <w:pStyle w:val="Corpsdetexte2"/>
      </w:pPr>
    </w:p>
    <w:p w14:paraId="6CF9F841" w14:textId="4CB5C255" w:rsidR="009E786B" w:rsidRDefault="009E786B" w:rsidP="003F4BF9">
      <w:pPr>
        <w:pStyle w:val="Corpsdetexte2"/>
      </w:pPr>
    </w:p>
    <w:p w14:paraId="73ED264B" w14:textId="6BE30F44" w:rsidR="009E786B" w:rsidRDefault="009E786B" w:rsidP="003F4BF9">
      <w:pPr>
        <w:pStyle w:val="Corpsdetexte2"/>
      </w:pPr>
    </w:p>
    <w:p w14:paraId="00CDA602" w14:textId="6C664968" w:rsidR="009E786B" w:rsidRDefault="009E786B" w:rsidP="003F4BF9">
      <w:pPr>
        <w:pStyle w:val="Corpsdetexte2"/>
      </w:pPr>
    </w:p>
    <w:p w14:paraId="2B1AFAD8" w14:textId="4515EA3D" w:rsidR="009E786B" w:rsidRDefault="009E786B" w:rsidP="003F4BF9">
      <w:pPr>
        <w:pStyle w:val="Corpsdetexte2"/>
      </w:pPr>
    </w:p>
    <w:p w14:paraId="74C801B8" w14:textId="37F6EEB3" w:rsidR="009E786B" w:rsidRDefault="009E786B" w:rsidP="003F4BF9">
      <w:pPr>
        <w:pStyle w:val="Corpsdetexte2"/>
      </w:pPr>
    </w:p>
    <w:p w14:paraId="17301070" w14:textId="29F35023" w:rsidR="009E786B" w:rsidRDefault="009E786B" w:rsidP="003F4BF9">
      <w:pPr>
        <w:pStyle w:val="Corpsdetexte2"/>
      </w:pPr>
    </w:p>
    <w:p w14:paraId="5F00480E" w14:textId="348E3299" w:rsidR="009E786B" w:rsidRPr="003F4BF9" w:rsidRDefault="009E786B" w:rsidP="009E786B">
      <w:pPr>
        <w:pStyle w:val="VOLETS"/>
      </w:pPr>
      <w:bookmarkStart w:id="104" w:name="_Toc12348471"/>
      <w:r w:rsidRPr="003F4BF9">
        <w:t xml:space="preserve">Volet </w:t>
      </w:r>
      <w:r>
        <w:t>4 :</w:t>
      </w:r>
      <w:r>
        <w:br/>
        <w:t>Prescriptions particulières sur la gestion des eaux pluviales urbaines, vis-à-vis d’enjeux particuliers</w:t>
      </w:r>
      <w:bookmarkEnd w:id="104"/>
    </w:p>
    <w:p w14:paraId="76561213" w14:textId="77777777" w:rsidR="009E786B" w:rsidRDefault="009E786B" w:rsidP="003F4BF9">
      <w:pPr>
        <w:pStyle w:val="Corpsdetexte2"/>
      </w:pPr>
    </w:p>
    <w:p w14:paraId="6C34E7F2" w14:textId="136CB451" w:rsidR="009E786B" w:rsidRDefault="009E786B" w:rsidP="003F4BF9">
      <w:pPr>
        <w:pStyle w:val="Corpsdetexte2"/>
      </w:pPr>
    </w:p>
    <w:p w14:paraId="4C4E49E3" w14:textId="65BC82BD" w:rsidR="009E786B" w:rsidRDefault="009E786B" w:rsidP="003F4BF9">
      <w:pPr>
        <w:pStyle w:val="Corpsdetexte2"/>
      </w:pPr>
    </w:p>
    <w:p w14:paraId="0BF077F6" w14:textId="77777777" w:rsidR="009E786B" w:rsidRDefault="009E786B" w:rsidP="003F4BF9">
      <w:pPr>
        <w:pStyle w:val="Corpsdetexte2"/>
      </w:pPr>
    </w:p>
    <w:p w14:paraId="5278D847" w14:textId="0462B8CF" w:rsidR="009A61C1" w:rsidRDefault="003920A8" w:rsidP="009A61C1">
      <w:pPr>
        <w:pStyle w:val="Titre1"/>
      </w:pPr>
      <w:bookmarkStart w:id="105" w:name="_Ref479679663"/>
      <w:bookmarkStart w:id="106" w:name="_Toc507080965"/>
      <w:bookmarkStart w:id="107" w:name="_Ref514938838"/>
      <w:bookmarkStart w:id="108" w:name="_Ref1465241"/>
      <w:bookmarkStart w:id="109" w:name="_Toc12348472"/>
      <w:r>
        <w:t xml:space="preserve">Prescriptions particulières vis-à-vis </w:t>
      </w:r>
      <w:r w:rsidR="009A61C1">
        <w:t>des risques de pollution</w:t>
      </w:r>
      <w:bookmarkEnd w:id="105"/>
      <w:bookmarkEnd w:id="106"/>
      <w:bookmarkEnd w:id="107"/>
      <w:bookmarkEnd w:id="108"/>
      <w:bookmarkEnd w:id="109"/>
    </w:p>
    <w:p w14:paraId="1591EDFA" w14:textId="77777777" w:rsidR="00324FA6" w:rsidRDefault="00324FA6" w:rsidP="00324FA6">
      <w:pPr>
        <w:pStyle w:val="Titre2"/>
        <w:rPr>
          <w:lang w:eastAsia="ja-JP"/>
        </w:rPr>
      </w:pPr>
      <w:bookmarkStart w:id="110" w:name="_Toc531781496"/>
      <w:bookmarkStart w:id="111" w:name="_Toc12348473"/>
      <w:r>
        <w:rPr>
          <w:lang w:eastAsia="ja-JP"/>
        </w:rPr>
        <w:t>Règles</w:t>
      </w:r>
      <w:bookmarkEnd w:id="110"/>
      <w:bookmarkEnd w:id="111"/>
    </w:p>
    <w:p w14:paraId="1A635DC0" w14:textId="77777777" w:rsidR="00324FA6" w:rsidRDefault="00324FA6" w:rsidP="00324FA6">
      <w:pPr>
        <w:pStyle w:val="Corpsdetexte2"/>
      </w:pPr>
      <w:r w:rsidRPr="00F7256F">
        <w:rPr>
          <w:b/>
          <w:lang w:eastAsia="ja-JP"/>
        </w:rPr>
        <w:t xml:space="preserve">Les surfaces présentant des risques </w:t>
      </w:r>
      <w:r w:rsidRPr="00F7256F">
        <w:rPr>
          <w:b/>
        </w:rPr>
        <w:t>particuliers de pollution chronique et/ou accidentelle des eaux pluviales doivent être équipées de dispositifs spécifiques</w:t>
      </w:r>
      <w:r w:rsidRPr="00E2434C">
        <w:t xml:space="preserve"> pour gérer convenablement</w:t>
      </w:r>
      <w:r>
        <w:t xml:space="preserve"> ces risques :</w:t>
      </w:r>
    </w:p>
    <w:p w14:paraId="71103EA0" w14:textId="77777777" w:rsidR="00324FA6" w:rsidRPr="00F7256F" w:rsidRDefault="00324FA6" w:rsidP="00324FA6">
      <w:pPr>
        <w:pStyle w:val="Listepuceniveau1"/>
      </w:pPr>
      <w:r w:rsidRPr="00F7256F">
        <w:rPr>
          <w:b/>
        </w:rPr>
        <w:t>Pour les risques de pollutions chroniques</w:t>
      </w:r>
      <w:r w:rsidRPr="00F7256F">
        <w:t>, il s’agit d</w:t>
      </w:r>
      <w:r>
        <w:t xml:space="preserve">e mettre en œuvre </w:t>
      </w:r>
      <w:r w:rsidRPr="00F7256F">
        <w:rPr>
          <w:b/>
        </w:rPr>
        <w:t>un abattement suffisant</w:t>
      </w:r>
      <w:r w:rsidRPr="00F7256F">
        <w:t xml:space="preserve"> de ces pollutions,</w:t>
      </w:r>
      <w:r>
        <w:t xml:space="preserve"> afin d’assurer des rejets (vers des ouvrages publics ou directement vers le milieu naturel, superficiel ou souterrain) compatibles avec les enjeux existants à l’aval : objectif de bon état des milieux naturels</w:t>
      </w:r>
      <w:r>
        <w:rPr>
          <w:rStyle w:val="Appelnotedebasdep"/>
        </w:rPr>
        <w:footnoteReference w:id="10"/>
      </w:r>
      <w:r>
        <w:t xml:space="preserve"> et usages associés (baignage, alimentation en eau potable…) ;</w:t>
      </w:r>
    </w:p>
    <w:p w14:paraId="173F82F4" w14:textId="77777777" w:rsidR="00324FA6" w:rsidRDefault="00324FA6" w:rsidP="00324FA6">
      <w:pPr>
        <w:pStyle w:val="Listepuceniveau1"/>
      </w:pPr>
      <w:r w:rsidRPr="00F7256F">
        <w:rPr>
          <w:b/>
        </w:rPr>
        <w:t>Pour les risques de pollutions accidentelles</w:t>
      </w:r>
      <w:r w:rsidRPr="00F7256F">
        <w:t xml:space="preserve">, il s’agit d’assurer </w:t>
      </w:r>
      <w:r w:rsidRPr="00F7256F">
        <w:rPr>
          <w:b/>
        </w:rPr>
        <w:t>le confinement</w:t>
      </w:r>
      <w:r w:rsidRPr="00F7256F">
        <w:t xml:space="preserve"> de ces pollutions.</w:t>
      </w:r>
    </w:p>
    <w:p w14:paraId="7A8F83CF" w14:textId="71DBF27F" w:rsidR="00324FA6" w:rsidRDefault="00324FA6" w:rsidP="00324FA6">
      <w:pPr>
        <w:pStyle w:val="Corpsdetexte2"/>
      </w:pPr>
      <w:r w:rsidRPr="007A412D">
        <w:rPr>
          <w:b/>
        </w:rPr>
        <w:t>Un entretien approprié des dispositifs doit être assuré, afin de garantir leur bon fonctionnement en toutes circonstances</w:t>
      </w:r>
      <w:r>
        <w:t>. Un cahier d’entretien doit être mis en place, tenu à jour et mis à disposition.</w:t>
      </w:r>
    </w:p>
    <w:p w14:paraId="6499154D" w14:textId="30D2C104" w:rsidR="00324FA6" w:rsidRDefault="00324FA6" w:rsidP="00324FA6">
      <w:pPr>
        <w:pStyle w:val="Corpsdetexte2"/>
      </w:pPr>
      <w:r w:rsidRPr="00A15052">
        <w:rPr>
          <w:b/>
        </w:rPr>
        <w:t xml:space="preserve">Les unités de traitement de type </w:t>
      </w:r>
      <w:r>
        <w:rPr>
          <w:b/>
        </w:rPr>
        <w:t xml:space="preserve">débourbeurs-déshuileurs (séparateurs à hydrocarbures) </w:t>
      </w:r>
      <w:r w:rsidRPr="00A15052">
        <w:rPr>
          <w:b/>
        </w:rPr>
        <w:t xml:space="preserve">sont </w:t>
      </w:r>
      <w:r>
        <w:rPr>
          <w:b/>
        </w:rPr>
        <w:t xml:space="preserve">interdits pour la gestion de la pollution chronique </w:t>
      </w:r>
      <w:r w:rsidRPr="00F7256F">
        <w:t>des eaux pluviales.</w:t>
      </w:r>
      <w:r>
        <w:t xml:space="preserve"> Elles sont en effet </w:t>
      </w:r>
      <w:r w:rsidRPr="00F7256F">
        <w:t xml:space="preserve">inefficaces pour l’abattement de </w:t>
      </w:r>
      <w:r>
        <w:t xml:space="preserve">la </w:t>
      </w:r>
      <w:r w:rsidRPr="00F7256F">
        <w:t>pollution chronique</w:t>
      </w:r>
      <w:r>
        <w:rPr>
          <w:b/>
        </w:rPr>
        <w:t xml:space="preserve"> </w:t>
      </w:r>
      <w:r w:rsidRPr="0064212A">
        <w:t>contenue dans les eaux pluviales</w:t>
      </w:r>
      <w:r w:rsidRPr="00A15052">
        <w:t>, dont les concentrations en polluants sont trop faibles. En cas de défaut d’entretien, elles peuvent même générer des pollutions concentrées par relargage.</w:t>
      </w:r>
      <w:r>
        <w:t xml:space="preserve"> L’usage de ce type de dispositif doit se limiter à des aménagements très particuliers qui génèrent de fortes concentrations en hydrocarbures flottants, </w:t>
      </w:r>
      <w:r w:rsidRPr="00324FA6">
        <w:t>notamment les aires de distribution de carburants, les aires de dépotage, ou les aires de stockage de véhicules hors d’usage (VHU)</w:t>
      </w:r>
      <w:r>
        <w:t>.</w:t>
      </w:r>
    </w:p>
    <w:p w14:paraId="6BE42844" w14:textId="77777777" w:rsidR="00324FA6" w:rsidRDefault="00324FA6" w:rsidP="00324FA6">
      <w:pPr>
        <w:pStyle w:val="Titre2"/>
      </w:pPr>
      <w:bookmarkStart w:id="112" w:name="_Toc531781497"/>
      <w:bookmarkStart w:id="113" w:name="_Toc12348474"/>
      <w:r>
        <w:t>Champ d’application</w:t>
      </w:r>
      <w:bookmarkEnd w:id="112"/>
      <w:bookmarkEnd w:id="113"/>
    </w:p>
    <w:p w14:paraId="2AE9B16A" w14:textId="1EA97FA7" w:rsidR="00324FA6" w:rsidRDefault="00324FA6" w:rsidP="00324FA6">
      <w:pPr>
        <w:pStyle w:val="Corpsdetexte2"/>
      </w:pPr>
      <w:r>
        <w:t xml:space="preserve">La règle générale imposée pour la gestion des pluies courantes (cf. chapitre </w:t>
      </w:r>
      <w:r>
        <w:fldChar w:fldCharType="begin"/>
      </w:r>
      <w:r>
        <w:instrText xml:space="preserve"> REF _Ref1548736 \r \h </w:instrText>
      </w:r>
      <w:r>
        <w:fldChar w:fldCharType="separate"/>
      </w:r>
      <w:r w:rsidR="003564F0">
        <w:t>8</w:t>
      </w:r>
      <w:r>
        <w:fldChar w:fldCharType="end"/>
      </w:r>
      <w:r>
        <w:t xml:space="preserve">) permet de préserver les milieux récepteurs vis-à-vis des pollutions chroniques liées eaux pluviales des surfaces « classiques ». La règle énoncée ci-dessus s’applique donc uniquement aux </w:t>
      </w:r>
      <w:r w:rsidRPr="00F90AEB">
        <w:rPr>
          <w:b/>
        </w:rPr>
        <w:t xml:space="preserve">surfaces </w:t>
      </w:r>
      <w:r w:rsidRPr="00F7256F">
        <w:rPr>
          <w:b/>
          <w:lang w:eastAsia="ja-JP"/>
        </w:rPr>
        <w:t xml:space="preserve">présentant des risques </w:t>
      </w:r>
      <w:r w:rsidRPr="00F7256F">
        <w:rPr>
          <w:b/>
        </w:rPr>
        <w:t>particuliers de pollution chronique et/ou accidentelle des eaux pluviales</w:t>
      </w:r>
      <w:r>
        <w:rPr>
          <w:b/>
        </w:rPr>
        <w:t>.</w:t>
      </w:r>
    </w:p>
    <w:p w14:paraId="6247FAF5" w14:textId="77777777" w:rsidR="00324FA6" w:rsidRDefault="00324FA6" w:rsidP="00324FA6">
      <w:pPr>
        <w:pStyle w:val="Corpsdetexte2"/>
      </w:pPr>
      <w:r w:rsidRPr="00E2434C">
        <w:t xml:space="preserve">Il s’agit </w:t>
      </w:r>
      <w:r>
        <w:t xml:space="preserve">notamment </w:t>
      </w:r>
      <w:r w:rsidRPr="00E2434C">
        <w:t>des routes à forte circulation (&gt; 10 000 véhicules par jour), des voies de transit de camions, des chantiers, des surfaces de stockage et/ou de manipulation de produits polluants susceptibles d’être lessivés et emportés par les eaux pluviales (liste non exhaustive : activités industrielles, garages, stations essences, marchés…).</w:t>
      </w:r>
    </w:p>
    <w:p w14:paraId="7E7385D5" w14:textId="77777777" w:rsidR="00324FA6" w:rsidRDefault="00324FA6" w:rsidP="00324FA6">
      <w:pPr>
        <w:pStyle w:val="Corpsdetexte2"/>
      </w:pPr>
      <w:r>
        <w:t>Notons que c</w:t>
      </w:r>
      <w:r w:rsidRPr="00F7256F">
        <w:t>ette règle ne dispense pas les sites classés ICPE (Installations Classées pour la Protection de l’Environnement) de respecter les règles spécifiques qui leur sont imposées.</w:t>
      </w:r>
    </w:p>
    <w:p w14:paraId="30E22DBF" w14:textId="77777777" w:rsidR="00324FA6" w:rsidRDefault="00324FA6" w:rsidP="00324FA6">
      <w:pPr>
        <w:pStyle w:val="Titre2"/>
        <w:rPr>
          <w:lang w:eastAsia="ja-JP"/>
        </w:rPr>
      </w:pPr>
      <w:bookmarkStart w:id="114" w:name="_Toc531781498"/>
      <w:bookmarkStart w:id="115" w:name="_Toc12348475"/>
      <w:r>
        <w:rPr>
          <w:lang w:eastAsia="ja-JP"/>
        </w:rPr>
        <w:t>Recommandations sur les solutions</w:t>
      </w:r>
      <w:bookmarkEnd w:id="114"/>
      <w:bookmarkEnd w:id="115"/>
    </w:p>
    <w:p w14:paraId="7001CB7B" w14:textId="77777777" w:rsidR="00324FA6" w:rsidRPr="00F7256F" w:rsidRDefault="00324FA6" w:rsidP="00324FA6">
      <w:pPr>
        <w:pStyle w:val="Titre3"/>
      </w:pPr>
      <w:r w:rsidRPr="00F7256F">
        <w:t>Abattement des pollutions chroniques</w:t>
      </w:r>
    </w:p>
    <w:p w14:paraId="0FE81862" w14:textId="33FD952C" w:rsidR="00324FA6" w:rsidRDefault="00324FA6" w:rsidP="00324FA6">
      <w:pPr>
        <w:pStyle w:val="Corpsdetexte2"/>
      </w:pPr>
      <w:r w:rsidRPr="00A15052">
        <w:t>Les principes de traitement les plus efficaces sont</w:t>
      </w:r>
      <w:r>
        <w:t xml:space="preserve"> </w:t>
      </w:r>
      <w:r w:rsidRPr="0002631E">
        <w:rPr>
          <w:b/>
        </w:rPr>
        <w:t>l</w:t>
      </w:r>
      <w:r w:rsidRPr="00A859B8">
        <w:rPr>
          <w:b/>
        </w:rPr>
        <w:t>a décantation et la filtration des polluants au travers des végétaux, du sol ou de massifs filtrants</w:t>
      </w:r>
      <w:r w:rsidRPr="00A859B8">
        <w:t xml:space="preserve">. Les techniques de gestion des eaux pluviales qui assureront le meilleur traitement de </w:t>
      </w:r>
      <w:r>
        <w:t>ce type</w:t>
      </w:r>
      <w:r w:rsidRPr="00A859B8">
        <w:t xml:space="preserve"> sont </w:t>
      </w:r>
      <w:r w:rsidRPr="00A859B8">
        <w:rPr>
          <w:b/>
        </w:rPr>
        <w:t>les fossés, les noues et les zones inondables paysagères</w:t>
      </w:r>
      <w:r>
        <w:t xml:space="preserve">. </w:t>
      </w:r>
      <w:r w:rsidRPr="00A859B8">
        <w:t xml:space="preserve">Ce traitement peut être complété de manière efficace, lorsque nécessaire, par les </w:t>
      </w:r>
      <w:r w:rsidRPr="00A859B8">
        <w:rPr>
          <w:b/>
        </w:rPr>
        <w:t>filtres à sable plantés de roseaux</w:t>
      </w:r>
      <w:r w:rsidRPr="00A859B8">
        <w:t>. Le traitement réalisé par ces filtres associe la filtration à travers le substrat sableux et la dégradation des polluants par les micro-organismes. Les roseaux permettent, par leurs racines, de limiter le colmatage du substrat.</w:t>
      </w:r>
      <w:r>
        <w:t xml:space="preserve"> </w:t>
      </w:r>
      <w:r>
        <w:rPr>
          <w:b/>
        </w:rPr>
        <w:t>L</w:t>
      </w:r>
      <w:r w:rsidRPr="00C23E1A">
        <w:rPr>
          <w:b/>
        </w:rPr>
        <w:t xml:space="preserve">es dispositifs </w:t>
      </w:r>
      <w:r>
        <w:rPr>
          <w:b/>
        </w:rPr>
        <w:t xml:space="preserve">retenus </w:t>
      </w:r>
      <w:r w:rsidRPr="00C23E1A">
        <w:rPr>
          <w:b/>
        </w:rPr>
        <w:t>doivent être spécifiques aux zones concernées et adaptées au type de pollution à traiter</w:t>
      </w:r>
      <w:r>
        <w:t>.</w:t>
      </w:r>
    </w:p>
    <w:p w14:paraId="55FC3441" w14:textId="77777777" w:rsidR="00324FA6" w:rsidRPr="007853F6" w:rsidRDefault="00324FA6" w:rsidP="00324FA6">
      <w:pPr>
        <w:pStyle w:val="Titre3"/>
      </w:pPr>
      <w:r w:rsidRPr="007853F6">
        <w:t>Confinement des pollutions accidentelles</w:t>
      </w:r>
    </w:p>
    <w:p w14:paraId="476D747C" w14:textId="77777777" w:rsidR="00324FA6" w:rsidRDefault="00324FA6" w:rsidP="00324FA6">
      <w:pPr>
        <w:pStyle w:val="Corpsdetexte2"/>
        <w:rPr>
          <w:lang w:eastAsia="ja-JP"/>
        </w:rPr>
      </w:pPr>
      <w:r>
        <w:rPr>
          <w:lang w:eastAsia="ja-JP"/>
        </w:rPr>
        <w:t>Les pollutions accidentelles, potentiellement lessivées par les eaux pluviales, sont essentiellement liées aux accidents routiers, aux extinctions d’incendies et aux déversements divers et non appropriées en surface ou directement dans les avaloirs d’eaux pluviales.</w:t>
      </w:r>
    </w:p>
    <w:p w14:paraId="4D1A8ED7" w14:textId="77777777" w:rsidR="00324FA6" w:rsidRDefault="00324FA6" w:rsidP="00324FA6">
      <w:pPr>
        <w:pStyle w:val="Corpsdetexte2"/>
        <w:rPr>
          <w:lang w:eastAsia="ja-JP"/>
        </w:rPr>
      </w:pPr>
      <w:r>
        <w:rPr>
          <w:lang w:eastAsia="ja-JP"/>
        </w:rPr>
        <w:t>Les solutions appropriées contre les risques de pollutions accidentelles sont :</w:t>
      </w:r>
    </w:p>
    <w:p w14:paraId="0EE6A720" w14:textId="77777777" w:rsidR="00324FA6" w:rsidRDefault="00324FA6" w:rsidP="00324FA6">
      <w:pPr>
        <w:pStyle w:val="Listepuceniveau1"/>
        <w:rPr>
          <w:lang w:eastAsia="ja-JP"/>
        </w:rPr>
      </w:pPr>
      <w:r w:rsidRPr="00942077">
        <w:rPr>
          <w:b/>
          <w:lang w:eastAsia="ja-JP"/>
        </w:rPr>
        <w:t>Les mesures préventives pour limiter les risques de déversements</w:t>
      </w:r>
      <w:r>
        <w:rPr>
          <w:lang w:eastAsia="ja-JP"/>
        </w:rPr>
        <w:t xml:space="preserve"> de produits polluants, en particulier sur les chantiers et les sites d’activités potentiellement polluantes (aires spécifiquement prévues pour le stockage et la manipulation des produits et équipées de dispositif de confinement spécifiques),</w:t>
      </w:r>
    </w:p>
    <w:p w14:paraId="41A62202" w14:textId="77777777" w:rsidR="00324FA6" w:rsidRDefault="00324FA6" w:rsidP="00324FA6">
      <w:pPr>
        <w:pStyle w:val="Listepuceniveau1"/>
        <w:rPr>
          <w:lang w:eastAsia="ja-JP"/>
        </w:rPr>
      </w:pPr>
      <w:r w:rsidRPr="00942077">
        <w:rPr>
          <w:b/>
          <w:lang w:eastAsia="ja-JP"/>
        </w:rPr>
        <w:t>Les ouvrages de type cloisons siphoïdes</w:t>
      </w:r>
      <w:r>
        <w:rPr>
          <w:lang w:eastAsia="ja-JP"/>
        </w:rPr>
        <w:t xml:space="preserve"> permettant de retenir les polluants flottants,</w:t>
      </w:r>
    </w:p>
    <w:p w14:paraId="1D738716" w14:textId="2250845D" w:rsidR="00324FA6" w:rsidRDefault="00324FA6" w:rsidP="00324FA6">
      <w:pPr>
        <w:pStyle w:val="Listepuceniveau1"/>
        <w:rPr>
          <w:lang w:eastAsia="ja-JP"/>
        </w:rPr>
      </w:pPr>
      <w:r w:rsidRPr="00942077">
        <w:rPr>
          <w:b/>
          <w:lang w:eastAsia="ja-JP"/>
        </w:rPr>
        <w:t>Les vannes d’arrêt</w:t>
      </w:r>
      <w:r>
        <w:rPr>
          <w:lang w:eastAsia="ja-JP"/>
        </w:rPr>
        <w:t xml:space="preserve"> permettant d’assurer le confinement des pollutions en amont des exutoires, en cas de détection d’un risque.</w:t>
      </w:r>
    </w:p>
    <w:p w14:paraId="12D3422E" w14:textId="0C83F69E" w:rsidR="00324FA6" w:rsidRPr="00324FA6" w:rsidRDefault="00324FA6" w:rsidP="00324FA6">
      <w:pPr>
        <w:pStyle w:val="Corpsdetexte2"/>
        <w:rPr>
          <w:lang w:eastAsia="ja-JP"/>
        </w:rPr>
      </w:pPr>
      <w:r w:rsidRPr="008007F6">
        <w:t>L’entretien des ouvrages spécifiques est essentiel pour assurer leur bon fonctionnement en cas de pollution accidentelle.</w:t>
      </w:r>
    </w:p>
    <w:p w14:paraId="494A6362" w14:textId="77777777" w:rsidR="00F7256F" w:rsidRDefault="00F7256F" w:rsidP="009A61C1">
      <w:pPr>
        <w:pStyle w:val="Corpsdetexte2"/>
      </w:pPr>
    </w:p>
    <w:p w14:paraId="3E47BD03" w14:textId="06636A98" w:rsidR="009A61C1" w:rsidRPr="002D67CA" w:rsidRDefault="003920A8" w:rsidP="009A61C1">
      <w:pPr>
        <w:pStyle w:val="Titre1"/>
      </w:pPr>
      <w:bookmarkStart w:id="116" w:name="_Toc508374166"/>
      <w:bookmarkStart w:id="117" w:name="_Ref514938161"/>
      <w:bookmarkStart w:id="118" w:name="_Ref521676736"/>
      <w:bookmarkStart w:id="119" w:name="_Ref536710381"/>
      <w:bookmarkStart w:id="120" w:name="_Ref1465262"/>
      <w:bookmarkStart w:id="121" w:name="_Ref1552654"/>
      <w:bookmarkStart w:id="122" w:name="_Ref1552687"/>
      <w:bookmarkStart w:id="123" w:name="_Ref1552721"/>
      <w:bookmarkStart w:id="124" w:name="_Ref1659931"/>
      <w:bookmarkStart w:id="125" w:name="_Hlk12292639"/>
      <w:bookmarkStart w:id="126" w:name="_Toc12348476"/>
      <w:r>
        <w:t xml:space="preserve">Prescriptions particulières vis-à-vis de </w:t>
      </w:r>
      <w:r w:rsidR="009A61C1">
        <w:t>l’infiltration</w:t>
      </w:r>
      <w:bookmarkEnd w:id="116"/>
      <w:bookmarkEnd w:id="117"/>
      <w:bookmarkEnd w:id="118"/>
      <w:bookmarkEnd w:id="119"/>
      <w:bookmarkEnd w:id="120"/>
      <w:bookmarkEnd w:id="121"/>
      <w:bookmarkEnd w:id="122"/>
      <w:bookmarkEnd w:id="123"/>
      <w:bookmarkEnd w:id="124"/>
      <w:bookmarkEnd w:id="126"/>
    </w:p>
    <w:p w14:paraId="285F8E3D" w14:textId="22002E59" w:rsidR="008765C2" w:rsidRDefault="008765C2" w:rsidP="008765C2">
      <w:pPr>
        <w:pStyle w:val="Titre2"/>
      </w:pPr>
      <w:bookmarkStart w:id="127" w:name="_Toc12348477"/>
      <w:bookmarkEnd w:id="125"/>
      <w:r>
        <w:t>Principe</w:t>
      </w:r>
      <w:bookmarkEnd w:id="127"/>
    </w:p>
    <w:p w14:paraId="30B29B9E" w14:textId="147110B2" w:rsidR="003920A8" w:rsidRPr="00C96D33" w:rsidRDefault="003920A8" w:rsidP="003920A8">
      <w:pPr>
        <w:pStyle w:val="Corpsdetexte2"/>
      </w:pPr>
      <w:r w:rsidRPr="00C96D33">
        <w:t xml:space="preserve">Les dispositions (règles et recommandations) vis-à-vis de l’infiltration font l’objet d’un </w:t>
      </w:r>
      <w:r w:rsidRPr="00EF2965">
        <w:rPr>
          <w:b/>
        </w:rPr>
        <w:t>zonage cartographique spécifique</w:t>
      </w:r>
      <w:r w:rsidRPr="00C96D33">
        <w:t>.</w:t>
      </w:r>
    </w:p>
    <w:p w14:paraId="4F08DC88" w14:textId="17CA7173" w:rsidR="003920A8" w:rsidRDefault="003920A8" w:rsidP="003920A8">
      <w:pPr>
        <w:pStyle w:val="Corpsdetexte2"/>
      </w:pPr>
      <w:r w:rsidRPr="0002631E">
        <w:t xml:space="preserve">Ce zonage rassemble l’ensemble des informations géographiques sur les </w:t>
      </w:r>
      <w:r w:rsidRPr="007F3AD6">
        <w:rPr>
          <w:b/>
        </w:rPr>
        <w:t>contextes particuliers pour l’infiltration des eaux pluviales, et impliquant des interdictions, des restrictions ou des précautions</w:t>
      </w:r>
      <w:r w:rsidRPr="0002631E">
        <w:t xml:space="preserve"> à prendre vis-à-vis de l’infiltration.</w:t>
      </w:r>
    </w:p>
    <w:p w14:paraId="220128F9" w14:textId="09D5B3A0" w:rsidR="003920A8" w:rsidRDefault="003920A8" w:rsidP="000A5C66">
      <w:pPr>
        <w:pStyle w:val="Corpsdetexte2"/>
      </w:pPr>
      <w:r>
        <w:t xml:space="preserve">Notons que les contraintes </w:t>
      </w:r>
      <w:bookmarkStart w:id="128" w:name="_Hlk530572752"/>
      <w:r w:rsidRPr="006E3D81">
        <w:t>conséquentes (fortes pentes) ou rédhibitoires (</w:t>
      </w:r>
      <w:r w:rsidR="000A5C66">
        <w:t>interdiction d’infiltrer)</w:t>
      </w:r>
      <w:bookmarkEnd w:id="128"/>
      <w:r w:rsidR="000A5C66">
        <w:t xml:space="preserve"> </w:t>
      </w:r>
      <w:r>
        <w:t xml:space="preserve">pour l’infiltration des fortes pluies, ont également été prises en compte dans la définition des zones « zéro rejet » (cf. chapitre </w:t>
      </w:r>
      <w:r>
        <w:fldChar w:fldCharType="begin"/>
      </w:r>
      <w:r>
        <w:instrText xml:space="preserve"> REF _Ref515029312 \r \h </w:instrText>
      </w:r>
      <w:r>
        <w:fldChar w:fldCharType="separate"/>
      </w:r>
      <w:r w:rsidR="003564F0">
        <w:t>9.3</w:t>
      </w:r>
      <w:r>
        <w:fldChar w:fldCharType="end"/>
      </w:r>
      <w:r>
        <w:t>).</w:t>
      </w:r>
    </w:p>
    <w:p w14:paraId="481D2794" w14:textId="1285949B" w:rsidR="009A61C1" w:rsidRDefault="008765C2" w:rsidP="008765C2">
      <w:pPr>
        <w:pStyle w:val="Titre2"/>
      </w:pPr>
      <w:bookmarkStart w:id="129" w:name="_Ref521676664"/>
      <w:bookmarkStart w:id="130" w:name="_Toc12348478"/>
      <w:r>
        <w:t>Règles et recommandations</w:t>
      </w:r>
      <w:bookmarkEnd w:id="129"/>
      <w:r w:rsidR="00550794">
        <w:t xml:space="preserve"> associées à la carte de zonage</w:t>
      </w:r>
      <w:bookmarkEnd w:id="130"/>
    </w:p>
    <w:p w14:paraId="26A1225C" w14:textId="1017A4FF" w:rsidR="008765C2" w:rsidRDefault="008765C2" w:rsidP="00FE41F1">
      <w:pPr>
        <w:pStyle w:val="Corpsdetexte2"/>
        <w:rPr>
          <w:lang w:eastAsia="zh-CN"/>
        </w:rPr>
      </w:pPr>
      <w:r>
        <w:rPr>
          <w:lang w:eastAsia="zh-CN"/>
        </w:rPr>
        <w:t xml:space="preserve">Tout maître d’ouvrage d’un projet d’aménagement doit respecter les prescriptions suivantes en matière d’infiltration des eaux pluviales, en fonction de la zone dans laquelle son projet est localisé et des contraintes spécifiques des sols et sous-sols. </w:t>
      </w:r>
    </w:p>
    <w:tbl>
      <w:tblPr>
        <w:tblStyle w:val="Grilledutableau"/>
        <w:tblW w:w="9209" w:type="dxa"/>
        <w:tblLook w:val="04A0" w:firstRow="1" w:lastRow="0" w:firstColumn="1" w:lastColumn="0" w:noHBand="0" w:noVBand="1"/>
      </w:tblPr>
      <w:tblGrid>
        <w:gridCol w:w="988"/>
        <w:gridCol w:w="8221"/>
      </w:tblGrid>
      <w:tr w:rsidR="000A5C66" w14:paraId="18617866" w14:textId="77777777" w:rsidTr="000A5C66">
        <w:trPr>
          <w:trHeight w:val="1539"/>
        </w:trPr>
        <w:tc>
          <w:tcPr>
            <w:tcW w:w="988" w:type="dxa"/>
            <w:vAlign w:val="center"/>
          </w:tcPr>
          <w:p w14:paraId="71329C19" w14:textId="77777777" w:rsidR="000A5C66" w:rsidRDefault="000A5C66" w:rsidP="001F5BCF">
            <w:pPr>
              <w:jc w:val="center"/>
              <w:rPr>
                <w:lang w:eastAsia="zh-CN"/>
              </w:rPr>
            </w:pPr>
            <w:r w:rsidRPr="00656F90">
              <w:rPr>
                <w:b/>
                <w:noProof/>
              </w:rPr>
              <mc:AlternateContent>
                <mc:Choice Requires="wps">
                  <w:drawing>
                    <wp:inline distT="0" distB="0" distL="0" distR="0" wp14:anchorId="10823F4F" wp14:editId="6FC38560">
                      <wp:extent cx="361950" cy="200025"/>
                      <wp:effectExtent l="0" t="0" r="19050" b="28575"/>
                      <wp:docPr id="5" name="Rectangle 5"/>
                      <wp:cNvGraphicFramePr/>
                      <a:graphic xmlns:a="http://schemas.openxmlformats.org/drawingml/2006/main">
                        <a:graphicData uri="http://schemas.microsoft.com/office/word/2010/wordprocessingShape">
                          <wps:wsp>
                            <wps:cNvSpPr/>
                            <wps:spPr>
                              <a:xfrm>
                                <a:off x="0" y="0"/>
                                <a:ext cx="361950" cy="200025"/>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CC9981" id="Rectangle 5"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" fillcolor="white [3212]" strokecolor="black [3213]" strokeweight=".25pt">
                      <w10:anchorlock/>
                    </v:rect>
                  </w:pict>
                </mc:Fallback>
              </mc:AlternateContent>
            </w:r>
          </w:p>
        </w:tc>
        <w:tc>
          <w:tcPr>
            <w:tcW w:w="8221" w:type="dxa"/>
          </w:tcPr>
          <w:p w14:paraId="3D9B6FDB" w14:textId="77777777" w:rsidR="000A5C66" w:rsidRPr="00B47381" w:rsidRDefault="000A5C66" w:rsidP="001F5BCF">
            <w:pPr>
              <w:pStyle w:val="Corpsdetexte2"/>
              <w:spacing w:after="0" w:line="276" w:lineRule="auto"/>
              <w:ind w:firstLine="0"/>
              <w:rPr>
                <w:color w:val="0070C0"/>
                <w:sz w:val="20"/>
              </w:rPr>
            </w:pPr>
            <w:r w:rsidRPr="00B47381">
              <w:rPr>
                <w:b/>
                <w:color w:val="0070C0"/>
                <w:sz w:val="20"/>
              </w:rPr>
              <w:t xml:space="preserve">Pente inférieure à </w:t>
            </w:r>
            <w:r>
              <w:rPr>
                <w:b/>
                <w:color w:val="0070C0"/>
                <w:sz w:val="20"/>
              </w:rPr>
              <w:t>5</w:t>
            </w:r>
            <w:r w:rsidRPr="00B47381">
              <w:rPr>
                <w:b/>
                <w:color w:val="0070C0"/>
                <w:sz w:val="20"/>
              </w:rPr>
              <w:t xml:space="preserve">% </w:t>
            </w:r>
          </w:p>
          <w:p w14:paraId="0F1EF94E" w14:textId="77777777" w:rsidR="000A5C66" w:rsidRPr="00932859" w:rsidRDefault="000A5C66" w:rsidP="001F5BCF">
            <w:pPr>
              <w:pStyle w:val="Corpsdetexte2"/>
              <w:spacing w:after="0"/>
              <w:ind w:firstLine="0"/>
              <w:rPr>
                <w:b/>
                <w:sz w:val="20"/>
              </w:rPr>
            </w:pPr>
            <w:r w:rsidRPr="00932859">
              <w:rPr>
                <w:b/>
                <w:sz w:val="20"/>
              </w:rPr>
              <w:t>Infiltration des eaux pluviales a priori envisageable (en l’absence d’autres contraintes particulières)</w:t>
            </w:r>
          </w:p>
          <w:p w14:paraId="324EE986" w14:textId="77777777" w:rsidR="000A5C66" w:rsidRPr="00B47381" w:rsidRDefault="000A5C66" w:rsidP="001F5BCF">
            <w:pPr>
              <w:pStyle w:val="Corpsdetexte2"/>
              <w:spacing w:before="0" w:line="276" w:lineRule="auto"/>
              <w:ind w:firstLine="0"/>
              <w:rPr>
                <w:sz w:val="20"/>
                <w:lang w:eastAsia="zh-CN"/>
              </w:rPr>
            </w:pPr>
            <w:r w:rsidRPr="00932859">
              <w:rPr>
                <w:sz w:val="20"/>
              </w:rPr>
              <w:t>Des tests d’infiltration adaptés doivent être réalisés afin de déterminer les valeurs dimensionnantes pour les ouvrages d’infiltration à mettre en œuvre.</w:t>
            </w:r>
          </w:p>
        </w:tc>
      </w:tr>
      <w:tr w:rsidR="000A5C66" w14:paraId="2F1900E5" w14:textId="77777777" w:rsidTr="000A5C66">
        <w:trPr>
          <w:trHeight w:val="798"/>
        </w:trPr>
        <w:tc>
          <w:tcPr>
            <w:tcW w:w="988" w:type="dxa"/>
            <w:vAlign w:val="center"/>
          </w:tcPr>
          <w:p w14:paraId="6E5495CD" w14:textId="77777777" w:rsidR="000A5C66" w:rsidRDefault="000A5C66" w:rsidP="001F5BCF">
            <w:pPr>
              <w:jc w:val="center"/>
              <w:rPr>
                <w:lang w:eastAsia="zh-CN"/>
              </w:rPr>
            </w:pPr>
            <w:r w:rsidRPr="00656F90">
              <w:rPr>
                <w:b/>
                <w:noProof/>
              </w:rPr>
              <mc:AlternateContent>
                <mc:Choice Requires="wps">
                  <w:drawing>
                    <wp:inline distT="0" distB="0" distL="0" distR="0" wp14:anchorId="3AE09F3F" wp14:editId="564A18F7">
                      <wp:extent cx="361950" cy="200025"/>
                      <wp:effectExtent l="0" t="0" r="0" b="9525"/>
                      <wp:docPr id="6" name="Rectangle 8"/>
                      <wp:cNvGraphicFramePr/>
                      <a:graphic xmlns:a="http://schemas.openxmlformats.org/drawingml/2006/main">
                        <a:graphicData uri="http://schemas.microsoft.com/office/word/2010/wordprocessingShape">
                          <wps:wsp>
                            <wps:cNvSpPr/>
                            <wps:spPr>
                              <a:xfrm>
                                <a:off x="0" y="0"/>
                                <a:ext cx="361950" cy="200025"/>
                              </a:xfrm>
                              <a:prstGeom prst="rect">
                                <a:avLst/>
                              </a:prstGeom>
                              <a:solidFill>
                                <a:srgbClr val="FFF9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AAEFBC4" id="Rectangle 8"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" fillcolor="#fff989" stroked="f" strokeweight="2pt">
                      <w10:anchorlock/>
                    </v:rect>
                  </w:pict>
                </mc:Fallback>
              </mc:AlternateContent>
            </w:r>
          </w:p>
        </w:tc>
        <w:tc>
          <w:tcPr>
            <w:tcW w:w="8221" w:type="dxa"/>
          </w:tcPr>
          <w:p w14:paraId="3E03D4E1" w14:textId="77777777" w:rsidR="000A5C66" w:rsidRPr="008E7BC1" w:rsidRDefault="000A5C66" w:rsidP="001F5BCF">
            <w:pPr>
              <w:pStyle w:val="Corpsdetexte2"/>
              <w:spacing w:line="276" w:lineRule="auto"/>
              <w:ind w:firstLine="0"/>
              <w:rPr>
                <w:b/>
                <w:color w:val="0070C0"/>
                <w:sz w:val="20"/>
              </w:rPr>
            </w:pPr>
            <w:r w:rsidRPr="008E7BC1">
              <w:rPr>
                <w:b/>
                <w:color w:val="0070C0"/>
                <w:sz w:val="20"/>
              </w:rPr>
              <w:t xml:space="preserve">Pente comprise entre 5 et 10 % </w:t>
            </w:r>
          </w:p>
          <w:p w14:paraId="340A9BDF" w14:textId="77777777" w:rsidR="000A5C66" w:rsidRPr="00932859" w:rsidRDefault="000A5C66" w:rsidP="001F5BCF">
            <w:pPr>
              <w:pStyle w:val="Corpsdetexte2"/>
              <w:spacing w:line="276" w:lineRule="auto"/>
              <w:ind w:firstLine="0"/>
              <w:rPr>
                <w:b/>
                <w:sz w:val="20"/>
              </w:rPr>
            </w:pPr>
            <w:r w:rsidRPr="00932859">
              <w:rPr>
                <w:b/>
                <w:sz w:val="20"/>
              </w:rPr>
              <w:t>Expertise nécessaire</w:t>
            </w:r>
          </w:p>
          <w:p w14:paraId="160A9594" w14:textId="77777777" w:rsidR="000A5C66" w:rsidRPr="008E7BC1" w:rsidRDefault="000A5C66" w:rsidP="001F5BCF">
            <w:pPr>
              <w:pStyle w:val="Corpsdetexte2"/>
              <w:spacing w:before="0" w:line="276" w:lineRule="auto"/>
              <w:ind w:firstLine="0"/>
              <w:rPr>
                <w:sz w:val="20"/>
                <w:lang w:eastAsia="zh-CN"/>
              </w:rPr>
            </w:pPr>
            <w:r w:rsidRPr="00932859">
              <w:rPr>
                <w:sz w:val="20"/>
                <w:lang w:eastAsia="zh-CN"/>
              </w:rPr>
              <w:t>Chaque projet doit faire l’objet d’une expertise adaptée afin de prendre en compte l’ensemble des contraintes à l’infiltration identifiées.</w:t>
            </w:r>
          </w:p>
        </w:tc>
      </w:tr>
      <w:tr w:rsidR="000A5C66" w14:paraId="706245FA" w14:textId="77777777" w:rsidTr="000A5C66">
        <w:trPr>
          <w:trHeight w:val="798"/>
        </w:trPr>
        <w:tc>
          <w:tcPr>
            <w:tcW w:w="988" w:type="dxa"/>
            <w:vAlign w:val="center"/>
          </w:tcPr>
          <w:p w14:paraId="6D441885" w14:textId="77777777" w:rsidR="000A5C66" w:rsidRPr="00656F90" w:rsidRDefault="000A5C66" w:rsidP="001F5BCF">
            <w:pPr>
              <w:jc w:val="center"/>
              <w:rPr>
                <w:b/>
                <w:noProof/>
              </w:rPr>
            </w:pPr>
            <w:r w:rsidRPr="00656F90">
              <w:rPr>
                <w:b/>
                <w:noProof/>
              </w:rPr>
              <mc:AlternateContent>
                <mc:Choice Requires="wps">
                  <w:drawing>
                    <wp:inline distT="0" distB="0" distL="0" distR="0" wp14:anchorId="73AC96D7" wp14:editId="652F4BEF">
                      <wp:extent cx="361950" cy="200025"/>
                      <wp:effectExtent l="0" t="0" r="0" b="9525"/>
                      <wp:docPr id="7" name="Rectangle 8"/>
                      <wp:cNvGraphicFramePr/>
                      <a:graphic xmlns:a="http://schemas.openxmlformats.org/drawingml/2006/main">
                        <a:graphicData uri="http://schemas.microsoft.com/office/word/2010/wordprocessingShape">
                          <wps:wsp>
                            <wps:cNvSpPr/>
                            <wps:spPr>
                              <a:xfrm>
                                <a:off x="0" y="0"/>
                                <a:ext cx="361950" cy="200025"/>
                              </a:xfrm>
                              <a:prstGeom prst="rect">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9324AA0" id="Rectangle 8"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" fillcolor="#fbd4b4 [1305]" stroked="f" strokeweight="2pt">
                      <w10:anchorlock/>
                    </v:rect>
                  </w:pict>
                </mc:Fallback>
              </mc:AlternateContent>
            </w:r>
          </w:p>
        </w:tc>
        <w:tc>
          <w:tcPr>
            <w:tcW w:w="8221" w:type="dxa"/>
          </w:tcPr>
          <w:p w14:paraId="686DA385" w14:textId="77777777" w:rsidR="000A5C66" w:rsidRDefault="000A5C66" w:rsidP="001F5BCF">
            <w:pPr>
              <w:pStyle w:val="Corpsdetexte2"/>
              <w:spacing w:line="276" w:lineRule="auto"/>
              <w:ind w:firstLine="0"/>
              <w:rPr>
                <w:b/>
                <w:color w:val="0070C0"/>
                <w:sz w:val="20"/>
              </w:rPr>
            </w:pPr>
            <w:r w:rsidRPr="008E7BC1">
              <w:rPr>
                <w:b/>
                <w:color w:val="0070C0"/>
                <w:sz w:val="20"/>
              </w:rPr>
              <w:t xml:space="preserve">Pente </w:t>
            </w:r>
            <w:r>
              <w:rPr>
                <w:b/>
                <w:color w:val="0070C0"/>
                <w:sz w:val="20"/>
              </w:rPr>
              <w:t>supérieure à 10 %</w:t>
            </w:r>
          </w:p>
          <w:p w14:paraId="5127133C" w14:textId="77777777" w:rsidR="000A5C66" w:rsidRPr="00932859" w:rsidRDefault="000A5C66" w:rsidP="001F5BCF">
            <w:pPr>
              <w:pStyle w:val="Corpsdetexte2"/>
              <w:spacing w:after="0"/>
              <w:ind w:firstLine="0"/>
              <w:rPr>
                <w:sz w:val="20"/>
              </w:rPr>
            </w:pPr>
            <w:r w:rsidRPr="00932859">
              <w:rPr>
                <w:b/>
                <w:sz w:val="20"/>
              </w:rPr>
              <w:t xml:space="preserve">Infiltration fortement contrainte </w:t>
            </w:r>
          </w:p>
          <w:p w14:paraId="6319D08B" w14:textId="77777777" w:rsidR="000A5C66" w:rsidRPr="008E7BC1" w:rsidRDefault="000A5C66" w:rsidP="001F5BCF">
            <w:pPr>
              <w:pStyle w:val="Corpsdetexte2"/>
              <w:spacing w:line="276" w:lineRule="auto"/>
              <w:ind w:firstLine="0"/>
              <w:rPr>
                <w:b/>
                <w:color w:val="0070C0"/>
                <w:sz w:val="20"/>
              </w:rPr>
            </w:pPr>
            <w:r w:rsidRPr="00932859">
              <w:rPr>
                <w:sz w:val="20"/>
              </w:rPr>
              <w:t>Une étude de faisabilité attentive aux risques de mouvements de terrain et d’exfiltrations doit dans tous les cas être menée avant d’envisager l’infiltration des eaux pluviales.</w:t>
            </w:r>
            <w:r>
              <w:rPr>
                <w:sz w:val="20"/>
              </w:rPr>
              <w:t xml:space="preserve"> Il s’agit d’u</w:t>
            </w:r>
            <w:r w:rsidRPr="00E50C59">
              <w:rPr>
                <w:sz w:val="20"/>
              </w:rPr>
              <w:t>n avis d’expert sur les conséquences potentielles de l’infiltration au droit du projet et au niveau du voisinage, et sur les conditions à respecter pour éviter les risques</w:t>
            </w:r>
            <w:r>
              <w:rPr>
                <w:sz w:val="20"/>
              </w:rPr>
              <w:t xml:space="preserve"> identifiés.</w:t>
            </w:r>
          </w:p>
        </w:tc>
      </w:tr>
    </w:tbl>
    <w:p w14:paraId="0572DCB5" w14:textId="77777777" w:rsidR="00183441" w:rsidRDefault="00183441">
      <w:r>
        <w:br w:type="page"/>
      </w:r>
    </w:p>
    <w:tbl>
      <w:tblPr>
        <w:tblStyle w:val="Grilledutableau"/>
        <w:tblW w:w="9209" w:type="dxa"/>
        <w:tblLook w:val="04A0" w:firstRow="1" w:lastRow="0" w:firstColumn="1" w:lastColumn="0" w:noHBand="0" w:noVBand="1"/>
      </w:tblPr>
      <w:tblGrid>
        <w:gridCol w:w="988"/>
        <w:gridCol w:w="8221"/>
      </w:tblGrid>
      <w:tr w:rsidR="00F26A00" w14:paraId="0527C3FC" w14:textId="77777777" w:rsidTr="000A5C66">
        <w:tc>
          <w:tcPr>
            <w:tcW w:w="988" w:type="dxa"/>
            <w:vAlign w:val="center"/>
          </w:tcPr>
          <w:p w14:paraId="4B265F9A" w14:textId="287757DF" w:rsidR="00F26A00" w:rsidRPr="0032554C" w:rsidRDefault="001D2AF2" w:rsidP="001F5BCF">
            <w:pPr>
              <w:jc w:val="center"/>
              <w:rPr>
                <w:b/>
                <w:noProof/>
              </w:rPr>
            </w:pPr>
            <w:r w:rsidRPr="0032554C">
              <w:rPr>
                <w:b/>
                <w:noProof/>
              </w:rPr>
              <mc:AlternateContent>
                <mc:Choice Requires="wps">
                  <w:drawing>
                    <wp:inline distT="0" distB="0" distL="0" distR="0" wp14:anchorId="47EF3620" wp14:editId="47F41005">
                      <wp:extent cx="361950" cy="200025"/>
                      <wp:effectExtent l="0" t="0" r="19050" b="28575"/>
                      <wp:docPr id="20" name="Rectangle 20"/>
                      <wp:cNvGraphicFramePr/>
                      <a:graphic xmlns:a="http://schemas.openxmlformats.org/drawingml/2006/main">
                        <a:graphicData uri="http://schemas.microsoft.com/office/word/2010/wordprocessingShape">
                          <wps:wsp>
                            <wps:cNvSpPr/>
                            <wps:spPr>
                              <a:xfrm>
                                <a:off x="0" y="0"/>
                                <a:ext cx="361950" cy="200025"/>
                              </a:xfrm>
                              <a:prstGeom prst="rect">
                                <a:avLst/>
                              </a:prstGeom>
                              <a:solidFill>
                                <a:schemeClr val="accent2">
                                  <a:lumMod val="40000"/>
                                  <a:lumOff val="6000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7E10C09" id="Rectangle 20"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" fillcolor="#e5b8b7 [1301]" strokecolor="red" strokeweight="1pt">
                      <w10:anchorlock/>
                    </v:rect>
                  </w:pict>
                </mc:Fallback>
              </mc:AlternateContent>
            </w:r>
          </w:p>
        </w:tc>
        <w:tc>
          <w:tcPr>
            <w:tcW w:w="8221" w:type="dxa"/>
          </w:tcPr>
          <w:p w14:paraId="5F0B048A" w14:textId="4D97380A" w:rsidR="00F26A00" w:rsidRDefault="00B97459" w:rsidP="001F5BCF">
            <w:pPr>
              <w:pStyle w:val="Corpsdetexte2"/>
              <w:spacing w:line="276" w:lineRule="auto"/>
              <w:ind w:firstLine="0"/>
              <w:rPr>
                <w:b/>
                <w:color w:val="0070C0"/>
                <w:sz w:val="20"/>
              </w:rPr>
            </w:pPr>
            <w:bookmarkStart w:id="131" w:name="_Hlk12292618"/>
            <w:r>
              <w:rPr>
                <w:b/>
                <w:color w:val="0070C0"/>
                <w:sz w:val="20"/>
              </w:rPr>
              <w:t>Périmètre</w:t>
            </w:r>
            <w:r w:rsidR="00F26A00">
              <w:rPr>
                <w:b/>
                <w:color w:val="0070C0"/>
                <w:sz w:val="20"/>
              </w:rPr>
              <w:t xml:space="preserve"> d’interdiction d’infiltration des eaux pluviales</w:t>
            </w:r>
            <w:r w:rsidR="008E04B6">
              <w:rPr>
                <w:b/>
                <w:color w:val="0070C0"/>
                <w:sz w:val="20"/>
              </w:rPr>
              <w:t xml:space="preserve"> défini dans le PLU d’Aix-les-Bains</w:t>
            </w:r>
            <w:r w:rsidR="00183441">
              <w:rPr>
                <w:b/>
                <w:color w:val="0070C0"/>
                <w:sz w:val="20"/>
              </w:rPr>
              <w:t xml:space="preserve"> (vis-à-vis du captage des Thermes et des sources d’eaux minérales)</w:t>
            </w:r>
          </w:p>
          <w:bookmarkEnd w:id="131"/>
          <w:p w14:paraId="4B5D564E" w14:textId="77777777" w:rsidR="00F26A00" w:rsidRDefault="00183441" w:rsidP="00183441">
            <w:pPr>
              <w:pStyle w:val="Corpsdetexte2"/>
              <w:spacing w:before="0" w:line="276" w:lineRule="auto"/>
              <w:ind w:firstLine="0"/>
              <w:rPr>
                <w:sz w:val="20"/>
              </w:rPr>
            </w:pPr>
            <w:r w:rsidRPr="00932859">
              <w:rPr>
                <w:sz w:val="20"/>
              </w:rPr>
              <w:t>Se conformer au</w:t>
            </w:r>
            <w:r>
              <w:rPr>
                <w:sz w:val="20"/>
              </w:rPr>
              <w:t>x</w:t>
            </w:r>
            <w:r w:rsidRPr="00932859">
              <w:rPr>
                <w:sz w:val="20"/>
              </w:rPr>
              <w:t xml:space="preserve"> règlement</w:t>
            </w:r>
            <w:r>
              <w:rPr>
                <w:sz w:val="20"/>
              </w:rPr>
              <w:t>s</w:t>
            </w:r>
            <w:r w:rsidRPr="00932859">
              <w:rPr>
                <w:sz w:val="20"/>
              </w:rPr>
              <w:t xml:space="preserve"> établi</w:t>
            </w:r>
            <w:r>
              <w:rPr>
                <w:sz w:val="20"/>
              </w:rPr>
              <w:t>s.</w:t>
            </w:r>
          </w:p>
          <w:p w14:paraId="1A2E816C" w14:textId="5866FA48" w:rsidR="004370E5" w:rsidRPr="00183441" w:rsidRDefault="004370E5" w:rsidP="00183441">
            <w:pPr>
              <w:pStyle w:val="Corpsdetexte2"/>
              <w:spacing w:before="0" w:line="276" w:lineRule="auto"/>
              <w:ind w:firstLine="0"/>
              <w:rPr>
                <w:sz w:val="20"/>
              </w:rPr>
            </w:pPr>
            <w:r w:rsidRPr="004370E5">
              <w:rPr>
                <w:sz w:val="20"/>
              </w:rPr>
              <w:t>Tout rejet, de toute nature, est interdit dans le sous-sol (y compris d’eaux pluviales). En outre, les réseaux d’eaux pluviales et leurs raccordements doivent faire l’objet d’une surveillance et d’un entretien particuliers, afin de s’assurer de l’absence de fuites.</w:t>
            </w:r>
          </w:p>
        </w:tc>
      </w:tr>
      <w:tr w:rsidR="000A5C66" w14:paraId="6D03A566" w14:textId="77777777" w:rsidTr="000A5C66">
        <w:tc>
          <w:tcPr>
            <w:tcW w:w="988" w:type="dxa"/>
            <w:vAlign w:val="center"/>
          </w:tcPr>
          <w:p w14:paraId="05236DBA" w14:textId="77777777" w:rsidR="000A5C66" w:rsidRPr="0032554C" w:rsidRDefault="000A5C66" w:rsidP="001F5BCF">
            <w:pPr>
              <w:jc w:val="center"/>
              <w:rPr>
                <w:b/>
                <w:noProof/>
              </w:rPr>
            </w:pPr>
            <w:r w:rsidRPr="0032554C">
              <w:rPr>
                <w:b/>
                <w:noProof/>
              </w:rPr>
              <mc:AlternateContent>
                <mc:Choice Requires="wps">
                  <w:drawing>
                    <wp:inline distT="0" distB="0" distL="0" distR="0" wp14:anchorId="575DCEB9" wp14:editId="0071EEEF">
                      <wp:extent cx="361950" cy="200025"/>
                      <wp:effectExtent l="0" t="0" r="19050" b="28575"/>
                      <wp:docPr id="13" name="Rectangle 13"/>
                      <wp:cNvGraphicFramePr/>
                      <a:graphic xmlns:a="http://schemas.openxmlformats.org/drawingml/2006/main">
                        <a:graphicData uri="http://schemas.microsoft.com/office/word/2010/wordprocessingShape">
                          <wps:wsp>
                            <wps:cNvSpPr/>
                            <wps:spPr>
                              <a:xfrm>
                                <a:off x="0" y="0"/>
                                <a:ext cx="361950" cy="200025"/>
                              </a:xfrm>
                              <a:prstGeom prst="rect">
                                <a:avLst/>
                              </a:prstGeom>
                              <a:solidFill>
                                <a:srgbClr val="CC66FF"/>
                              </a:solidFill>
                              <a:ln w="127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CD993AF" id="Rectangle 13"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" fillcolor="#c6f" strokecolor="#7030a0" strokeweight="1pt">
                      <w10:anchorlock/>
                    </v:rect>
                  </w:pict>
                </mc:Fallback>
              </mc:AlternateContent>
            </w:r>
          </w:p>
        </w:tc>
        <w:tc>
          <w:tcPr>
            <w:tcW w:w="8221" w:type="dxa"/>
          </w:tcPr>
          <w:p w14:paraId="3B352D3F" w14:textId="43917641" w:rsidR="000A5C66" w:rsidRPr="00B47381" w:rsidRDefault="000A5C66" w:rsidP="001F5BCF">
            <w:pPr>
              <w:pStyle w:val="Corpsdetexte2"/>
              <w:spacing w:line="276" w:lineRule="auto"/>
              <w:ind w:firstLine="0"/>
              <w:rPr>
                <w:b/>
                <w:color w:val="0070C0"/>
                <w:sz w:val="20"/>
              </w:rPr>
            </w:pPr>
            <w:r>
              <w:rPr>
                <w:b/>
                <w:color w:val="0070C0"/>
                <w:sz w:val="20"/>
              </w:rPr>
              <w:t>Zones</w:t>
            </w:r>
            <w:r w:rsidRPr="00B47381">
              <w:rPr>
                <w:b/>
                <w:color w:val="0070C0"/>
                <w:sz w:val="20"/>
              </w:rPr>
              <w:t xml:space="preserve"> </w:t>
            </w:r>
            <w:r>
              <w:rPr>
                <w:b/>
                <w:color w:val="0070C0"/>
                <w:sz w:val="20"/>
              </w:rPr>
              <w:t xml:space="preserve">de Plans </w:t>
            </w:r>
            <w:r w:rsidR="00B867DA">
              <w:rPr>
                <w:b/>
                <w:color w:val="0070C0"/>
                <w:sz w:val="20"/>
              </w:rPr>
              <w:t xml:space="preserve">d’Indexation en Z </w:t>
            </w:r>
            <w:r w:rsidR="00F26A00">
              <w:rPr>
                <w:b/>
                <w:color w:val="0070C0"/>
                <w:sz w:val="20"/>
              </w:rPr>
              <w:t xml:space="preserve">(PIZ) </w:t>
            </w:r>
            <w:r>
              <w:rPr>
                <w:b/>
                <w:color w:val="0070C0"/>
                <w:sz w:val="20"/>
              </w:rPr>
              <w:t>avec interdiction ou conditions à l’infiltration</w:t>
            </w:r>
          </w:p>
          <w:p w14:paraId="021597F7" w14:textId="77777777" w:rsidR="000A5C66" w:rsidRPr="00932859" w:rsidRDefault="000A5C66" w:rsidP="001F5BCF">
            <w:pPr>
              <w:pStyle w:val="Corpsdetexte2"/>
              <w:spacing w:after="0"/>
              <w:ind w:firstLine="0"/>
              <w:rPr>
                <w:sz w:val="20"/>
              </w:rPr>
            </w:pPr>
            <w:r w:rsidRPr="00932859">
              <w:rPr>
                <w:b/>
                <w:sz w:val="20"/>
              </w:rPr>
              <w:t xml:space="preserve">Infiltration </w:t>
            </w:r>
            <w:r>
              <w:rPr>
                <w:b/>
                <w:sz w:val="20"/>
              </w:rPr>
              <w:t>interdite ou soumise à conditions</w:t>
            </w:r>
          </w:p>
          <w:p w14:paraId="11739C8D" w14:textId="77777777" w:rsidR="000A5C66" w:rsidRDefault="000A5C66" w:rsidP="001F5BCF">
            <w:pPr>
              <w:pStyle w:val="Corpsdetexte2"/>
              <w:spacing w:before="0" w:line="276" w:lineRule="auto"/>
              <w:ind w:firstLine="0"/>
              <w:rPr>
                <w:sz w:val="20"/>
              </w:rPr>
            </w:pPr>
            <w:r w:rsidRPr="00932859">
              <w:rPr>
                <w:sz w:val="20"/>
              </w:rPr>
              <w:t>Se conformer aux règlements établis</w:t>
            </w:r>
            <w:r>
              <w:rPr>
                <w:sz w:val="20"/>
              </w:rPr>
              <w:t>.</w:t>
            </w:r>
          </w:p>
          <w:p w14:paraId="1B497B15" w14:textId="77777777" w:rsidR="000A5C66" w:rsidRPr="00AC0EF9" w:rsidRDefault="000A5C66" w:rsidP="001F5BCF">
            <w:pPr>
              <w:pStyle w:val="Corpsdetexte2"/>
              <w:spacing w:before="0" w:line="276" w:lineRule="auto"/>
              <w:ind w:firstLine="0"/>
              <w:rPr>
                <w:sz w:val="20"/>
              </w:rPr>
            </w:pPr>
            <w:r>
              <w:rPr>
                <w:sz w:val="20"/>
              </w:rPr>
              <w:t xml:space="preserve">Si l’infiltration n’est pas interdite et si une étude spécifique conclut qu’il peut être envisagé d’infiltrer les eaux pluviales sous certaines conditions, se conformer strictement à ces conditions. </w:t>
            </w:r>
          </w:p>
        </w:tc>
      </w:tr>
      <w:tr w:rsidR="000A5C66" w14:paraId="01D5CCAC" w14:textId="77777777" w:rsidTr="000A5C66">
        <w:trPr>
          <w:trHeight w:val="1929"/>
        </w:trPr>
        <w:tc>
          <w:tcPr>
            <w:tcW w:w="988" w:type="dxa"/>
            <w:vAlign w:val="center"/>
          </w:tcPr>
          <w:p w14:paraId="3FED32EA" w14:textId="4868E58B" w:rsidR="000A5C66" w:rsidRDefault="00E2195D" w:rsidP="001F5BCF">
            <w:pPr>
              <w:jc w:val="center"/>
              <w:rPr>
                <w:lang w:eastAsia="zh-CN"/>
              </w:rPr>
            </w:pPr>
            <w:r w:rsidRPr="00656F90">
              <w:rPr>
                <w:b/>
                <w:noProof/>
              </w:rPr>
              <mc:AlternateContent>
                <mc:Choice Requires="wps">
                  <w:drawing>
                    <wp:inline distT="0" distB="0" distL="0" distR="0" wp14:anchorId="7B3AE0C1" wp14:editId="68A58690">
                      <wp:extent cx="361950" cy="200025"/>
                      <wp:effectExtent l="19050" t="19050" r="19050" b="28575"/>
                      <wp:docPr id="1" name="Rectangle 1"/>
                      <wp:cNvGraphicFramePr/>
                      <a:graphic xmlns:a="http://schemas.openxmlformats.org/drawingml/2006/main">
                        <a:graphicData uri="http://schemas.microsoft.com/office/word/2010/wordprocessingShape">
                          <wps:wsp>
                            <wps:cNvSpPr/>
                            <wps:spPr>
                              <a:xfrm>
                                <a:off x="0" y="0"/>
                                <a:ext cx="361950" cy="200025"/>
                              </a:xfrm>
                              <a:prstGeom prst="rect">
                                <a:avLst/>
                              </a:prstGeom>
                              <a:solidFill>
                                <a:schemeClr val="bg1"/>
                              </a:solidFill>
                              <a:ln w="28575">
                                <a:solidFill>
                                  <a:srgbClr val="01FF1A"/>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548E1C5" id="Rectangle 1"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" fillcolor="white [3212]" strokecolor="#01ff1a" strokeweight="2.25pt">
                      <v:stroke dashstyle="dash"/>
                      <w10:anchorlock/>
                    </v:rect>
                  </w:pict>
                </mc:Fallback>
              </mc:AlternateContent>
            </w:r>
          </w:p>
        </w:tc>
        <w:tc>
          <w:tcPr>
            <w:tcW w:w="8221" w:type="dxa"/>
          </w:tcPr>
          <w:p w14:paraId="09C71467" w14:textId="77777777" w:rsidR="000A5C66" w:rsidRPr="00B47381" w:rsidRDefault="000A5C66" w:rsidP="001F5BCF">
            <w:pPr>
              <w:pStyle w:val="Corpsdetexte2"/>
              <w:spacing w:line="276" w:lineRule="auto"/>
              <w:ind w:firstLine="0"/>
              <w:rPr>
                <w:b/>
                <w:color w:val="0070C0"/>
                <w:sz w:val="20"/>
              </w:rPr>
            </w:pPr>
            <w:r w:rsidRPr="00B47381">
              <w:rPr>
                <w:b/>
                <w:color w:val="0070C0"/>
                <w:sz w:val="20"/>
              </w:rPr>
              <w:t>Périmètres de protection rapprochée de captages</w:t>
            </w:r>
            <w:r>
              <w:rPr>
                <w:b/>
                <w:color w:val="0070C0"/>
                <w:sz w:val="20"/>
              </w:rPr>
              <w:t xml:space="preserve"> AEP</w:t>
            </w:r>
          </w:p>
          <w:p w14:paraId="35665B48" w14:textId="77777777" w:rsidR="000A5C66" w:rsidRPr="00932859" w:rsidRDefault="000A5C66" w:rsidP="001F5BCF">
            <w:pPr>
              <w:pStyle w:val="Corpsdetexte2"/>
              <w:spacing w:after="0"/>
              <w:ind w:firstLine="0"/>
              <w:rPr>
                <w:sz w:val="20"/>
              </w:rPr>
            </w:pPr>
            <w:r w:rsidRPr="00932859">
              <w:rPr>
                <w:b/>
                <w:sz w:val="20"/>
              </w:rPr>
              <w:t>L’arrêté préfectoral doit être consulté.</w:t>
            </w:r>
          </w:p>
          <w:p w14:paraId="32C8A4E9" w14:textId="77777777" w:rsidR="000A5C66" w:rsidRPr="00932859" w:rsidRDefault="000A5C66" w:rsidP="001F5BCF">
            <w:pPr>
              <w:pStyle w:val="Corpsdetexte2"/>
              <w:spacing w:before="0" w:line="276" w:lineRule="auto"/>
              <w:ind w:firstLine="0"/>
              <w:rPr>
                <w:sz w:val="20"/>
              </w:rPr>
            </w:pPr>
            <w:r w:rsidRPr="00932859">
              <w:rPr>
                <w:sz w:val="20"/>
              </w:rPr>
              <w:t>Se conformer aux règlements établis</w:t>
            </w:r>
          </w:p>
          <w:p w14:paraId="566B4A9F" w14:textId="77777777" w:rsidR="000A5C66" w:rsidRPr="00932859" w:rsidRDefault="000A5C66" w:rsidP="001F5BCF">
            <w:pPr>
              <w:pStyle w:val="Corpsdetexte2"/>
              <w:spacing w:before="0" w:line="276" w:lineRule="auto"/>
              <w:ind w:firstLine="0"/>
              <w:rPr>
                <w:sz w:val="20"/>
              </w:rPr>
            </w:pPr>
            <w:r w:rsidRPr="00932859">
              <w:rPr>
                <w:sz w:val="20"/>
              </w:rPr>
              <w:t>Appliquer les règles du zonage pluvial, sauf si l’arrêté s’y oppose</w:t>
            </w:r>
          </w:p>
          <w:p w14:paraId="6D1A96A4" w14:textId="77777777" w:rsidR="000A5C66" w:rsidRPr="00932859" w:rsidRDefault="000A5C66" w:rsidP="001F5BCF">
            <w:pPr>
              <w:pStyle w:val="Corpsdetexte2"/>
              <w:spacing w:before="0" w:line="276" w:lineRule="auto"/>
              <w:ind w:firstLine="0"/>
              <w:rPr>
                <w:sz w:val="20"/>
              </w:rPr>
            </w:pPr>
            <w:r w:rsidRPr="00932859">
              <w:rPr>
                <w:sz w:val="20"/>
              </w:rPr>
              <w:t>Eviter dans tous les cas le recours aux puits d’infiltration</w:t>
            </w:r>
          </w:p>
          <w:p w14:paraId="30120C76" w14:textId="77777777" w:rsidR="000A5C66" w:rsidRPr="00932859" w:rsidRDefault="000A5C66" w:rsidP="001F5BCF">
            <w:pPr>
              <w:pStyle w:val="Corpsdetexte2"/>
              <w:spacing w:before="0" w:line="276" w:lineRule="auto"/>
              <w:ind w:firstLine="0"/>
              <w:rPr>
                <w:sz w:val="20"/>
              </w:rPr>
            </w:pPr>
            <w:r w:rsidRPr="00932859">
              <w:rPr>
                <w:sz w:val="20"/>
              </w:rPr>
              <w:t>Dans le cas où le principe d’un traitement des eaux pluviales est imposé, adopter en priorité tout dispositif durable, visible depuis la surface, nécessitant peu d’entretien et dont les performances sont établies par un organisme indépendant. A ce titre, la filtration à travers le sol est l’une des solutions les mieux adaptées. Des dispositifs de type noue et espace vert inondable apportent ainsi de meilleures garanties d’entretien et de contrôle, et donc de qualité de traitement, que tout dispositif enterré.</w:t>
            </w:r>
          </w:p>
          <w:p w14:paraId="3F74E083" w14:textId="77777777" w:rsidR="000A5C66" w:rsidRPr="00B47381" w:rsidRDefault="000A5C66" w:rsidP="001F5BCF">
            <w:pPr>
              <w:pStyle w:val="Corpsdetexte2"/>
              <w:spacing w:before="0" w:line="276" w:lineRule="auto"/>
              <w:ind w:firstLine="0"/>
              <w:rPr>
                <w:sz w:val="20"/>
              </w:rPr>
            </w:pPr>
            <w:r w:rsidRPr="00932859">
              <w:rPr>
                <w:sz w:val="20"/>
              </w:rPr>
              <w:t>Dans le cas où l’infiltration est interdite, d’autres solutions de gestion des eaux pluviales sont à envisager tels que la gestion collective par rétention avec restitution différée des eaux pluviales.</w:t>
            </w:r>
          </w:p>
        </w:tc>
      </w:tr>
      <w:tr w:rsidR="000A5C66" w14:paraId="09426141" w14:textId="77777777" w:rsidTr="000A5C66">
        <w:trPr>
          <w:trHeight w:val="1770"/>
        </w:trPr>
        <w:tc>
          <w:tcPr>
            <w:tcW w:w="988" w:type="dxa"/>
            <w:vAlign w:val="center"/>
          </w:tcPr>
          <w:p w14:paraId="0219961D" w14:textId="77777777" w:rsidR="000A5C66" w:rsidRDefault="000A5C66" w:rsidP="001F5BCF">
            <w:pPr>
              <w:jc w:val="center"/>
              <w:rPr>
                <w:lang w:eastAsia="zh-CN"/>
              </w:rPr>
            </w:pPr>
            <w:r w:rsidRPr="00656F90">
              <w:rPr>
                <w:b/>
                <w:noProof/>
              </w:rPr>
              <mc:AlternateContent>
                <mc:Choice Requires="wps">
                  <w:drawing>
                    <wp:inline distT="0" distB="0" distL="0" distR="0" wp14:anchorId="710FDD7F" wp14:editId="08B13EFC">
                      <wp:extent cx="361950" cy="200025"/>
                      <wp:effectExtent l="0" t="0" r="0" b="9525"/>
                      <wp:docPr id="17" name="Rectangle 7"/>
                      <wp:cNvGraphicFramePr/>
                      <a:graphic xmlns:a="http://schemas.openxmlformats.org/drawingml/2006/main">
                        <a:graphicData uri="http://schemas.microsoft.com/office/word/2010/wordprocessingShape">
                          <wps:wsp>
                            <wps:cNvSpPr/>
                            <wps:spPr>
                              <a:xfrm>
                                <a:off x="0" y="0"/>
                                <a:ext cx="361950" cy="200025"/>
                              </a:xfrm>
                              <a:prstGeom prst="rect">
                                <a:avLst/>
                              </a:prstGeom>
                              <a:pattFill prst="wdUpDiag">
                                <a:fgClr>
                                  <a:srgbClr val="50251C"/>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830A9BD" id="Rectangle 7"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" fillcolor="#50251c" stroked="f" strokeweight="2pt">
                      <v:fill r:id="rId59" o:title="" color2="white [3212]" type="pattern"/>
                      <w10:anchorlock/>
                    </v:rect>
                  </w:pict>
                </mc:Fallback>
              </mc:AlternateContent>
            </w:r>
          </w:p>
        </w:tc>
        <w:tc>
          <w:tcPr>
            <w:tcW w:w="8221" w:type="dxa"/>
          </w:tcPr>
          <w:p w14:paraId="2AA08FC9" w14:textId="77777777" w:rsidR="000A5C66" w:rsidRPr="00B47381" w:rsidRDefault="000A5C66" w:rsidP="001F5BCF">
            <w:pPr>
              <w:pStyle w:val="Corpsdetexte2"/>
              <w:spacing w:line="276" w:lineRule="auto"/>
              <w:ind w:firstLine="0"/>
              <w:rPr>
                <w:b/>
                <w:color w:val="0070C0"/>
                <w:sz w:val="20"/>
              </w:rPr>
            </w:pPr>
            <w:r w:rsidRPr="00B47381">
              <w:rPr>
                <w:b/>
                <w:color w:val="0070C0"/>
                <w:sz w:val="20"/>
              </w:rPr>
              <w:t>Risque de présence d’argiles gonflantes (aléa moyen)</w:t>
            </w:r>
          </w:p>
          <w:p w14:paraId="6CB8D3CD" w14:textId="77777777" w:rsidR="000A5C66" w:rsidRPr="00932859" w:rsidRDefault="000A5C66" w:rsidP="001F5BCF">
            <w:pPr>
              <w:pStyle w:val="Corpsdetexte2"/>
              <w:spacing w:line="276" w:lineRule="auto"/>
              <w:ind w:firstLine="0"/>
              <w:rPr>
                <w:b/>
                <w:sz w:val="20"/>
              </w:rPr>
            </w:pPr>
            <w:r w:rsidRPr="00932859">
              <w:rPr>
                <w:b/>
                <w:sz w:val="20"/>
              </w:rPr>
              <w:t>Expertise nécessaire</w:t>
            </w:r>
          </w:p>
          <w:p w14:paraId="09A2441B" w14:textId="77777777" w:rsidR="000A5C66" w:rsidRPr="00932859" w:rsidRDefault="000A5C66" w:rsidP="001F5BCF">
            <w:pPr>
              <w:pStyle w:val="Corpsdetexte2"/>
              <w:spacing w:line="276" w:lineRule="auto"/>
              <w:ind w:firstLine="0"/>
              <w:rPr>
                <w:sz w:val="20"/>
                <w:lang w:eastAsia="zh-CN"/>
              </w:rPr>
            </w:pPr>
            <w:r w:rsidRPr="00932859">
              <w:rPr>
                <w:sz w:val="20"/>
              </w:rPr>
              <w:t xml:space="preserve">Le phénomène de retrait-gonflement lié aux argiles devra être caractérisé par un bureau d’études spécialisé. </w:t>
            </w:r>
            <w:r w:rsidRPr="00932859">
              <w:rPr>
                <w:sz w:val="20"/>
                <w:lang w:eastAsia="zh-CN"/>
              </w:rPr>
              <w:t xml:space="preserve">Cette expertise permettra de déterminer : </w:t>
            </w:r>
          </w:p>
          <w:p w14:paraId="311B7130" w14:textId="77777777" w:rsidR="000A5C66" w:rsidRPr="00932859" w:rsidRDefault="000A5C66" w:rsidP="001F5BCF">
            <w:pPr>
              <w:pStyle w:val="Corpsdetexte2"/>
              <w:spacing w:line="276" w:lineRule="auto"/>
              <w:ind w:firstLine="0"/>
              <w:rPr>
                <w:sz w:val="20"/>
                <w:lang w:eastAsia="zh-CN"/>
              </w:rPr>
            </w:pPr>
            <w:r w:rsidRPr="00932859">
              <w:rPr>
                <w:sz w:val="20"/>
                <w:lang w:eastAsia="zh-CN"/>
              </w:rPr>
              <w:t xml:space="preserve">-l’ampleur du risque potentiel associé en fonction de l’environnement du terrain (constructions, type de sol, épaisseur de la couche d’argile …), </w:t>
            </w:r>
          </w:p>
          <w:p w14:paraId="04D20CD1" w14:textId="77777777" w:rsidR="000A5C66" w:rsidRPr="00B47381" w:rsidRDefault="000A5C66" w:rsidP="001F5BCF">
            <w:pPr>
              <w:pStyle w:val="Corpsdetexte2"/>
              <w:spacing w:line="276" w:lineRule="auto"/>
              <w:ind w:firstLine="0"/>
              <w:rPr>
                <w:sz w:val="20"/>
                <w:lang w:eastAsia="zh-CN"/>
              </w:rPr>
            </w:pPr>
            <w:r w:rsidRPr="00932859">
              <w:rPr>
                <w:sz w:val="20"/>
                <w:lang w:eastAsia="zh-CN"/>
              </w:rPr>
              <w:t>-l’opportunité d’envisager l’infiltration des eaux pluviales en fonction de ce risque, et le cas échéant, les conditions de réalisation de l’infiltration et les dispositions constructives adaptées.</w:t>
            </w:r>
          </w:p>
        </w:tc>
      </w:tr>
    </w:tbl>
    <w:p w14:paraId="1A62E1A2" w14:textId="77777777" w:rsidR="00183441" w:rsidRDefault="00183441">
      <w:r>
        <w:br w:type="page"/>
      </w:r>
    </w:p>
    <w:tbl>
      <w:tblPr>
        <w:tblStyle w:val="Grilledutableau"/>
        <w:tblW w:w="9209" w:type="dxa"/>
        <w:tblLook w:val="04A0" w:firstRow="1" w:lastRow="0" w:firstColumn="1" w:lastColumn="0" w:noHBand="0" w:noVBand="1"/>
      </w:tblPr>
      <w:tblGrid>
        <w:gridCol w:w="988"/>
        <w:gridCol w:w="8221"/>
      </w:tblGrid>
      <w:tr w:rsidR="000A5C66" w14:paraId="78A1E149" w14:textId="77777777" w:rsidTr="000A5C66">
        <w:trPr>
          <w:trHeight w:val="1736"/>
        </w:trPr>
        <w:tc>
          <w:tcPr>
            <w:tcW w:w="988" w:type="dxa"/>
            <w:vAlign w:val="center"/>
          </w:tcPr>
          <w:p w14:paraId="5299BE59" w14:textId="2289C54D" w:rsidR="000A5C66" w:rsidRDefault="000A5C66" w:rsidP="001F5BCF">
            <w:pPr>
              <w:jc w:val="center"/>
              <w:rPr>
                <w:lang w:eastAsia="zh-CN"/>
              </w:rPr>
            </w:pPr>
            <w:r w:rsidRPr="00656F90">
              <w:rPr>
                <w:b/>
                <w:noProof/>
              </w:rPr>
              <mc:AlternateContent>
                <mc:Choice Requires="wps">
                  <w:drawing>
                    <wp:inline distT="0" distB="0" distL="0" distR="0" wp14:anchorId="12CA081D" wp14:editId="6BA60DB5">
                      <wp:extent cx="361950" cy="200025"/>
                      <wp:effectExtent l="0" t="0" r="0" b="9525"/>
                      <wp:docPr id="39940" name="Rectangle 9"/>
                      <wp:cNvGraphicFramePr/>
                      <a:graphic xmlns:a="http://schemas.openxmlformats.org/drawingml/2006/main">
                        <a:graphicData uri="http://schemas.microsoft.com/office/word/2010/wordprocessingShape">
                          <wps:wsp>
                            <wps:cNvSpPr/>
                            <wps:spPr>
                              <a:xfrm>
                                <a:off x="0" y="0"/>
                                <a:ext cx="361950" cy="200025"/>
                              </a:xfrm>
                              <a:prstGeom prst="rect">
                                <a:avLst/>
                              </a:prstGeom>
                              <a:pattFill prst="pct20">
                                <a:fgClr>
                                  <a:srgbClr val="00B0F0"/>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B660BAE" id="Rectangle 9"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" fillcolor="#00b0f0" stroked="f" strokeweight="2pt">
                      <v:fill r:id="rId60" o:title="" color2="white [3212]" type="pattern"/>
                      <w10:anchorlock/>
                    </v:rect>
                  </w:pict>
                </mc:Fallback>
              </mc:AlternateContent>
            </w:r>
          </w:p>
        </w:tc>
        <w:tc>
          <w:tcPr>
            <w:tcW w:w="8221" w:type="dxa"/>
          </w:tcPr>
          <w:p w14:paraId="6F283DF6" w14:textId="77777777" w:rsidR="000A5C66" w:rsidRPr="00B47381" w:rsidRDefault="000A5C66" w:rsidP="001F5BCF">
            <w:pPr>
              <w:pStyle w:val="Corpsdetexte2"/>
              <w:spacing w:line="276" w:lineRule="auto"/>
              <w:ind w:firstLine="0"/>
              <w:rPr>
                <w:b/>
                <w:color w:val="0070C0"/>
                <w:sz w:val="20"/>
              </w:rPr>
            </w:pPr>
            <w:r>
              <w:rPr>
                <w:b/>
                <w:color w:val="0070C0"/>
                <w:sz w:val="20"/>
              </w:rPr>
              <w:t>Présence d’une nappe peu profonde (source : BRGM)</w:t>
            </w:r>
          </w:p>
          <w:p w14:paraId="75DDFA34" w14:textId="77777777" w:rsidR="000A5C66" w:rsidRPr="00932859" w:rsidRDefault="000A5C66" w:rsidP="001F5BCF">
            <w:pPr>
              <w:pStyle w:val="Corpsdetexte2"/>
              <w:spacing w:line="276" w:lineRule="auto"/>
              <w:ind w:firstLine="0"/>
              <w:rPr>
                <w:b/>
                <w:sz w:val="20"/>
              </w:rPr>
            </w:pPr>
            <w:r w:rsidRPr="00932859">
              <w:rPr>
                <w:b/>
                <w:sz w:val="20"/>
              </w:rPr>
              <w:t>Des tests approfondis sont à réaliser.</w:t>
            </w:r>
          </w:p>
          <w:p w14:paraId="5FD49633" w14:textId="77777777" w:rsidR="000A5C66" w:rsidRPr="00932859" w:rsidRDefault="000A5C66" w:rsidP="001F5BCF">
            <w:pPr>
              <w:pStyle w:val="Corpsdetexte2"/>
              <w:spacing w:line="276" w:lineRule="auto"/>
              <w:ind w:firstLine="0"/>
              <w:rPr>
                <w:sz w:val="20"/>
                <w:lang w:eastAsia="zh-CN"/>
              </w:rPr>
            </w:pPr>
            <w:r w:rsidRPr="00932859">
              <w:rPr>
                <w:sz w:val="20"/>
                <w:lang w:eastAsia="zh-CN"/>
              </w:rPr>
              <w:t>Des reconnaissances de terrain en période hivernale permettront d’identifier le niveau de cette remontée, soit par des observations directes (mesure de ce niveau dans un sondage ou une fouille), soit par des observations pédologiques (traces d’hydromorphie). Des enquêtes auprès des riverains seront également utiles.</w:t>
            </w:r>
          </w:p>
          <w:p w14:paraId="7992FF5C" w14:textId="77777777" w:rsidR="000A5C66" w:rsidRPr="00932859" w:rsidRDefault="000A5C66" w:rsidP="001F5BCF">
            <w:pPr>
              <w:pStyle w:val="Corpsdetexte2"/>
              <w:spacing w:line="276" w:lineRule="auto"/>
              <w:ind w:firstLine="0"/>
              <w:rPr>
                <w:sz w:val="20"/>
                <w:lang w:eastAsia="zh-CN"/>
              </w:rPr>
            </w:pPr>
            <w:r w:rsidRPr="00932859">
              <w:rPr>
                <w:sz w:val="20"/>
                <w:lang w:eastAsia="zh-CN"/>
              </w:rPr>
              <w:t>Si un risque de remontée de nappe à faible profondeur est identifié, gérer les eaux strictement en surface, sans recourir à une rétention ni à une collecte enterrée, en aménageant le volume éventuellement nécessaire à la rétention des eaux au-dessus du niveau le plus haut de la nappe.</w:t>
            </w:r>
          </w:p>
          <w:p w14:paraId="175B6EA6" w14:textId="77777777" w:rsidR="000A5C66" w:rsidRPr="00932859" w:rsidRDefault="000A5C66" w:rsidP="001F5BCF">
            <w:pPr>
              <w:pStyle w:val="Corpsdetexte2"/>
              <w:spacing w:line="276" w:lineRule="auto"/>
              <w:ind w:firstLine="0"/>
              <w:rPr>
                <w:sz w:val="20"/>
                <w:lang w:eastAsia="zh-CN"/>
              </w:rPr>
            </w:pPr>
            <w:r w:rsidRPr="00932859">
              <w:rPr>
                <w:sz w:val="20"/>
                <w:lang w:eastAsia="zh-CN"/>
              </w:rPr>
              <w:t>De plus, la concentration des eaux pluviales vers un site d’infiltration de faible extension peut induire un exhaussement local de la nappe qui peut nuire au voisinage, notamment en cas de sous-sols inondables. Ce phénomène est à apprécier soit par des calculs simples, soit par une modélisation fine si des enjeux sont identifiés. Il peut être limité en sollicitant la plus grande surface d’infiltration possible.</w:t>
            </w:r>
          </w:p>
          <w:p w14:paraId="29B0A475" w14:textId="77777777" w:rsidR="000A5C66" w:rsidRPr="00B47381" w:rsidRDefault="000A5C66" w:rsidP="001F5BCF">
            <w:pPr>
              <w:pStyle w:val="Corpsdetexte2"/>
              <w:spacing w:line="276" w:lineRule="auto"/>
              <w:ind w:firstLine="0"/>
              <w:rPr>
                <w:sz w:val="20"/>
                <w:lang w:eastAsia="zh-CN"/>
              </w:rPr>
            </w:pPr>
            <w:r w:rsidRPr="00932859">
              <w:rPr>
                <w:sz w:val="20"/>
                <w:lang w:eastAsia="zh-CN"/>
              </w:rPr>
              <w:t>En conclusion, la simple dispersion des eaux pluviales à la surface d’un espace vert, accompagnée de mesures de protection du bâti contre l’inondation apparaît dans ce contexte la solution la mieux adaptée.</w:t>
            </w:r>
          </w:p>
        </w:tc>
      </w:tr>
      <w:tr w:rsidR="000A5C66" w14:paraId="6910D581" w14:textId="77777777" w:rsidTr="000A5C66">
        <w:tc>
          <w:tcPr>
            <w:tcW w:w="988" w:type="dxa"/>
            <w:vAlign w:val="center"/>
          </w:tcPr>
          <w:p w14:paraId="754CA3FA" w14:textId="79FD9DE9" w:rsidR="000A5C66" w:rsidRPr="00656F90" w:rsidRDefault="00B97459" w:rsidP="001F5BCF">
            <w:pPr>
              <w:jc w:val="center"/>
              <w:rPr>
                <w:b/>
                <w:noProof/>
              </w:rPr>
            </w:pPr>
            <w:r>
              <w:rPr>
                <w:b/>
                <w:noProof/>
              </w:rPr>
              <mc:AlternateContent>
                <mc:Choice Requires="wps">
                  <w:drawing>
                    <wp:anchor distT="0" distB="0" distL="114300" distR="114300" simplePos="0" relativeHeight="251656192" behindDoc="0" locked="0" layoutInCell="1" allowOverlap="1" wp14:anchorId="1EA482F3" wp14:editId="0F7975BA">
                      <wp:simplePos x="0" y="0"/>
                      <wp:positionH relativeFrom="column">
                        <wp:posOffset>66040</wp:posOffset>
                      </wp:positionH>
                      <wp:positionV relativeFrom="paragraph">
                        <wp:posOffset>60960</wp:posOffset>
                      </wp:positionV>
                      <wp:extent cx="154305" cy="147955"/>
                      <wp:effectExtent l="0" t="0" r="0" b="0"/>
                      <wp:wrapNone/>
                      <wp:docPr id="2" name="Signe de multiplication 2"/>
                      <wp:cNvGraphicFramePr/>
                      <a:graphic xmlns:a="http://schemas.openxmlformats.org/drawingml/2006/main">
                        <a:graphicData uri="http://schemas.microsoft.com/office/word/2010/wordprocessingShape">
                          <wps:wsp>
                            <wps:cNvSpPr/>
                            <wps:spPr>
                              <a:xfrm>
                                <a:off x="0" y="0"/>
                                <a:ext cx="154305" cy="147955"/>
                              </a:xfrm>
                              <a:prstGeom prst="mathMultiply">
                                <a:avLst/>
                              </a:prstGeom>
                              <a:solidFill>
                                <a:schemeClr val="accent6">
                                  <a:lumMod val="50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9234A" id="Signe de multiplication 2" o:spid="_x0000_s1026" style="position:absolute;margin-left:5.2pt;margin-top:4.8pt;width:12.15pt;height:11.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4305,147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" path="m25018,48094l49102,22976,77153,49872,105203,22976r24084,25118l102293,73978r26994,25883l105203,124979,77153,98083,49102,124979,25018,99861,52012,73978,25018,48094xe" fillcolor="#974706 [1609]" stroked="f" strokeweight=".25pt">
                      <v:path arrowok="t" o:connecttype="custom" o:connectlocs="25018,48094;49102,22976;77153,49872;105203,22976;129287,48094;102293,73978;129287,99861;105203,124979;77153,98083;49102,124979;25018,99861;52012,73978;25018,48094" o:connectangles="0,0,0,0,0,0,0,0,0,0,0,0,0"/>
                    </v:shape>
                  </w:pict>
                </mc:Fallback>
              </mc:AlternateContent>
            </w:r>
            <w:r>
              <w:rPr>
                <w:b/>
                <w:noProof/>
              </w:rPr>
              <mc:AlternateContent>
                <mc:Choice Requires="wps">
                  <w:drawing>
                    <wp:anchor distT="0" distB="0" distL="114300" distR="114300" simplePos="0" relativeHeight="251661312" behindDoc="0" locked="0" layoutInCell="1" allowOverlap="1" wp14:anchorId="2247FA7F" wp14:editId="41A620C9">
                      <wp:simplePos x="0" y="0"/>
                      <wp:positionH relativeFrom="column">
                        <wp:posOffset>260985</wp:posOffset>
                      </wp:positionH>
                      <wp:positionV relativeFrom="paragraph">
                        <wp:posOffset>5080</wp:posOffset>
                      </wp:positionV>
                      <wp:extent cx="154305" cy="147955"/>
                      <wp:effectExtent l="0" t="0" r="0" b="0"/>
                      <wp:wrapNone/>
                      <wp:docPr id="19" name="Signe de multiplication 19"/>
                      <wp:cNvGraphicFramePr/>
                      <a:graphic xmlns:a="http://schemas.openxmlformats.org/drawingml/2006/main">
                        <a:graphicData uri="http://schemas.microsoft.com/office/word/2010/wordprocessingShape">
                          <wps:wsp>
                            <wps:cNvSpPr/>
                            <wps:spPr>
                              <a:xfrm>
                                <a:off x="0" y="0"/>
                                <a:ext cx="154305" cy="147955"/>
                              </a:xfrm>
                              <a:prstGeom prst="mathMultiply">
                                <a:avLst/>
                              </a:prstGeom>
                              <a:solidFill>
                                <a:schemeClr val="accent6">
                                  <a:lumMod val="50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BBCAA0" id="Signe de multiplication 19" o:spid="_x0000_s1026" style="position:absolute;margin-left:20.55pt;margin-top:.4pt;width:12.15pt;height:1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4305,147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" path="m25018,48094l49102,22976,77153,49872,105203,22976r24084,25118l102293,73978r26994,25883l105203,124979,77153,98083,49102,124979,25018,99861,52012,73978,25018,48094xe" fillcolor="#974706 [1609]" stroked="f" strokeweight=".25pt">
                      <v:path arrowok="t" o:connecttype="custom" o:connectlocs="25018,48094;49102,22976;77153,49872;105203,22976;129287,48094;102293,73978;129287,99861;105203,124979;77153,98083;49102,124979;25018,99861;52012,73978;25018,48094" o:connectangles="0,0,0,0,0,0,0,0,0,0,0,0,0"/>
                    </v:shape>
                  </w:pict>
                </mc:Fallback>
              </mc:AlternateContent>
            </w:r>
            <w:r w:rsidR="000A5C66" w:rsidRPr="00656F90">
              <w:rPr>
                <w:b/>
                <w:noProof/>
              </w:rPr>
              <mc:AlternateContent>
                <mc:Choice Requires="wps">
                  <w:drawing>
                    <wp:inline distT="0" distB="0" distL="0" distR="0" wp14:anchorId="5C68DC67" wp14:editId="1D448C0C">
                      <wp:extent cx="361950" cy="200025"/>
                      <wp:effectExtent l="19050" t="19050" r="19050" b="28575"/>
                      <wp:docPr id="39941" name="Rectangle 7"/>
                      <wp:cNvGraphicFramePr/>
                      <a:graphic xmlns:a="http://schemas.openxmlformats.org/drawingml/2006/main">
                        <a:graphicData uri="http://schemas.microsoft.com/office/word/2010/wordprocessingShape">
                          <wps:wsp>
                            <wps:cNvSpPr/>
                            <wps:spPr>
                              <a:xfrm>
                                <a:off x="0" y="0"/>
                                <a:ext cx="361950" cy="200025"/>
                              </a:xfrm>
                              <a:prstGeom prst="rect">
                                <a:avLst/>
                              </a:prstGeom>
                              <a:solidFill>
                                <a:schemeClr val="bg1"/>
                              </a:solidFill>
                              <a:ln w="38100">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05812E4" id="Rectangle 7" o:spid="_x0000_s1026" style="width:28.5pt;height:15.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" fillcolor="white [3212]" strokecolor="#974706 [1609]" strokeweight="3pt">
                      <w10:anchorlock/>
                    </v:rect>
                  </w:pict>
                </mc:Fallback>
              </mc:AlternateContent>
            </w:r>
          </w:p>
        </w:tc>
        <w:tc>
          <w:tcPr>
            <w:tcW w:w="8221" w:type="dxa"/>
          </w:tcPr>
          <w:p w14:paraId="183BB4C5" w14:textId="34233A08" w:rsidR="000A5C66" w:rsidRPr="008E7BC1" w:rsidRDefault="000A5C66" w:rsidP="001F5BCF">
            <w:pPr>
              <w:pStyle w:val="Corpsdetexte2"/>
              <w:spacing w:line="276" w:lineRule="auto"/>
              <w:ind w:firstLine="0"/>
              <w:rPr>
                <w:b/>
                <w:color w:val="0070C0"/>
                <w:sz w:val="20"/>
              </w:rPr>
            </w:pPr>
            <w:r w:rsidRPr="008E7BC1">
              <w:rPr>
                <w:b/>
                <w:color w:val="0070C0"/>
                <w:sz w:val="20"/>
              </w:rPr>
              <w:t xml:space="preserve">Zones d’anciens marais </w:t>
            </w:r>
            <w:r>
              <w:rPr>
                <w:b/>
                <w:color w:val="0070C0"/>
                <w:sz w:val="20"/>
              </w:rPr>
              <w:t>(source : carte d’Etat</w:t>
            </w:r>
            <w:r w:rsidR="004E5F7F">
              <w:rPr>
                <w:b/>
                <w:color w:val="0070C0"/>
                <w:sz w:val="20"/>
              </w:rPr>
              <w:t>-</w:t>
            </w:r>
            <w:r>
              <w:rPr>
                <w:b/>
                <w:color w:val="0070C0"/>
                <w:sz w:val="20"/>
              </w:rPr>
              <w:t>Major</w:t>
            </w:r>
            <w:r w:rsidR="004E5F7F">
              <w:rPr>
                <w:b/>
                <w:color w:val="0070C0"/>
                <w:sz w:val="20"/>
              </w:rPr>
              <w:t xml:space="preserve"> - XIXème siècle</w:t>
            </w:r>
            <w:r>
              <w:rPr>
                <w:b/>
                <w:color w:val="0070C0"/>
                <w:sz w:val="20"/>
              </w:rPr>
              <w:t>)</w:t>
            </w:r>
          </w:p>
          <w:p w14:paraId="4592A24A" w14:textId="5ECD4BD3" w:rsidR="000A5C66" w:rsidRPr="00932859" w:rsidRDefault="000A5C66" w:rsidP="001F5BCF">
            <w:pPr>
              <w:pStyle w:val="Corpsdetexte2"/>
              <w:spacing w:line="276" w:lineRule="auto"/>
              <w:ind w:firstLine="0"/>
              <w:rPr>
                <w:b/>
                <w:sz w:val="20"/>
              </w:rPr>
            </w:pPr>
            <w:r w:rsidRPr="00932859">
              <w:rPr>
                <w:b/>
                <w:sz w:val="20"/>
              </w:rPr>
              <w:t>Identification des matériaux de remblai et analyse topographique fine</w:t>
            </w:r>
          </w:p>
          <w:p w14:paraId="2568B79E" w14:textId="77777777" w:rsidR="000A5C66" w:rsidRPr="00932859" w:rsidRDefault="000A5C66" w:rsidP="001F5BCF">
            <w:pPr>
              <w:pStyle w:val="Corpsdetexte2"/>
              <w:spacing w:line="276" w:lineRule="auto"/>
              <w:ind w:firstLine="0"/>
              <w:rPr>
                <w:sz w:val="20"/>
              </w:rPr>
            </w:pPr>
            <w:r w:rsidRPr="00932859">
              <w:rPr>
                <w:sz w:val="20"/>
              </w:rPr>
              <w:t>Recherche bibliographique et reconnaissances de terrain (fouilles à la pelle mécanique) pour identifier la nature des matériaux de remblai utilisés et les risques éventuels de pollution en cas d’infiltration des eaux pluviales.</w:t>
            </w:r>
          </w:p>
          <w:p w14:paraId="3D58EDDC" w14:textId="77777777" w:rsidR="000A5C66" w:rsidRPr="00932859" w:rsidRDefault="000A5C66" w:rsidP="001F5BCF">
            <w:pPr>
              <w:pStyle w:val="Corpsdetexte2"/>
              <w:spacing w:line="276" w:lineRule="auto"/>
              <w:ind w:firstLine="0"/>
              <w:rPr>
                <w:sz w:val="20"/>
              </w:rPr>
            </w:pPr>
            <w:r w:rsidRPr="00932859">
              <w:rPr>
                <w:sz w:val="20"/>
              </w:rPr>
              <w:t>Analyse topographique fine pour identifier la dynamique de ressuyage locale, les circuits d’évacuation de l’eau et le risque de sur-inondation en cas de pluie exceptionnelle.</w:t>
            </w:r>
          </w:p>
          <w:p w14:paraId="17A9D303" w14:textId="77777777" w:rsidR="000A5C66" w:rsidRPr="00C05339" w:rsidRDefault="000A5C66" w:rsidP="001F5BCF">
            <w:pPr>
              <w:pStyle w:val="Corpsdetexte2"/>
              <w:spacing w:line="276" w:lineRule="auto"/>
              <w:ind w:firstLine="0"/>
              <w:rPr>
                <w:sz w:val="20"/>
              </w:rPr>
            </w:pPr>
            <w:r w:rsidRPr="00932859">
              <w:rPr>
                <w:sz w:val="20"/>
              </w:rPr>
              <w:t>Toutes les solutions favorisant d’une part l’évapotranspiration et d’autre part, le stockage sur de longues durées, devront être privilégiées. Autrement dit, la végétalisation des toitures ainsi que l’aménagement de zones inondables conséquentes privilégiant l’évapotranspiration et, le cas échéant, l’infiltration de surface devront être privilégiés. On recourra notamment à l’inondation généralisée des espaces verts, en adaptant leur géométrie et leurs usages en conséquence.</w:t>
            </w:r>
          </w:p>
        </w:tc>
      </w:tr>
    </w:tbl>
    <w:p w14:paraId="0D0A702E" w14:textId="77777777" w:rsidR="00183441" w:rsidRDefault="00183441">
      <w:r>
        <w:br w:type="page"/>
      </w:r>
    </w:p>
    <w:tbl>
      <w:tblPr>
        <w:tblStyle w:val="Grilledutableau"/>
        <w:tblW w:w="9209" w:type="dxa"/>
        <w:tblLook w:val="04A0" w:firstRow="1" w:lastRow="0" w:firstColumn="1" w:lastColumn="0" w:noHBand="0" w:noVBand="1"/>
      </w:tblPr>
      <w:tblGrid>
        <w:gridCol w:w="988"/>
        <w:gridCol w:w="8221"/>
      </w:tblGrid>
      <w:tr w:rsidR="000A5C66" w14:paraId="7CC67452" w14:textId="77777777" w:rsidTr="000A5C66">
        <w:tc>
          <w:tcPr>
            <w:tcW w:w="988" w:type="dxa"/>
            <w:vAlign w:val="center"/>
          </w:tcPr>
          <w:p w14:paraId="45DBB7A4" w14:textId="5E76C257" w:rsidR="000A5C66" w:rsidRPr="00656F90" w:rsidRDefault="000A5C66" w:rsidP="001F5BCF">
            <w:pPr>
              <w:jc w:val="center"/>
              <w:rPr>
                <w:b/>
                <w:noProof/>
              </w:rPr>
            </w:pPr>
            <w:r>
              <w:rPr>
                <w:noProof/>
              </w:rPr>
              <w:drawing>
                <wp:inline distT="0" distB="0" distL="0" distR="0" wp14:anchorId="44C8AD14" wp14:editId="69BD77B5">
                  <wp:extent cx="304759" cy="257193"/>
                  <wp:effectExtent l="0" t="0" r="635" b="0"/>
                  <wp:docPr id="39952" name="Image 39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5607" b="1"/>
                          <a:stretch/>
                        </pic:blipFill>
                        <pic:spPr bwMode="auto">
                          <a:xfrm>
                            <a:off x="0" y="0"/>
                            <a:ext cx="304800" cy="257228"/>
                          </a:xfrm>
                          <a:prstGeom prst="rect">
                            <a:avLst/>
                          </a:prstGeom>
                          <a:ln>
                            <a:noFill/>
                          </a:ln>
                          <a:extLst>
                            <a:ext uri="{53640926-AAD7-44D8-BBD7-CCE9431645EC}">
                              <a14:shadowObscured xmlns:a14="http://schemas.microsoft.com/office/drawing/2010/main"/>
                            </a:ext>
                          </a:extLst>
                        </pic:spPr>
                      </pic:pic>
                    </a:graphicData>
                  </a:graphic>
                </wp:inline>
              </w:drawing>
            </w:r>
          </w:p>
        </w:tc>
        <w:tc>
          <w:tcPr>
            <w:tcW w:w="8221" w:type="dxa"/>
          </w:tcPr>
          <w:p w14:paraId="1920D922" w14:textId="6AD31E1D" w:rsidR="000A5C66" w:rsidRDefault="000A5C66" w:rsidP="001F5BCF">
            <w:pPr>
              <w:pStyle w:val="Corpsdetexte2"/>
              <w:spacing w:line="276" w:lineRule="auto"/>
              <w:ind w:firstLine="0"/>
              <w:rPr>
                <w:b/>
                <w:color w:val="0070C0"/>
                <w:sz w:val="20"/>
              </w:rPr>
            </w:pPr>
            <w:r>
              <w:rPr>
                <w:b/>
                <w:color w:val="0070C0"/>
                <w:sz w:val="20"/>
              </w:rPr>
              <w:t xml:space="preserve">Cavités souterraines abandonnées non minières (source : BD </w:t>
            </w:r>
            <w:r w:rsidR="006E65A9">
              <w:rPr>
                <w:b/>
                <w:color w:val="0070C0"/>
                <w:sz w:val="20"/>
              </w:rPr>
              <w:t>CAVITES</w:t>
            </w:r>
            <w:r w:rsidR="003B513F">
              <w:rPr>
                <w:b/>
                <w:color w:val="0070C0"/>
                <w:sz w:val="20"/>
              </w:rPr>
              <w:t xml:space="preserve"> - BRGM</w:t>
            </w:r>
            <w:r>
              <w:rPr>
                <w:b/>
                <w:color w:val="0070C0"/>
                <w:sz w:val="20"/>
              </w:rPr>
              <w:t>)</w:t>
            </w:r>
          </w:p>
          <w:p w14:paraId="1C36BCEE" w14:textId="77777777" w:rsidR="000A5C66" w:rsidRPr="00932859" w:rsidRDefault="000A5C66" w:rsidP="001F5BCF">
            <w:pPr>
              <w:pStyle w:val="Corpsdetexte2"/>
              <w:spacing w:line="276" w:lineRule="auto"/>
              <w:ind w:firstLine="0"/>
              <w:rPr>
                <w:b/>
                <w:sz w:val="20"/>
              </w:rPr>
            </w:pPr>
            <w:r w:rsidRPr="00932859">
              <w:rPr>
                <w:b/>
                <w:sz w:val="20"/>
              </w:rPr>
              <w:t>S’informer de la nature des cavités</w:t>
            </w:r>
          </w:p>
          <w:p w14:paraId="7AFAA630" w14:textId="77777777" w:rsidR="000A5C66" w:rsidRPr="00C05339" w:rsidRDefault="000A5C66" w:rsidP="001F5BCF">
            <w:pPr>
              <w:pStyle w:val="Corpsdetexte2"/>
              <w:spacing w:line="276" w:lineRule="auto"/>
              <w:ind w:firstLine="0"/>
              <w:rPr>
                <w:sz w:val="20"/>
              </w:rPr>
            </w:pPr>
            <w:r w:rsidRPr="00932859">
              <w:rPr>
                <w:sz w:val="20"/>
              </w:rPr>
              <w:t>Recherche bibliographique et/ou consultation des services de l’Etat pour identifier la nature des cavités, la réglementation concernant éventuellement les modalités d’infiltration dans la zone impactée, et adapter en conséquence les principes de gestion des eaux pluviales (en fonction des risques de pollution de la ressource en eau et de mouvement de terrain notamment).</w:t>
            </w:r>
          </w:p>
        </w:tc>
      </w:tr>
      <w:tr w:rsidR="004370E5" w14:paraId="7238716E" w14:textId="77777777" w:rsidTr="000A5C66">
        <w:trPr>
          <w:trHeight w:val="2006"/>
        </w:trPr>
        <w:tc>
          <w:tcPr>
            <w:tcW w:w="988" w:type="dxa"/>
            <w:vAlign w:val="center"/>
          </w:tcPr>
          <w:p w14:paraId="76467D29" w14:textId="2748F762" w:rsidR="004370E5" w:rsidRDefault="004370E5" w:rsidP="001F5BCF">
            <w:pPr>
              <w:jc w:val="center"/>
              <w:rPr>
                <w:noProof/>
              </w:rPr>
            </w:pPr>
            <w:r>
              <w:rPr>
                <w:noProof/>
              </w:rPr>
              <w:drawing>
                <wp:inline distT="0" distB="0" distL="0" distR="0" wp14:anchorId="354733CF" wp14:editId="42905C06">
                  <wp:extent cx="483428" cy="323850"/>
                  <wp:effectExtent l="0" t="0" r="0" b="0"/>
                  <wp:docPr id="43016" name="Image 4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7906" cy="326850"/>
                          </a:xfrm>
                          <a:prstGeom prst="rect">
                            <a:avLst/>
                          </a:prstGeom>
                        </pic:spPr>
                      </pic:pic>
                    </a:graphicData>
                  </a:graphic>
                </wp:inline>
              </w:drawing>
            </w:r>
          </w:p>
        </w:tc>
        <w:tc>
          <w:tcPr>
            <w:tcW w:w="8221" w:type="dxa"/>
          </w:tcPr>
          <w:p w14:paraId="3AE3A303" w14:textId="4713E3BF" w:rsidR="004370E5" w:rsidRDefault="004370E5" w:rsidP="004370E5">
            <w:pPr>
              <w:pStyle w:val="Corpsdetexte2"/>
              <w:spacing w:line="276" w:lineRule="auto"/>
              <w:ind w:firstLine="0"/>
              <w:rPr>
                <w:b/>
                <w:color w:val="0070C0"/>
                <w:sz w:val="20"/>
              </w:rPr>
            </w:pPr>
            <w:bookmarkStart w:id="132" w:name="_Hlk12293292"/>
            <w:r>
              <w:rPr>
                <w:b/>
                <w:color w:val="0070C0"/>
                <w:sz w:val="20"/>
              </w:rPr>
              <w:t>Z</w:t>
            </w:r>
            <w:r w:rsidRPr="004370E5">
              <w:rPr>
                <w:b/>
                <w:color w:val="0070C0"/>
                <w:sz w:val="20"/>
              </w:rPr>
              <w:t>one d’anciens travaux miniers « de Chanaz-et-Lucey</w:t>
            </w:r>
            <w:r>
              <w:rPr>
                <w:b/>
                <w:color w:val="0070C0"/>
                <w:sz w:val="20"/>
              </w:rPr>
              <w:t> » (source : DREAL Auvergne-Rhône-Alpes)</w:t>
            </w:r>
          </w:p>
          <w:bookmarkEnd w:id="132"/>
          <w:p w14:paraId="376912DB" w14:textId="77777777" w:rsidR="00061863" w:rsidRPr="00932859" w:rsidRDefault="00061863" w:rsidP="00061863">
            <w:pPr>
              <w:pStyle w:val="Corpsdetexte2"/>
              <w:spacing w:line="276" w:lineRule="auto"/>
              <w:ind w:firstLine="0"/>
              <w:rPr>
                <w:b/>
                <w:sz w:val="20"/>
              </w:rPr>
            </w:pPr>
            <w:r w:rsidRPr="00932859">
              <w:rPr>
                <w:b/>
                <w:sz w:val="20"/>
              </w:rPr>
              <w:t>Expertise nécessaire</w:t>
            </w:r>
          </w:p>
          <w:p w14:paraId="093C87F5" w14:textId="08C7C0DD" w:rsidR="004370E5" w:rsidRPr="00061863" w:rsidRDefault="00061863" w:rsidP="00061863">
            <w:pPr>
              <w:pStyle w:val="Corpsdetexte2"/>
              <w:spacing w:line="276" w:lineRule="auto"/>
              <w:ind w:firstLine="0"/>
              <w:rPr>
                <w:sz w:val="20"/>
              </w:rPr>
            </w:pPr>
            <w:r>
              <w:rPr>
                <w:sz w:val="20"/>
              </w:rPr>
              <w:t xml:space="preserve">Une expertise, réalisée par un </w:t>
            </w:r>
            <w:r w:rsidRPr="00932859">
              <w:rPr>
                <w:sz w:val="20"/>
              </w:rPr>
              <w:t>bureau d’études spécialisé</w:t>
            </w:r>
            <w:r>
              <w:rPr>
                <w:sz w:val="20"/>
              </w:rPr>
              <w:t>, devra préciser la position du projet par rapport aux anciennes cavités, et par conséquent la réglementation en vigueur et les précautions à prendre vis-à-vis de l’infiltration des eaux pluviales.</w:t>
            </w:r>
          </w:p>
        </w:tc>
      </w:tr>
      <w:tr w:rsidR="000A5C66" w14:paraId="5B4F6929" w14:textId="77777777" w:rsidTr="000A5C66">
        <w:trPr>
          <w:trHeight w:val="2006"/>
        </w:trPr>
        <w:tc>
          <w:tcPr>
            <w:tcW w:w="988" w:type="dxa"/>
            <w:vAlign w:val="center"/>
          </w:tcPr>
          <w:p w14:paraId="64697BC7" w14:textId="77777777" w:rsidR="000A5C66" w:rsidRDefault="000A5C66" w:rsidP="001F5BCF">
            <w:pPr>
              <w:jc w:val="center"/>
              <w:rPr>
                <w:lang w:eastAsia="zh-CN"/>
              </w:rPr>
            </w:pPr>
            <w:r>
              <w:rPr>
                <w:noProof/>
              </w:rPr>
              <mc:AlternateContent>
                <mc:Choice Requires="wps">
                  <w:drawing>
                    <wp:anchor distT="0" distB="0" distL="114300" distR="114300" simplePos="0" relativeHeight="251657728" behindDoc="0" locked="0" layoutInCell="1" allowOverlap="1" wp14:anchorId="068B04E6" wp14:editId="24A6424F">
                      <wp:simplePos x="0" y="0"/>
                      <wp:positionH relativeFrom="column">
                        <wp:posOffset>155575</wp:posOffset>
                      </wp:positionH>
                      <wp:positionV relativeFrom="paragraph">
                        <wp:posOffset>-33655</wp:posOffset>
                      </wp:positionV>
                      <wp:extent cx="209550" cy="200025"/>
                      <wp:effectExtent l="0" t="0" r="19050" b="28575"/>
                      <wp:wrapNone/>
                      <wp:docPr id="39942" name="Ellipse 39942"/>
                      <wp:cNvGraphicFramePr/>
                      <a:graphic xmlns:a="http://schemas.openxmlformats.org/drawingml/2006/main">
                        <a:graphicData uri="http://schemas.microsoft.com/office/word/2010/wordprocessingShape">
                          <wps:wsp>
                            <wps:cNvSpPr/>
                            <wps:spPr>
                              <a:xfrm>
                                <a:off x="0" y="0"/>
                                <a:ext cx="209550" cy="200025"/>
                              </a:xfrm>
                              <a:prstGeom prst="ellipse">
                                <a:avLst/>
                              </a:prstGeom>
                              <a:solidFill>
                                <a:srgbClr val="92D050"/>
                              </a:solidFill>
                              <a:ln w="19050">
                                <a:solidFill>
                                  <a:schemeClr val="accent3">
                                    <a:lumMod val="50000"/>
                                  </a:schemeClr>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896CF5" id="Ellipse 39942" o:spid="_x0000_s1026" style="position:absolute;margin-left:12.25pt;margin-top:-2.65pt;width:16.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" fillcolor="#92d050" strokecolor="#4e6128 [1606]" strokeweight="1.5pt"/>
                  </w:pict>
                </mc:Fallback>
              </mc:AlternateContent>
            </w:r>
          </w:p>
        </w:tc>
        <w:tc>
          <w:tcPr>
            <w:tcW w:w="8221" w:type="dxa"/>
          </w:tcPr>
          <w:p w14:paraId="3DBE633A" w14:textId="6A7506F5" w:rsidR="000A5C66" w:rsidRPr="00767326" w:rsidRDefault="000A5C66" w:rsidP="001F5BCF">
            <w:pPr>
              <w:pStyle w:val="Corpsdetexte2"/>
              <w:spacing w:line="276" w:lineRule="auto"/>
              <w:ind w:firstLine="0"/>
              <w:rPr>
                <w:b/>
                <w:color w:val="0070C0"/>
                <w:sz w:val="20"/>
              </w:rPr>
            </w:pPr>
            <w:r>
              <w:rPr>
                <w:b/>
                <w:color w:val="0070C0"/>
                <w:sz w:val="20"/>
              </w:rPr>
              <w:t xml:space="preserve">Site </w:t>
            </w:r>
            <w:r w:rsidR="006E65A9">
              <w:rPr>
                <w:b/>
                <w:color w:val="0070C0"/>
                <w:sz w:val="20"/>
              </w:rPr>
              <w:t xml:space="preserve">et </w:t>
            </w:r>
            <w:r w:rsidR="0006460D">
              <w:rPr>
                <w:b/>
                <w:color w:val="0070C0"/>
                <w:sz w:val="20"/>
              </w:rPr>
              <w:t>sol pollué ou potentiellement pollué</w:t>
            </w:r>
            <w:r w:rsidR="006E65A9">
              <w:rPr>
                <w:b/>
                <w:color w:val="0070C0"/>
                <w:sz w:val="20"/>
              </w:rPr>
              <w:t xml:space="preserve"> (base BASOL</w:t>
            </w:r>
            <w:r w:rsidR="0006460D">
              <w:rPr>
                <w:b/>
                <w:color w:val="0070C0"/>
                <w:sz w:val="20"/>
              </w:rPr>
              <w:t>)</w:t>
            </w:r>
          </w:p>
          <w:p w14:paraId="4BF16B0E" w14:textId="77777777" w:rsidR="000A5C66" w:rsidRPr="00932859" w:rsidRDefault="000A5C66" w:rsidP="001F5BCF">
            <w:pPr>
              <w:pStyle w:val="Corpsdetexte2"/>
              <w:spacing w:line="276" w:lineRule="auto"/>
              <w:ind w:firstLine="0"/>
              <w:rPr>
                <w:b/>
                <w:sz w:val="20"/>
              </w:rPr>
            </w:pPr>
            <w:r w:rsidRPr="00932859">
              <w:rPr>
                <w:b/>
                <w:sz w:val="20"/>
              </w:rPr>
              <w:t>S’informer des prescriptions réglementaires</w:t>
            </w:r>
          </w:p>
          <w:p w14:paraId="07A4E0C4" w14:textId="77777777" w:rsidR="000A5C66" w:rsidRPr="00B47381" w:rsidRDefault="000A5C66" w:rsidP="001F5BCF">
            <w:pPr>
              <w:pStyle w:val="Corpsdetexte2"/>
              <w:spacing w:line="276" w:lineRule="auto"/>
              <w:ind w:firstLine="0"/>
              <w:rPr>
                <w:sz w:val="20"/>
              </w:rPr>
            </w:pPr>
            <w:r w:rsidRPr="00932859">
              <w:rPr>
                <w:sz w:val="20"/>
              </w:rPr>
              <w:t>En fonction de l’état de connaissance de la pollution, des arrêtés préfectoraux réglementent les conditions d’aménagement et d’occupation de ces sites. Le pétitionnaire devra s’informer des prescriptions réglementaires inscrites dans les arrêtés éventuels, notamment en matière d’infiltration des eaux pluviales.</w:t>
            </w:r>
          </w:p>
        </w:tc>
      </w:tr>
    </w:tbl>
    <w:p w14:paraId="58983AD2" w14:textId="77777777" w:rsidR="000A5C66" w:rsidRDefault="000A5C66" w:rsidP="003F4BF9">
      <w:pPr>
        <w:pStyle w:val="Corpsdetexte2"/>
      </w:pPr>
    </w:p>
    <w:p w14:paraId="62EA4FF8" w14:textId="78D724C1" w:rsidR="009A61C1" w:rsidRDefault="003920A8" w:rsidP="009A61C1">
      <w:pPr>
        <w:pStyle w:val="Titre1"/>
      </w:pPr>
      <w:bookmarkStart w:id="133" w:name="_Toc508374167"/>
      <w:bookmarkStart w:id="134" w:name="_Ref536710420"/>
      <w:bookmarkStart w:id="135" w:name="_Ref1659944"/>
      <w:bookmarkStart w:id="136" w:name="_Toc12348479"/>
      <w:r w:rsidRPr="003920A8">
        <w:t>Prescriptions particulières vis-à-vis</w:t>
      </w:r>
      <w:r w:rsidR="009A61C1" w:rsidRPr="00DC5119">
        <w:t xml:space="preserve"> de</w:t>
      </w:r>
      <w:r w:rsidR="009A61C1">
        <w:t>s zones humides</w:t>
      </w:r>
      <w:bookmarkEnd w:id="133"/>
      <w:bookmarkEnd w:id="134"/>
      <w:bookmarkEnd w:id="135"/>
      <w:bookmarkEnd w:id="136"/>
    </w:p>
    <w:p w14:paraId="11C3837B" w14:textId="77777777" w:rsidR="005428C3" w:rsidRDefault="005428C3" w:rsidP="005428C3">
      <w:pPr>
        <w:pStyle w:val="Titre2"/>
        <w:tabs>
          <w:tab w:val="clear" w:pos="1560"/>
          <w:tab w:val="num" w:pos="1701"/>
        </w:tabs>
        <w:ind w:left="1701" w:hanging="567"/>
      </w:pPr>
      <w:bookmarkStart w:id="137" w:name="_Toc530141057"/>
      <w:bookmarkStart w:id="138" w:name="_Toc531781503"/>
      <w:bookmarkStart w:id="139" w:name="_Toc12348480"/>
      <w:r>
        <w:t>Règle applicable à tous les projets d’aménagement à l’amont des zones humides</w:t>
      </w:r>
      <w:bookmarkEnd w:id="137"/>
      <w:bookmarkEnd w:id="138"/>
      <w:bookmarkEnd w:id="139"/>
    </w:p>
    <w:p w14:paraId="1497B62A" w14:textId="77777777" w:rsidR="005428C3" w:rsidRDefault="005428C3" w:rsidP="005428C3">
      <w:pPr>
        <w:pStyle w:val="Corpdetexte"/>
      </w:pPr>
      <w:r w:rsidRPr="006302D9">
        <w:t>Tout projet d’aménagement situé dans le bassin versant d’une zone humide doit</w:t>
      </w:r>
      <w:r>
        <w:t> :</w:t>
      </w:r>
    </w:p>
    <w:p w14:paraId="1B3430BE" w14:textId="77777777" w:rsidR="005428C3" w:rsidRPr="00640E8F" w:rsidRDefault="005428C3" w:rsidP="005428C3">
      <w:pPr>
        <w:pStyle w:val="Listepuceniveau1"/>
      </w:pPr>
      <w:r w:rsidRPr="00640E8F">
        <w:t xml:space="preserve">Assurer la gestion de ses eaux pluviales </w:t>
      </w:r>
      <w:r w:rsidRPr="00640E8F">
        <w:rPr>
          <w:b/>
        </w:rPr>
        <w:t>en amont de la zone humide,</w:t>
      </w:r>
    </w:p>
    <w:p w14:paraId="3C3EA770" w14:textId="77777777" w:rsidR="005428C3" w:rsidRPr="00640E8F" w:rsidRDefault="005428C3" w:rsidP="005428C3">
      <w:pPr>
        <w:pStyle w:val="Listepuceniveau1"/>
      </w:pPr>
      <w:r w:rsidRPr="00640E8F">
        <w:rPr>
          <w:b/>
        </w:rPr>
        <w:t>Eviter toute altération de la zone humide</w:t>
      </w:r>
      <w:r w:rsidRPr="00640E8F">
        <w:t xml:space="preserve"> (absence d’impact qualitatif et quantitatif),</w:t>
      </w:r>
    </w:p>
    <w:p w14:paraId="4AAA594A" w14:textId="77777777" w:rsidR="005428C3" w:rsidRPr="00640E8F" w:rsidRDefault="005428C3" w:rsidP="005428C3">
      <w:pPr>
        <w:pStyle w:val="Listepuceniveau1"/>
      </w:pPr>
      <w:r w:rsidRPr="00640E8F">
        <w:t>Pour cela,</w:t>
      </w:r>
      <w:r w:rsidRPr="00640E8F">
        <w:rPr>
          <w:b/>
        </w:rPr>
        <w:t xml:space="preserve"> </w:t>
      </w:r>
      <w:r w:rsidRPr="00640E8F">
        <w:t>assurer une gestion des eaux pluviales</w:t>
      </w:r>
      <w:r w:rsidRPr="00640E8F">
        <w:rPr>
          <w:b/>
        </w:rPr>
        <w:t xml:space="preserve"> adaptée à la fois aux caractéristiques du projet et à la capacité de la zone humide</w:t>
      </w:r>
      <w:r w:rsidRPr="00640E8F">
        <w:t xml:space="preserve"> à accepter les rejets d’eaux pluviales,</w:t>
      </w:r>
    </w:p>
    <w:p w14:paraId="0430516A" w14:textId="77777777" w:rsidR="005428C3" w:rsidRPr="00640E8F" w:rsidRDefault="005428C3" w:rsidP="005428C3">
      <w:pPr>
        <w:pStyle w:val="Listepuceniveau1"/>
      </w:pPr>
      <w:r w:rsidRPr="00640E8F">
        <w:t xml:space="preserve">Faire l’objet d’une </w:t>
      </w:r>
      <w:r w:rsidRPr="00640E8F">
        <w:rPr>
          <w:b/>
        </w:rPr>
        <w:t>concertation avec le gestionnaire de la zone humide</w:t>
      </w:r>
      <w:r w:rsidRPr="00640E8F">
        <w:t>, qui pourra donner lieu à des mesures spécifiques.</w:t>
      </w:r>
    </w:p>
    <w:p w14:paraId="4CB007B4" w14:textId="77777777" w:rsidR="005428C3" w:rsidRDefault="005428C3" w:rsidP="005428C3">
      <w:pPr>
        <w:pStyle w:val="Titre2"/>
        <w:tabs>
          <w:tab w:val="clear" w:pos="1560"/>
          <w:tab w:val="num" w:pos="1701"/>
        </w:tabs>
        <w:ind w:left="1701" w:hanging="567"/>
      </w:pPr>
      <w:bookmarkStart w:id="140" w:name="_Toc530141058"/>
      <w:bookmarkStart w:id="141" w:name="_Toc531781504"/>
      <w:bookmarkStart w:id="142" w:name="_Toc12348481"/>
      <w:r>
        <w:t>Règle applicable aux projets d’extension urbaine à l’amont des zones humides</w:t>
      </w:r>
      <w:bookmarkEnd w:id="140"/>
      <w:bookmarkEnd w:id="141"/>
      <w:bookmarkEnd w:id="142"/>
    </w:p>
    <w:p w14:paraId="18246713" w14:textId="77777777" w:rsidR="005428C3" w:rsidRDefault="005428C3" w:rsidP="005428C3">
      <w:pPr>
        <w:pStyle w:val="Corpdetexte"/>
      </w:pPr>
      <w:r>
        <w:t>Tout projet d’aménagement situé dans le bassin versant d’une zone humide et dans une zone d’extension urbaine doit :</w:t>
      </w:r>
    </w:p>
    <w:p w14:paraId="4792FFD8" w14:textId="77777777" w:rsidR="005428C3" w:rsidRPr="008A3CCC" w:rsidRDefault="005428C3" w:rsidP="005428C3">
      <w:pPr>
        <w:pStyle w:val="Listepuceniveau1"/>
      </w:pPr>
      <w:r w:rsidRPr="006302D9">
        <w:rPr>
          <w:b/>
        </w:rPr>
        <w:t xml:space="preserve">Pour éviter ses impacts quantitatifs, permettre de conserver au maximum l’alimentation naturelle de la zone humide </w:t>
      </w:r>
      <w:r w:rsidRPr="006302D9">
        <w:t>par les eaux pluviales</w:t>
      </w:r>
      <w:r w:rsidRPr="008A3CCC">
        <w:t>, ce qui implique de</w:t>
      </w:r>
      <w:r>
        <w:t> :</w:t>
      </w:r>
    </w:p>
    <w:p w14:paraId="6D6DE74B" w14:textId="77777777" w:rsidR="005428C3" w:rsidRDefault="005428C3" w:rsidP="005428C3">
      <w:pPr>
        <w:pStyle w:val="Listepuces2"/>
        <w:ind w:left="1276"/>
      </w:pPr>
      <w:r w:rsidRPr="008A3CCC">
        <w:t>Favoriser au maximum l’infiltration diffuse et à faible profondeur</w:t>
      </w:r>
      <w:r w:rsidRPr="00224E88">
        <w:t xml:space="preserve"> des eaux pluviales</w:t>
      </w:r>
      <w:r>
        <w:t xml:space="preserve"> du projet,</w:t>
      </w:r>
    </w:p>
    <w:p w14:paraId="2C4F22AE" w14:textId="77777777" w:rsidR="005428C3" w:rsidRPr="00224E88" w:rsidRDefault="005428C3" w:rsidP="005428C3">
      <w:pPr>
        <w:pStyle w:val="Listepuces2"/>
        <w:ind w:left="1276"/>
      </w:pPr>
      <w:r w:rsidRPr="008A3CCC">
        <w:t>Concentrer le moins possible les débits et les rejets</w:t>
      </w:r>
      <w:r w:rsidRPr="00224E88">
        <w:t xml:space="preserve"> vers la zone humide</w:t>
      </w:r>
      <w:r>
        <w:t>,</w:t>
      </w:r>
    </w:p>
    <w:p w14:paraId="72F23F8E" w14:textId="77777777" w:rsidR="005428C3" w:rsidRDefault="005428C3" w:rsidP="005428C3">
      <w:pPr>
        <w:pStyle w:val="Listepuces2"/>
        <w:ind w:left="1276"/>
      </w:pPr>
      <w:r w:rsidRPr="008A3CCC">
        <w:t>Assurer la transparence du projet vis-à-vis des écoulements amont</w:t>
      </w:r>
      <w:r>
        <w:t>, superficiels et souterrain, afin d’en assurer le maintien, sans modification,</w:t>
      </w:r>
    </w:p>
    <w:p w14:paraId="527D1C54" w14:textId="77777777" w:rsidR="005428C3" w:rsidRPr="00024254" w:rsidRDefault="005428C3" w:rsidP="005428C3">
      <w:pPr>
        <w:pStyle w:val="Listepuceniveau1"/>
        <w:rPr>
          <w:b/>
        </w:rPr>
      </w:pPr>
      <w:r w:rsidRPr="00024254">
        <w:rPr>
          <w:b/>
        </w:rPr>
        <w:t>Pour éviter ses impacts qualitatifs :</w:t>
      </w:r>
    </w:p>
    <w:p w14:paraId="24B4922B" w14:textId="77777777" w:rsidR="005428C3" w:rsidRPr="00C87A5F" w:rsidRDefault="005428C3" w:rsidP="005428C3">
      <w:pPr>
        <w:pStyle w:val="Listepuces2"/>
        <w:ind w:left="1276"/>
        <w:rPr>
          <w:b/>
        </w:rPr>
      </w:pPr>
      <w:r>
        <w:t>Bien identifier l</w:t>
      </w:r>
      <w:r w:rsidRPr="00C87A5F">
        <w:t>es sources potentielles de pollution</w:t>
      </w:r>
      <w:r>
        <w:t>,</w:t>
      </w:r>
    </w:p>
    <w:p w14:paraId="3E583252" w14:textId="77777777" w:rsidR="005428C3" w:rsidRPr="00F53D86" w:rsidRDefault="005428C3" w:rsidP="005428C3">
      <w:pPr>
        <w:pStyle w:val="Listepuces2"/>
        <w:ind w:left="1276"/>
        <w:rPr>
          <w:b/>
        </w:rPr>
      </w:pPr>
      <w:r>
        <w:t>Prendre l</w:t>
      </w:r>
      <w:r w:rsidRPr="00C87A5F">
        <w:t xml:space="preserve">es mesures qui s’imposent pour </w:t>
      </w:r>
      <w:r w:rsidRPr="0044314C">
        <w:rPr>
          <w:b/>
        </w:rPr>
        <w:t>éviter tout transfert d’une pollution accidentelle</w:t>
      </w:r>
      <w:r w:rsidRPr="00C87A5F">
        <w:t>, y compris en phase travaux (assurer le confinement des polluants ou éviter les activités polluantes)</w:t>
      </w:r>
      <w:r>
        <w:t>.</w:t>
      </w:r>
    </w:p>
    <w:p w14:paraId="588F3E31" w14:textId="77777777" w:rsidR="005428C3" w:rsidRPr="00F53D86" w:rsidRDefault="005428C3" w:rsidP="005428C3">
      <w:pPr>
        <w:pStyle w:val="Corpsdetexte2"/>
      </w:pPr>
      <w:r w:rsidRPr="00F53D86">
        <w:rPr>
          <w:b/>
        </w:rPr>
        <w:t>La gestion différenciée des eaux pluviales de toitures et de voiries n’est pas recommandée.</w:t>
      </w:r>
      <w:r w:rsidRPr="00F53D86">
        <w:t xml:space="preserve"> Elle est complexe et les eaux pluviales de toitures ne doivent pas être considérées comme exemptes de toute pollution.</w:t>
      </w:r>
    </w:p>
    <w:p w14:paraId="0A51C5CE" w14:textId="77777777" w:rsidR="005428C3" w:rsidRPr="00542C32" w:rsidRDefault="005428C3" w:rsidP="005428C3">
      <w:pPr>
        <w:pStyle w:val="Titre2"/>
        <w:tabs>
          <w:tab w:val="clear" w:pos="1560"/>
          <w:tab w:val="num" w:pos="1701"/>
        </w:tabs>
        <w:ind w:left="1701" w:hanging="567"/>
      </w:pPr>
      <w:bookmarkStart w:id="143" w:name="_Toc521678103"/>
      <w:bookmarkStart w:id="144" w:name="_Toc530141059"/>
      <w:bookmarkStart w:id="145" w:name="_Toc531781505"/>
      <w:bookmarkStart w:id="146" w:name="_Toc12348482"/>
      <w:r>
        <w:t>Règle applicable aux projets dans des secteurs déjà urbanisés à l’amont des zones humides</w:t>
      </w:r>
      <w:bookmarkEnd w:id="143"/>
      <w:bookmarkEnd w:id="144"/>
      <w:bookmarkEnd w:id="145"/>
      <w:bookmarkEnd w:id="146"/>
    </w:p>
    <w:p w14:paraId="7E1E27CE" w14:textId="77777777" w:rsidR="005428C3" w:rsidRDefault="005428C3" w:rsidP="005428C3">
      <w:pPr>
        <w:pStyle w:val="Corpsdetexte2"/>
      </w:pPr>
      <w:r>
        <w:t xml:space="preserve">Dans les cas d’interventions </w:t>
      </w:r>
      <w:r w:rsidRPr="00542C32">
        <w:t xml:space="preserve">structurantes </w:t>
      </w:r>
      <w:r>
        <w:t xml:space="preserve">sur </w:t>
      </w:r>
      <w:r w:rsidRPr="00542C32">
        <w:t xml:space="preserve">des secteurs déjà urbanisés, </w:t>
      </w:r>
      <w:r>
        <w:t xml:space="preserve">que ce soit pour </w:t>
      </w:r>
      <w:r w:rsidRPr="00542C32">
        <w:t>résorber des désordres constatés</w:t>
      </w:r>
      <w:r>
        <w:t>, pour améliorer le fonctionnement de la zone humide ou tout simplement dans le cadre d’une rénovation urbaine, le projet doit :</w:t>
      </w:r>
    </w:p>
    <w:p w14:paraId="65E9FDF9" w14:textId="77777777" w:rsidR="005428C3" w:rsidRPr="008A3CCC" w:rsidRDefault="005428C3" w:rsidP="005428C3">
      <w:pPr>
        <w:pStyle w:val="Listepuceniveau1"/>
      </w:pPr>
      <w:r w:rsidRPr="0001666F">
        <w:rPr>
          <w:b/>
        </w:rPr>
        <w:t>Rechercher autant que possible le retour à un fonctionnement plus naturel</w:t>
      </w:r>
      <w:r w:rsidRPr="008A3CCC">
        <w:t xml:space="preserve"> de la zone humide,</w:t>
      </w:r>
    </w:p>
    <w:p w14:paraId="5CC12846" w14:textId="77777777" w:rsidR="005428C3" w:rsidRPr="008A3CCC" w:rsidRDefault="005428C3" w:rsidP="005428C3">
      <w:pPr>
        <w:pStyle w:val="Listepuceniveau1"/>
      </w:pPr>
      <w:r w:rsidRPr="0001666F">
        <w:rPr>
          <w:b/>
        </w:rPr>
        <w:t>Rechercher autant que possible à concilier l’amélioration du fonctionnement de la zone humide et ses usages</w:t>
      </w:r>
      <w:r w:rsidRPr="008A3CCC">
        <w:t>, notamment agricoles (y compris pour les prairies)</w:t>
      </w:r>
      <w:r>
        <w:t>.</w:t>
      </w:r>
    </w:p>
    <w:p w14:paraId="7932F811" w14:textId="77777777" w:rsidR="005428C3" w:rsidRPr="00E2027A" w:rsidRDefault="005428C3" w:rsidP="005428C3">
      <w:pPr>
        <w:pStyle w:val="Corpsdetexte2"/>
      </w:pPr>
      <w:r w:rsidRPr="0001666F">
        <w:rPr>
          <w:b/>
        </w:rPr>
        <w:t>La réalimentation d’une zone humide</w:t>
      </w:r>
      <w:r>
        <w:t xml:space="preserve">, même si elle </w:t>
      </w:r>
      <w:r w:rsidRPr="00E2027A">
        <w:t>a souvent un effet positif</w:t>
      </w:r>
      <w:r>
        <w:t xml:space="preserve">, </w:t>
      </w:r>
      <w:r w:rsidRPr="0001666F">
        <w:rPr>
          <w:b/>
        </w:rPr>
        <w:t>ne doit</w:t>
      </w:r>
      <w:r w:rsidRPr="00E2027A">
        <w:t xml:space="preserve"> </w:t>
      </w:r>
      <w:r w:rsidRPr="0001666F">
        <w:rPr>
          <w:b/>
        </w:rPr>
        <w:t>pas être considérée comme un principe à appliquer de manière systématique</w:t>
      </w:r>
      <w:r w:rsidRPr="00E2027A">
        <w:t>.</w:t>
      </w:r>
    </w:p>
    <w:p w14:paraId="6C1B58DA" w14:textId="77777777" w:rsidR="00ED6E4F" w:rsidRDefault="00ED6E4F" w:rsidP="00EA57E1">
      <w:pPr>
        <w:pStyle w:val="Corpsdetexte2"/>
      </w:pPr>
    </w:p>
    <w:p w14:paraId="4EDD807B" w14:textId="77777777" w:rsidR="00EA57E1" w:rsidRPr="00EA57E1" w:rsidRDefault="00EA57E1" w:rsidP="00EA57E1">
      <w:pPr>
        <w:pStyle w:val="Corpsdetexte2"/>
        <w:sectPr w:rsidR="00EA57E1" w:rsidRPr="00EA57E1" w:rsidSect="00D83F43">
          <w:pgSz w:w="11906" w:h="16838" w:code="9"/>
          <w:pgMar w:top="1702" w:right="1418" w:bottom="1418" w:left="1418" w:header="709" w:footer="709" w:gutter="0"/>
          <w:cols w:space="720"/>
          <w:noEndnote/>
          <w:docGrid w:linePitch="360"/>
        </w:sectPr>
      </w:pPr>
    </w:p>
    <w:p w14:paraId="32AC5F89" w14:textId="736476DD" w:rsidR="009177CB" w:rsidRDefault="00246C4A" w:rsidP="002F4EE9">
      <w:pPr>
        <w:pStyle w:val="Lgende"/>
      </w:pPr>
      <w:bookmarkStart w:id="147" w:name="_Ref478710851"/>
      <w:bookmarkStart w:id="148" w:name="_Toc485832373"/>
      <w:bookmarkStart w:id="149" w:name="_Toc486427056"/>
      <w:bookmarkStart w:id="150" w:name="_Toc488312598"/>
      <w:bookmarkStart w:id="151" w:name="_Toc488338136"/>
      <w:bookmarkStart w:id="152" w:name="_Toc488395786"/>
      <w:bookmarkStart w:id="153" w:name="_Toc488484636"/>
      <w:bookmarkStart w:id="154" w:name="_Toc491347564"/>
      <w:r>
        <w:t xml:space="preserve">Annexe </w:t>
      </w:r>
      <w:r>
        <w:fldChar w:fldCharType="begin"/>
      </w:r>
      <w:r>
        <w:instrText xml:space="preserve"> SEQ Annexe \* ARABIC </w:instrText>
      </w:r>
      <w:r>
        <w:fldChar w:fldCharType="separate"/>
      </w:r>
      <w:r w:rsidR="003564F0">
        <w:t>1</w:t>
      </w:r>
      <w:r>
        <w:fldChar w:fldCharType="end"/>
      </w:r>
      <w:bookmarkEnd w:id="147"/>
      <w:r>
        <w:t> :</w:t>
      </w:r>
      <w:bookmarkEnd w:id="148"/>
      <w:bookmarkEnd w:id="149"/>
      <w:bookmarkEnd w:id="150"/>
      <w:bookmarkEnd w:id="151"/>
      <w:bookmarkEnd w:id="152"/>
      <w:bookmarkEnd w:id="153"/>
      <w:bookmarkEnd w:id="154"/>
      <w:r w:rsidR="006677C5">
        <w:t xml:space="preserve"> Méthode de détermination du débit spécifique naturel de référence</w:t>
      </w:r>
    </w:p>
    <w:p w14:paraId="7582D267" w14:textId="482AB47F" w:rsidR="00A72DF1" w:rsidRDefault="00A72DF1">
      <w:r>
        <w:br w:type="page"/>
      </w:r>
    </w:p>
    <w:p w14:paraId="2F9AE258" w14:textId="77777777" w:rsidR="00A72DF1" w:rsidRPr="004E5CC8" w:rsidRDefault="00A72DF1" w:rsidP="00A72DF1">
      <w:pPr>
        <w:pStyle w:val="Titre1"/>
        <w:numPr>
          <w:ilvl w:val="0"/>
          <w:numId w:val="0"/>
        </w:numPr>
      </w:pPr>
      <w:bookmarkStart w:id="155" w:name="_Toc3450838"/>
      <w:bookmarkStart w:id="156" w:name="_Ref330913795"/>
      <w:bookmarkStart w:id="157" w:name="_Toc12348483"/>
      <w:r>
        <w:t>Méthode de détermination du débit spécifique naturel de référence</w:t>
      </w:r>
      <w:bookmarkEnd w:id="155"/>
      <w:bookmarkEnd w:id="157"/>
    </w:p>
    <w:p w14:paraId="63EA1A97" w14:textId="77777777" w:rsidR="00A72DF1" w:rsidRDefault="00A72DF1" w:rsidP="00A72DF1">
      <w:pPr>
        <w:pStyle w:val="Titre2"/>
        <w:numPr>
          <w:ilvl w:val="0"/>
          <w:numId w:val="0"/>
        </w:numPr>
        <w:ind w:left="1418"/>
      </w:pPr>
      <w:bookmarkStart w:id="158" w:name="_Toc3450839"/>
      <w:bookmarkStart w:id="159" w:name="_Toc12348484"/>
      <w:r>
        <w:t>Problématiques et principes</w:t>
      </w:r>
      <w:bookmarkEnd w:id="156"/>
      <w:bookmarkEnd w:id="158"/>
      <w:bookmarkEnd w:id="159"/>
    </w:p>
    <w:p w14:paraId="270AFDC8" w14:textId="77777777" w:rsidR="00A72DF1" w:rsidRDefault="00A72DF1" w:rsidP="00A72DF1">
      <w:pPr>
        <w:pStyle w:val="Titre3"/>
        <w:numPr>
          <w:ilvl w:val="0"/>
          <w:numId w:val="0"/>
        </w:numPr>
        <w:ind w:left="2410"/>
      </w:pPr>
      <w:r>
        <w:t>Impacts potentiels d’un projet d’aménagement :</w:t>
      </w:r>
    </w:p>
    <w:p w14:paraId="6BB69CD9" w14:textId="77777777" w:rsidR="00A72DF1" w:rsidRDefault="00A72DF1" w:rsidP="00A72DF1">
      <w:pPr>
        <w:pStyle w:val="Corpdetexte"/>
      </w:pPr>
      <w:r>
        <w:t>Les impacts potentiels d’un projet d’aménagement sur le territoire sont les suivants :</w:t>
      </w:r>
    </w:p>
    <w:p w14:paraId="57AC1DB4" w14:textId="77777777" w:rsidR="00A72DF1" w:rsidRDefault="00A72DF1" w:rsidP="00A72DF1">
      <w:pPr>
        <w:pStyle w:val="Listepuceniveau1"/>
      </w:pPr>
      <w:r>
        <w:t>Impacts quantitatifs :</w:t>
      </w:r>
    </w:p>
    <w:p w14:paraId="00FC5963" w14:textId="77777777" w:rsidR="00A72DF1" w:rsidRDefault="00A72DF1" w:rsidP="00A72DF1">
      <w:pPr>
        <w:pStyle w:val="Listepuces2"/>
      </w:pPr>
      <w:r>
        <w:rPr>
          <w:b/>
        </w:rPr>
        <w:t>Impact localisé à l’aval immédiat du projet, généré par un orage intense</w:t>
      </w:r>
      <w:r>
        <w:t xml:space="preserve"> de type estival : aggravation des risques d’érosion et d’inondation par débordement d’un talweg (axe de ruissellement) ou du réseau.</w:t>
      </w:r>
    </w:p>
    <w:p w14:paraId="6BFDDA04" w14:textId="77777777" w:rsidR="00A72DF1" w:rsidRDefault="00A72DF1" w:rsidP="00A72DF1">
      <w:pPr>
        <w:pStyle w:val="Listepuces2"/>
      </w:pPr>
      <w:r>
        <w:rPr>
          <w:b/>
        </w:rPr>
        <w:t>Impact plus global, à l’échelle du bassin versant, lié à la multiplication des aménagements et généré par une pluie longue</w:t>
      </w:r>
      <w:r>
        <w:t>, à fort cumul : aggravation du risque d’inondation par débordement des cours d’eau.</w:t>
      </w:r>
    </w:p>
    <w:p w14:paraId="04A1CE5C" w14:textId="77777777" w:rsidR="00A72DF1" w:rsidRDefault="00A72DF1" w:rsidP="00A72DF1">
      <w:pPr>
        <w:pStyle w:val="Listepuceniveau1"/>
      </w:pPr>
      <w:r>
        <w:t>Impacts qualitatifs :</w:t>
      </w:r>
    </w:p>
    <w:p w14:paraId="4E7644A9" w14:textId="77777777" w:rsidR="00A72DF1" w:rsidRDefault="00A72DF1" w:rsidP="00A72DF1">
      <w:pPr>
        <w:pStyle w:val="Listepuces2"/>
      </w:pPr>
      <w:r>
        <w:t>Si le réseau de collecte des ruissellements est séparatif (enterré ou superficiel), dégradation de la qualité des cours d’eau liée à la pollution chronique (MES, métaux lourds, hydrocarbures, sels de déverglaçage…) et/ou accidentelle lessivée par les eaux pluviales.</w:t>
      </w:r>
    </w:p>
    <w:p w14:paraId="2A34EBCD" w14:textId="77777777" w:rsidR="00A72DF1" w:rsidRDefault="00A72DF1" w:rsidP="00A72DF1">
      <w:pPr>
        <w:pStyle w:val="Listepuces2"/>
      </w:pPr>
      <w:r>
        <w:t>Si le réseau de collecte des ruissellements est unitaire, dégradation de la qualité des cours d’eau liée à l’augmentation des déversements d’orage.</w:t>
      </w:r>
    </w:p>
    <w:p w14:paraId="4B46DA3C" w14:textId="77777777" w:rsidR="00A72DF1" w:rsidRDefault="00A72DF1" w:rsidP="00A72DF1">
      <w:pPr>
        <w:pStyle w:val="Titre3"/>
        <w:numPr>
          <w:ilvl w:val="0"/>
          <w:numId w:val="0"/>
        </w:numPr>
        <w:ind w:left="2410"/>
        <w:rPr>
          <w:sz w:val="20"/>
          <w:szCs w:val="20"/>
        </w:rPr>
      </w:pPr>
      <w:bookmarkStart w:id="160" w:name="_Toc327978204"/>
      <w:r>
        <w:t>Objectif de la régulation des eaux pluviales d’un projet d’aménagement</w:t>
      </w:r>
      <w:bookmarkEnd w:id="160"/>
      <w:r>
        <w:t> :</w:t>
      </w:r>
    </w:p>
    <w:p w14:paraId="782F0390" w14:textId="77777777" w:rsidR="00A72DF1" w:rsidRDefault="00A72DF1" w:rsidP="00A72DF1">
      <w:pPr>
        <w:pStyle w:val="Corpdetexte"/>
      </w:pPr>
      <w:r>
        <w:t xml:space="preserve">Compte tenu de ces impacts, l’objectif de la régulation des eaux pluviales d’un projet d’aménagement est de </w:t>
      </w:r>
      <w:r>
        <w:rPr>
          <w:b/>
        </w:rPr>
        <w:t>ne pas aggraver les risques d’érosion et d’inondation</w:t>
      </w:r>
      <w:r>
        <w:t xml:space="preserve"> (par débordement des réseaux et des cours d’eau) </w:t>
      </w:r>
      <w:r>
        <w:rPr>
          <w:b/>
        </w:rPr>
        <w:t>à l’aval, à toutes les échelles</w:t>
      </w:r>
      <w:r>
        <w:t xml:space="preserve"> (locale et globale) </w:t>
      </w:r>
      <w:r>
        <w:rPr>
          <w:b/>
        </w:rPr>
        <w:t>et quel que soit le type d’événement pluvieux</w:t>
      </w:r>
      <w:r>
        <w:t xml:space="preserve">. Pour cela, l’objectif de la régulation des eaux pluviales est </w:t>
      </w:r>
      <w:r>
        <w:rPr>
          <w:b/>
        </w:rPr>
        <w:t>que le débit à l’aval du projet ne dépasse pas le débit à l’état naturel</w:t>
      </w:r>
      <w:r>
        <w:t>.</w:t>
      </w:r>
    </w:p>
    <w:p w14:paraId="3EA8AE5D" w14:textId="77777777" w:rsidR="00A72DF1" w:rsidRDefault="00A72DF1" w:rsidP="00A72DF1">
      <w:pPr>
        <w:pStyle w:val="Titre3"/>
        <w:numPr>
          <w:ilvl w:val="0"/>
          <w:numId w:val="0"/>
        </w:numPr>
        <w:ind w:left="2410"/>
        <w:rPr>
          <w:sz w:val="20"/>
          <w:szCs w:val="20"/>
        </w:rPr>
      </w:pPr>
      <w:bookmarkStart w:id="161" w:name="_Toc327978205"/>
      <w:bookmarkStart w:id="162" w:name="_Ref319688910"/>
      <w:r>
        <w:t>Echelle de réflexion</w:t>
      </w:r>
      <w:bookmarkEnd w:id="161"/>
      <w:bookmarkEnd w:id="162"/>
      <w:r>
        <w:t xml:space="preserve"> pour l’estimation du débit à l’état naturel :</w:t>
      </w:r>
    </w:p>
    <w:p w14:paraId="6835F3C9" w14:textId="77777777" w:rsidR="00A72DF1" w:rsidRDefault="00A72DF1" w:rsidP="00A72DF1">
      <w:pPr>
        <w:pStyle w:val="Corpdetexte"/>
      </w:pPr>
      <w:r>
        <w:rPr>
          <w:b/>
        </w:rPr>
        <w:t>Si l’on ne raisonne qu’à l’échelle réduite de la parcelle aménagée</w:t>
      </w:r>
      <w:r>
        <w:t>, avec comme objectif de ne pas augmenter le débit de pointe d’eaux pluviales rejeté à l’aval du site, on ne prend en compte qu’une partie du problème :</w:t>
      </w:r>
    </w:p>
    <w:p w14:paraId="78D6433A" w14:textId="77777777" w:rsidR="00A72DF1" w:rsidRDefault="00A72DF1" w:rsidP="00A72DF1">
      <w:pPr>
        <w:pStyle w:val="Listepuceniveau1"/>
      </w:pPr>
      <w:r>
        <w:t>On évite uniquement le premier type d’impact évoqué ci-dessus, c’est-à-dire l’impact localisé à l’aval immédiat du projet, généré par un orage intense de type estival (aggravation des risques d’érosion et d’inondation par débordement d’un talweg ou du réseau).</w:t>
      </w:r>
    </w:p>
    <w:p w14:paraId="4EDE06C6" w14:textId="77777777" w:rsidR="00A72DF1" w:rsidRPr="004E5CC8" w:rsidRDefault="00A72DF1" w:rsidP="00A72DF1">
      <w:pPr>
        <w:pStyle w:val="Listepuceniveau1"/>
        <w:rPr>
          <w:b/>
        </w:rPr>
      </w:pPr>
      <w:r>
        <w:t xml:space="preserve">En revanche, </w:t>
      </w:r>
      <w:r w:rsidRPr="004E5CC8">
        <w:rPr>
          <w:b/>
        </w:rPr>
        <w:t>on n’empêche pas</w:t>
      </w:r>
      <w:r>
        <w:t xml:space="preserve"> le deuxième type d’impact, c’est-à-dire </w:t>
      </w:r>
      <w:r w:rsidRPr="004E5CC8">
        <w:rPr>
          <w:b/>
        </w:rPr>
        <w:t>l’impact plus global, à l’échelle du bassin versant, lié à la multiplication des aménagements et généré par une pluie longue à fort cumul</w:t>
      </w:r>
      <w:r>
        <w:t xml:space="preserve"> (aggravation du risque d’inondation par débordement des cours d’eau). En effet, dans le cas d’une pluie longue à fort cumul généralisée, les débits de fuite de chaque ouvrage seraient plus forts que les débits naturels des parcelles pour ce type de pluie et leur cumul engendrerait une </w:t>
      </w:r>
      <w:r w:rsidRPr="004E5CC8">
        <w:rPr>
          <w:b/>
        </w:rPr>
        <w:t>aggravation du débit du cours d’eau.</w:t>
      </w:r>
    </w:p>
    <w:p w14:paraId="36B6B9C4" w14:textId="77777777" w:rsidR="00A72DF1" w:rsidRPr="004E5CC8" w:rsidRDefault="00A72DF1" w:rsidP="00A72DF1">
      <w:pPr>
        <w:pStyle w:val="Corpdetexte"/>
        <w:rPr>
          <w:b/>
          <w:color w:val="0070C0"/>
        </w:rPr>
      </w:pPr>
      <w:r w:rsidRPr="004E5CC8">
        <w:rPr>
          <w:b/>
          <w:color w:val="0070C0"/>
        </w:rPr>
        <w:t>Il est donc nécessaire de raisonner à une échelle plus globale et en termes d’impact de pluies plus généralisées.</w:t>
      </w:r>
    </w:p>
    <w:p w14:paraId="1B0153E5" w14:textId="77777777" w:rsidR="00A72DF1" w:rsidRDefault="00A72DF1" w:rsidP="00A72DF1">
      <w:pPr>
        <w:pStyle w:val="Corpdetexte"/>
      </w:pPr>
      <w:r>
        <w:rPr>
          <w:b/>
        </w:rPr>
        <w:t>On ne peut toutefois pas raisonner à l’échelle des grands bassins versants du territoire</w:t>
      </w:r>
      <w:r>
        <w:t xml:space="preserve"> car cela reviendrait à négliger l’effet de diminution vers l’aval de la lame d'eau écoulée par un cours d'eau (observé de manière quasiment généralisée en France, et lié notamment à la répartition non uniforme des pluies et à la dynamique de fonctionnement des grands bassins versants).</w:t>
      </w:r>
    </w:p>
    <w:p w14:paraId="1CFC3ACE" w14:textId="77777777" w:rsidR="00A72DF1" w:rsidRDefault="00A72DF1" w:rsidP="00A72DF1">
      <w:pPr>
        <w:pStyle w:val="Corpdetexte"/>
      </w:pPr>
      <w:r w:rsidRPr="004E5CC8">
        <w:rPr>
          <w:b/>
        </w:rPr>
        <w:t>Nous raisonnerons donc à une échelle intermédiaire. Nous retiendrons l’échelle de référence de 2,5 km²</w:t>
      </w:r>
      <w:r>
        <w:t>, qui est à peu près et en moyenne celle :</w:t>
      </w:r>
    </w:p>
    <w:p w14:paraId="1368B6AC" w14:textId="77777777" w:rsidR="00A72DF1" w:rsidRPr="000371BF" w:rsidRDefault="00A72DF1" w:rsidP="00A72DF1">
      <w:pPr>
        <w:pStyle w:val="Listepuceniveau1"/>
      </w:pPr>
      <w:proofErr w:type="gramStart"/>
      <w:r w:rsidRPr="000371BF">
        <w:t>des</w:t>
      </w:r>
      <w:proofErr w:type="gramEnd"/>
      <w:r w:rsidRPr="000371BF">
        <w:t xml:space="preserve"> secteurs urbanisés des communes du territoire (hors Aix-les-Bains),</w:t>
      </w:r>
    </w:p>
    <w:p w14:paraId="3334A30D" w14:textId="77777777" w:rsidR="00A72DF1" w:rsidRDefault="00A72DF1" w:rsidP="00A72DF1">
      <w:pPr>
        <w:pStyle w:val="Listepuceniveau1"/>
      </w:pPr>
      <w:proofErr w:type="gramStart"/>
      <w:r>
        <w:t>des</w:t>
      </w:r>
      <w:proofErr w:type="gramEnd"/>
      <w:r>
        <w:t xml:space="preserve"> cellules orageuses.</w:t>
      </w:r>
    </w:p>
    <w:p w14:paraId="055FF6E7" w14:textId="77777777" w:rsidR="00A72DF1" w:rsidRDefault="00A72DF1" w:rsidP="00A72DF1">
      <w:pPr>
        <w:pStyle w:val="Titre3"/>
        <w:numPr>
          <w:ilvl w:val="0"/>
          <w:numId w:val="0"/>
        </w:numPr>
        <w:ind w:left="2410"/>
        <w:rPr>
          <w:sz w:val="20"/>
          <w:szCs w:val="20"/>
        </w:rPr>
      </w:pPr>
      <w:r>
        <w:t>Période de retour de référence pour l’estimation du débit à l’état naturel :</w:t>
      </w:r>
    </w:p>
    <w:p w14:paraId="4D8FB2D7" w14:textId="77777777" w:rsidR="00A72DF1" w:rsidRDefault="00A72DF1" w:rsidP="00A72DF1">
      <w:pPr>
        <w:pStyle w:val="Corpdetexte"/>
      </w:pPr>
      <w:r>
        <w:t>Théoriquement, pour reproduire au mieux le fonctionnement naturel du bassin versant, la régulation des débits à l’aval d’un projet d’aménagement devrait être telle que le débit de fuite soit fonction de période de retour de la pluie : égal au débit naturel annuel en cas de pluie annuelle, égal au débit naturel quinquennal en cas de pluie quinquennale, égal au débit naturel décennal en cas de pluie décennale…</w:t>
      </w:r>
    </w:p>
    <w:p w14:paraId="1CCCC16B" w14:textId="77777777" w:rsidR="00A72DF1" w:rsidRDefault="00A72DF1" w:rsidP="00A72DF1">
      <w:pPr>
        <w:pStyle w:val="Corpdetexte"/>
      </w:pPr>
      <w:r>
        <w:t>Ce fonctionnement idéal ne peut malheureusement pas être atteint à l’aide d’ouvrages simples, peut coûteux et faciles d’entretien. Un compromis doit donc être trouvé.</w:t>
      </w:r>
    </w:p>
    <w:p w14:paraId="7624DB24" w14:textId="77777777" w:rsidR="00A72DF1" w:rsidRPr="004E5CC8" w:rsidRDefault="00A72DF1" w:rsidP="00A72DF1">
      <w:pPr>
        <w:pStyle w:val="Corpdetexte"/>
        <w:rPr>
          <w:b/>
          <w:color w:val="0070C0"/>
        </w:rPr>
      </w:pPr>
      <w:r w:rsidRPr="004E5CC8">
        <w:rPr>
          <w:b/>
        </w:rPr>
        <w:t xml:space="preserve">La référence la plus souvent retenue pour évaluer le débit de fuite à assurer est le débit naturel décennal. Ce choix pourrait faire craindre qu’à l’aval d’un bassin versant entièrement </w:t>
      </w:r>
      <w:proofErr w:type="gramStart"/>
      <w:r w:rsidRPr="004E5CC8">
        <w:rPr>
          <w:b/>
        </w:rPr>
        <w:t>aménagé</w:t>
      </w:r>
      <w:proofErr w:type="gramEnd"/>
      <w:r w:rsidRPr="004E5CC8">
        <w:rPr>
          <w:b/>
        </w:rPr>
        <w:t xml:space="preserve"> selon ce principe, les crues annuelles deviennent aussi fortes qu’une crue décennale à l’état naturelle</w:t>
      </w:r>
      <w:r>
        <w:t xml:space="preserve"> (cf. illustration ci-dessous). </w:t>
      </w:r>
      <w:r w:rsidRPr="004E5CC8">
        <w:rPr>
          <w:b/>
          <w:color w:val="0070C0"/>
        </w:rPr>
        <w:t xml:space="preserve">C’est pourquoi nous proposons de retenir comme référence le débit naturel correspondant à une période de retour </w:t>
      </w:r>
      <w:r>
        <w:rPr>
          <w:b/>
          <w:color w:val="0070C0"/>
        </w:rPr>
        <w:t xml:space="preserve">inférieure, </w:t>
      </w:r>
      <w:r w:rsidRPr="004E5CC8">
        <w:rPr>
          <w:b/>
          <w:color w:val="0070C0"/>
        </w:rPr>
        <w:t>comprise entre 2 et 5 ans.</w:t>
      </w:r>
    </w:p>
    <w:p w14:paraId="7EF7F9E6" w14:textId="77777777" w:rsidR="00A72DF1" w:rsidRDefault="00A72DF1" w:rsidP="00A72DF1">
      <w:pPr>
        <w:pStyle w:val="paragraphe"/>
        <w:ind w:firstLine="0"/>
      </w:pPr>
      <w:r>
        <w:rPr>
          <w:noProof/>
          <w:lang w:eastAsia="fr-FR"/>
        </w:rPr>
        <w:drawing>
          <wp:inline distT="0" distB="0" distL="0" distR="0" wp14:anchorId="458F6E59" wp14:editId="2A8915FD">
            <wp:extent cx="5759450" cy="3188970"/>
            <wp:effectExtent l="0" t="0" r="0" b="0"/>
            <wp:docPr id="43009" name="Image 4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3188970"/>
                    </a:xfrm>
                    <a:prstGeom prst="rect">
                      <a:avLst/>
                    </a:prstGeom>
                    <a:noFill/>
                    <a:ln>
                      <a:noFill/>
                    </a:ln>
                  </pic:spPr>
                </pic:pic>
              </a:graphicData>
            </a:graphic>
          </wp:inline>
        </w:drawing>
      </w:r>
    </w:p>
    <w:p w14:paraId="0A3AD648" w14:textId="77777777" w:rsidR="00A72DF1" w:rsidRDefault="00A72DF1" w:rsidP="00A72DF1">
      <w:pPr>
        <w:pStyle w:val="Titre2"/>
        <w:numPr>
          <w:ilvl w:val="0"/>
          <w:numId w:val="0"/>
        </w:numPr>
        <w:ind w:left="1418"/>
      </w:pPr>
      <w:bookmarkStart w:id="163" w:name="_Toc3450840"/>
      <w:bookmarkStart w:id="164" w:name="_Toc12348485"/>
      <w:r>
        <w:t>Détermination du débit naturel moyen de référence</w:t>
      </w:r>
      <w:bookmarkEnd w:id="163"/>
      <w:bookmarkEnd w:id="164"/>
    </w:p>
    <w:p w14:paraId="0E3B4706" w14:textId="77777777" w:rsidR="00A72DF1" w:rsidRDefault="00A72DF1" w:rsidP="00A72DF1">
      <w:pPr>
        <w:pStyle w:val="Corpdetexte"/>
      </w:pPr>
      <w:r>
        <w:t>Nous proposons d’estimer le débit naturel moyen de référence en nous basant sur les stations de mesures disponibles suivantes sur le territoire ou à proximité :</w:t>
      </w:r>
    </w:p>
    <w:p w14:paraId="132073DE" w14:textId="77777777" w:rsidR="00A72DF1" w:rsidRDefault="00A72DF1" w:rsidP="00A72DF1">
      <w:pPr>
        <w:pStyle w:val="Corpdetexte"/>
        <w:jc w:val="center"/>
      </w:pPr>
      <w:r w:rsidRPr="00CA10FC">
        <w:rPr>
          <w:noProof/>
        </w:rPr>
        <w:drawing>
          <wp:inline distT="0" distB="0" distL="0" distR="0" wp14:anchorId="681D5397" wp14:editId="481CA90A">
            <wp:extent cx="3045412" cy="1099143"/>
            <wp:effectExtent l="0" t="0" r="3175" b="6350"/>
            <wp:docPr id="43010" name="Image 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68166" cy="1107355"/>
                    </a:xfrm>
                    <a:prstGeom prst="rect">
                      <a:avLst/>
                    </a:prstGeom>
                    <a:noFill/>
                    <a:ln>
                      <a:noFill/>
                    </a:ln>
                  </pic:spPr>
                </pic:pic>
              </a:graphicData>
            </a:graphic>
          </wp:inline>
        </w:drawing>
      </w:r>
    </w:p>
    <w:p w14:paraId="6B2380D8" w14:textId="4C12C904" w:rsidR="00A72DF1" w:rsidRDefault="00A72DF1">
      <w:r>
        <w:br w:type="page"/>
      </w:r>
    </w:p>
    <w:p w14:paraId="5F09D873" w14:textId="578A2E6A" w:rsidR="00A72DF1" w:rsidRDefault="00A72DF1" w:rsidP="00A72DF1">
      <w:pPr>
        <w:pStyle w:val="Corpdetexte"/>
      </w:pPr>
      <w:r>
        <w:t>Pour chacun des sous-bassins versants situés à l’amont des stations de mesure, nous avons :</w:t>
      </w:r>
    </w:p>
    <w:p w14:paraId="17C19496" w14:textId="77777777" w:rsidR="00A72DF1" w:rsidRDefault="00A72DF1" w:rsidP="00A72DF1">
      <w:pPr>
        <w:pStyle w:val="Listepuceniveau1"/>
      </w:pPr>
      <w:proofErr w:type="gramStart"/>
      <w:r>
        <w:t>estimé</w:t>
      </w:r>
      <w:proofErr w:type="gramEnd"/>
      <w:r>
        <w:t xml:space="preserve"> le débit de pointe décennal à l’aval d’un secteur de 2,5 km² (échelle de référence retenue), par extrapolation à l’aide de la formule de </w:t>
      </w:r>
      <w:proofErr w:type="spellStart"/>
      <w:r>
        <w:t>Myer</w:t>
      </w:r>
      <w:proofErr w:type="spellEnd"/>
      <w:r>
        <w:rPr>
          <w:rStyle w:val="Appelnotedebasdep"/>
        </w:rPr>
        <w:footnoteReference w:id="11"/>
      </w:r>
      <w:r>
        <w:t xml:space="preserve"> classiquement utilisée,</w:t>
      </w:r>
    </w:p>
    <w:p w14:paraId="786E0C0A" w14:textId="77777777" w:rsidR="00A72DF1" w:rsidRDefault="00A72DF1" w:rsidP="00A72DF1">
      <w:pPr>
        <w:pStyle w:val="Listepuceniveau1"/>
      </w:pPr>
      <w:proofErr w:type="gramStart"/>
      <w:r>
        <w:t>calculé</w:t>
      </w:r>
      <w:proofErr w:type="gramEnd"/>
      <w:r>
        <w:t xml:space="preserve"> le débit spécifique décennal</w:t>
      </w:r>
      <w:r>
        <w:rPr>
          <w:rStyle w:val="Appelnotedebasdep"/>
        </w:rPr>
        <w:footnoteReference w:id="12"/>
      </w:r>
      <w:r>
        <w:t xml:space="preserve"> correspondant,</w:t>
      </w:r>
    </w:p>
    <w:p w14:paraId="30D0DBC3" w14:textId="77777777" w:rsidR="00A72DF1" w:rsidRDefault="00A72DF1" w:rsidP="00A72DF1">
      <w:pPr>
        <w:pStyle w:val="Listepuceniveau1"/>
      </w:pPr>
      <w:proofErr w:type="gramStart"/>
      <w:r>
        <w:t>estimé</w:t>
      </w:r>
      <w:proofErr w:type="gramEnd"/>
      <w:r>
        <w:t xml:space="preserve"> les débits spécifiques quinquennaux et biennaux, en utilisant la moyenne des rapports Q</w:t>
      </w:r>
      <w:r>
        <w:rPr>
          <w:vertAlign w:val="subscript"/>
        </w:rPr>
        <w:t>10</w:t>
      </w:r>
      <w:r>
        <w:t>/Q</w:t>
      </w:r>
      <w:r>
        <w:rPr>
          <w:vertAlign w:val="subscript"/>
        </w:rPr>
        <w:t>5</w:t>
      </w:r>
      <w:r>
        <w:t xml:space="preserve"> et Q</w:t>
      </w:r>
      <w:r>
        <w:rPr>
          <w:vertAlign w:val="subscript"/>
        </w:rPr>
        <w:t>10</w:t>
      </w:r>
      <w:r>
        <w:t>/Q</w:t>
      </w:r>
      <w:r>
        <w:rPr>
          <w:vertAlign w:val="subscript"/>
        </w:rPr>
        <w:t>2</w:t>
      </w:r>
      <w:r>
        <w:t xml:space="preserve"> (qui varient relativement peu).</w:t>
      </w:r>
    </w:p>
    <w:p w14:paraId="20877BC0" w14:textId="77777777" w:rsidR="00A72DF1" w:rsidRDefault="00A72DF1" w:rsidP="00A72DF1">
      <w:pPr>
        <w:pStyle w:val="Corpdetexte"/>
      </w:pPr>
      <w:r>
        <w:t>Les résultats de cette analyse sont présentés dans le tableau ci-dessous :</w:t>
      </w:r>
    </w:p>
    <w:p w14:paraId="08A33A5D" w14:textId="77777777" w:rsidR="00A72DF1" w:rsidRDefault="00A72DF1" w:rsidP="00A72DF1">
      <w:pPr>
        <w:pStyle w:val="paragraphe"/>
        <w:ind w:left="-142" w:firstLine="0"/>
      </w:pPr>
      <w:r w:rsidRPr="00CA10FC">
        <w:rPr>
          <w:noProof/>
        </w:rPr>
        <w:drawing>
          <wp:inline distT="0" distB="0" distL="0" distR="0" wp14:anchorId="0E8DAEAA" wp14:editId="6C7274EA">
            <wp:extent cx="6241272" cy="1440611"/>
            <wp:effectExtent l="0" t="0" r="7620" b="7620"/>
            <wp:docPr id="43011" name="Image 4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57632" cy="1444387"/>
                    </a:xfrm>
                    <a:prstGeom prst="rect">
                      <a:avLst/>
                    </a:prstGeom>
                    <a:noFill/>
                    <a:ln>
                      <a:noFill/>
                    </a:ln>
                  </pic:spPr>
                </pic:pic>
              </a:graphicData>
            </a:graphic>
          </wp:inline>
        </w:drawing>
      </w:r>
    </w:p>
    <w:p w14:paraId="7902AB71" w14:textId="77777777" w:rsidR="00A72DF1" w:rsidRDefault="00A72DF1" w:rsidP="00A72DF1">
      <w:pPr>
        <w:pStyle w:val="Corpdetexte"/>
      </w:pPr>
      <w:proofErr w:type="gramStart"/>
      <w:r>
        <w:t>Au final</w:t>
      </w:r>
      <w:proofErr w:type="gramEnd"/>
      <w:r>
        <w:t>, on a les estimations suivantes des débits spécifiques non (ou peu) influencés, à l’aval d’un bassin versant de 2,5 km² :</w:t>
      </w:r>
    </w:p>
    <w:p w14:paraId="76780DF3" w14:textId="77777777" w:rsidR="00A72DF1" w:rsidRPr="004E5CC8" w:rsidRDefault="00A72DF1" w:rsidP="00A72DF1">
      <w:pPr>
        <w:pStyle w:val="Listepuceniveau1"/>
        <w:rPr>
          <w:b/>
        </w:rPr>
      </w:pPr>
      <w:r w:rsidRPr="004E5CC8">
        <w:rPr>
          <w:b/>
        </w:rPr>
        <w:t>Débit spécifique décennal moyen : 1</w:t>
      </w:r>
      <w:r>
        <w:rPr>
          <w:b/>
        </w:rPr>
        <w:t>2</w:t>
      </w:r>
      <w:r w:rsidRPr="004E5CC8">
        <w:rPr>
          <w:b/>
        </w:rPr>
        <w:t>,</w:t>
      </w:r>
      <w:r>
        <w:rPr>
          <w:b/>
        </w:rPr>
        <w:t>3</w:t>
      </w:r>
      <w:r w:rsidRPr="004E5CC8">
        <w:rPr>
          <w:b/>
        </w:rPr>
        <w:t xml:space="preserve"> l/s/ha</w:t>
      </w:r>
    </w:p>
    <w:p w14:paraId="76BC25E0" w14:textId="77777777" w:rsidR="00A72DF1" w:rsidRPr="004E5CC8" w:rsidRDefault="00A72DF1" w:rsidP="00A72DF1">
      <w:pPr>
        <w:pStyle w:val="Listepuceniveau1"/>
        <w:rPr>
          <w:b/>
        </w:rPr>
      </w:pPr>
      <w:r w:rsidRPr="004E5CC8">
        <w:rPr>
          <w:b/>
        </w:rPr>
        <w:t>Débit spécifique quinquennal moyen : 10,</w:t>
      </w:r>
      <w:r>
        <w:rPr>
          <w:b/>
        </w:rPr>
        <w:t>7</w:t>
      </w:r>
      <w:r w:rsidRPr="004E5CC8">
        <w:rPr>
          <w:b/>
        </w:rPr>
        <w:t xml:space="preserve"> l/s/ha</w:t>
      </w:r>
    </w:p>
    <w:p w14:paraId="2B05F34B" w14:textId="77777777" w:rsidR="00A72DF1" w:rsidRPr="004E5CC8" w:rsidRDefault="00A72DF1" w:rsidP="00A72DF1">
      <w:pPr>
        <w:pStyle w:val="Listepuceniveau1"/>
        <w:rPr>
          <w:b/>
        </w:rPr>
      </w:pPr>
      <w:r w:rsidRPr="004E5CC8">
        <w:rPr>
          <w:b/>
        </w:rPr>
        <w:t xml:space="preserve">Débit spécifique biennal moyen : </w:t>
      </w:r>
      <w:r>
        <w:rPr>
          <w:b/>
        </w:rPr>
        <w:t>8</w:t>
      </w:r>
      <w:r w:rsidRPr="004E5CC8">
        <w:rPr>
          <w:b/>
        </w:rPr>
        <w:t>,</w:t>
      </w:r>
      <w:r>
        <w:rPr>
          <w:b/>
        </w:rPr>
        <w:t>2</w:t>
      </w:r>
      <w:r w:rsidRPr="004E5CC8">
        <w:rPr>
          <w:b/>
        </w:rPr>
        <w:t xml:space="preserve"> l/s/ha</w:t>
      </w:r>
    </w:p>
    <w:p w14:paraId="1E5353E6" w14:textId="77777777" w:rsidR="00A72DF1" w:rsidRPr="00C005C9" w:rsidRDefault="00A72DF1" w:rsidP="00A72DF1">
      <w:pPr>
        <w:pStyle w:val="Corpdetexte"/>
        <w:rPr>
          <w:b/>
          <w:bCs/>
          <w:color w:val="0070C0"/>
        </w:rPr>
      </w:pPr>
      <w:r>
        <w:rPr>
          <w:b/>
          <w:bCs/>
          <w:color w:val="0070C0"/>
        </w:rPr>
        <w:t xml:space="preserve">Le </w:t>
      </w:r>
      <w:r w:rsidRPr="00C005C9">
        <w:rPr>
          <w:b/>
          <w:bCs/>
          <w:color w:val="0070C0"/>
        </w:rPr>
        <w:t>« débit naturel moyen de référence »</w:t>
      </w:r>
      <w:r>
        <w:rPr>
          <w:b/>
          <w:bCs/>
          <w:color w:val="0070C0"/>
        </w:rPr>
        <w:t>, retenu</w:t>
      </w:r>
      <w:r w:rsidRPr="00C005C9">
        <w:rPr>
          <w:b/>
          <w:bCs/>
          <w:color w:val="0070C0"/>
        </w:rPr>
        <w:t xml:space="preserve"> en vue de l’établissement des règles de rejet maxi, </w:t>
      </w:r>
      <w:r>
        <w:rPr>
          <w:b/>
          <w:bCs/>
          <w:color w:val="0070C0"/>
        </w:rPr>
        <w:t xml:space="preserve">sera de </w:t>
      </w:r>
      <w:r w:rsidRPr="00C005C9">
        <w:rPr>
          <w:b/>
          <w:bCs/>
          <w:color w:val="0070C0"/>
        </w:rPr>
        <w:t xml:space="preserve">10 l/s/ha, </w:t>
      </w:r>
      <w:r>
        <w:rPr>
          <w:b/>
          <w:bCs/>
          <w:color w:val="0070C0"/>
        </w:rPr>
        <w:t xml:space="preserve">valeur </w:t>
      </w:r>
      <w:r w:rsidRPr="00C005C9">
        <w:rPr>
          <w:b/>
          <w:bCs/>
          <w:color w:val="0070C0"/>
        </w:rPr>
        <w:t>comprise entre le débit spécifique biennal et le débit spécifique quinquennal.</w:t>
      </w:r>
    </w:p>
    <w:p w14:paraId="7DC65540" w14:textId="77777777" w:rsidR="00A72DF1" w:rsidRDefault="00A72DF1" w:rsidP="00A72DF1">
      <w:pPr>
        <w:pStyle w:val="Corpdetexte"/>
      </w:pPr>
      <w:r>
        <w:t>Cette valeur a également été retenue par souci de cohérence avec la valeur retenue par le Grand Chambéry pour l’établissement de son zonage pluvial.</w:t>
      </w:r>
    </w:p>
    <w:p w14:paraId="2084FA02" w14:textId="77777777" w:rsidR="00B80026" w:rsidRPr="00B80026" w:rsidRDefault="00B80026" w:rsidP="00B80026"/>
    <w:sectPr w:rsidR="00B80026" w:rsidRPr="00B80026" w:rsidSect="00553456">
      <w:footerReference w:type="default" r:id="rId66"/>
      <w:pgSz w:w="11906" w:h="16838" w:code="9"/>
      <w:pgMar w:top="2081" w:right="1418" w:bottom="1418" w:left="1418" w:header="709" w:footer="709" w:gutter="0"/>
      <w:cols w:space="720"/>
      <w:noEndnote/>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 w:author="CUSENIER Philippe" w:date="2019-02-20T09:39:00Z" w:initials="PC">
    <w:p w14:paraId="0A06B714" w14:textId="588C2CE6" w:rsidR="00916A5A" w:rsidRDefault="00916A5A">
      <w:pPr>
        <w:pStyle w:val="Commentaire"/>
      </w:pPr>
      <w:r>
        <w:rPr>
          <w:rStyle w:val="Marquedecommentaire"/>
        </w:rPr>
        <w:annotationRef/>
      </w:r>
      <w:bookmarkStart w:id="13" w:name="_Hlk12284543"/>
      <w:r>
        <w:t>Zonage à compléter à partir des infos à venir de Grand Lac sur les désordres constatés</w:t>
      </w:r>
      <w:bookmarkEnd w:id="13"/>
    </w:p>
  </w:comment>
  <w:comment w:id="14" w:author="CUSENIER Philippe" w:date="2019-02-20T09:39:00Z" w:initials="PC">
    <w:p w14:paraId="318D78AC" w14:textId="7DE43888" w:rsidR="00916A5A" w:rsidRDefault="00916A5A">
      <w:pPr>
        <w:pStyle w:val="Commentaire"/>
      </w:pPr>
      <w:r>
        <w:rPr>
          <w:rStyle w:val="Marquedecommentaire"/>
        </w:rPr>
        <w:annotationRef/>
      </w:r>
      <w:bookmarkStart w:id="15" w:name="_Hlk12284558"/>
      <w:r>
        <w:t>Zonage à réaliser à partir des résultats à venir d’</w:t>
      </w:r>
      <w:proofErr w:type="spellStart"/>
      <w:r>
        <w:t>Hydrétudes</w:t>
      </w:r>
      <w:proofErr w:type="spellEnd"/>
      <w:r>
        <w:t xml:space="preserve"> (cartographie des écoulements exceptionnels)</w:t>
      </w:r>
      <w:bookmarkEnd w:id="15"/>
    </w:p>
  </w:comment>
  <w:comment w:id="16" w:author="CUSENIER Philippe" w:date="2019-02-19T09:06:00Z" w:initials="PC">
    <w:p w14:paraId="7D4D5BFA" w14:textId="5AB0B87E" w:rsidR="00916A5A" w:rsidRDefault="00916A5A" w:rsidP="00DD661E">
      <w:pPr>
        <w:pStyle w:val="Commentaire"/>
      </w:pPr>
      <w:r>
        <w:rPr>
          <w:rStyle w:val="Marquedecommentaire"/>
        </w:rPr>
        <w:annotationRef/>
      </w:r>
      <w:bookmarkStart w:id="17" w:name="_Hlk12284571"/>
      <w:r>
        <w:t>A voir si ce zonage se justifie, en fonction des analyses à venir d’</w:t>
      </w:r>
      <w:proofErr w:type="spellStart"/>
      <w:r>
        <w:t>Hydrétudes</w:t>
      </w:r>
      <w:proofErr w:type="spellEnd"/>
      <w:r>
        <w:t xml:space="preserve"> (a priori, il peut y avoir des écarts assez importants entre la pluviométrie au pied du </w:t>
      </w:r>
      <w:proofErr w:type="spellStart"/>
      <w:r>
        <w:t>Revard</w:t>
      </w:r>
      <w:proofErr w:type="spellEnd"/>
      <w:r>
        <w:t xml:space="preserve"> et dans la partie basse du territoire)</w:t>
      </w:r>
      <w:bookmarkEnd w:id="17"/>
    </w:p>
  </w:comment>
  <w:comment w:id="18" w:author="CUSENIER Philippe" w:date="2019-02-20T09:39:00Z" w:initials="PC">
    <w:p w14:paraId="1D916CCB" w14:textId="58258FCC" w:rsidR="00916A5A" w:rsidRDefault="00916A5A">
      <w:pPr>
        <w:pStyle w:val="Commentaire"/>
      </w:pPr>
      <w:r>
        <w:rPr>
          <w:rStyle w:val="Marquedecommentaire"/>
        </w:rPr>
        <w:annotationRef/>
      </w:r>
      <w:bookmarkStart w:id="19" w:name="_Hlk12284591"/>
      <w:r>
        <w:t>A réaliser à partir des résultats à venir d’</w:t>
      </w:r>
      <w:proofErr w:type="spellStart"/>
      <w:r>
        <w:t>Hydrétudes</w:t>
      </w:r>
      <w:bookmarkEnd w:id="19"/>
      <w:proofErr w:type="spellEnd"/>
    </w:p>
  </w:comment>
  <w:comment w:id="22" w:author="CUSENIER Philippe" w:date="2019-02-19T07:53:00Z" w:initials="PC">
    <w:p w14:paraId="5E9B0D13" w14:textId="7274B674" w:rsidR="00916A5A" w:rsidRDefault="00916A5A">
      <w:pPr>
        <w:pStyle w:val="Commentaire"/>
      </w:pPr>
      <w:r>
        <w:rPr>
          <w:rStyle w:val="Marquedecommentaire"/>
        </w:rPr>
        <w:annotationRef/>
      </w:r>
      <w:r>
        <w:t>A voir</w:t>
      </w:r>
      <w:r w:rsidR="00541DDA">
        <w:t xml:space="preserve"> s’il faut en parler</w:t>
      </w:r>
    </w:p>
  </w:comment>
  <w:comment w:id="49" w:author="CUSENIER Philippe" w:date="2019-02-19T08:20:00Z" w:initials="PC">
    <w:p w14:paraId="54D0802F" w14:textId="489198D7" w:rsidR="00916A5A" w:rsidRDefault="00916A5A">
      <w:pPr>
        <w:pStyle w:val="Commentaire"/>
      </w:pPr>
      <w:r>
        <w:rPr>
          <w:rStyle w:val="Marquedecommentaire"/>
        </w:rPr>
        <w:annotationRef/>
      </w:r>
      <w:r>
        <w:t>A voir</w:t>
      </w:r>
      <w:r w:rsidR="00541DDA">
        <w:t xml:space="preserve"> s’il faut en parler</w:t>
      </w:r>
    </w:p>
  </w:comment>
  <w:comment w:id="60" w:author="CUSENIER Philippe" w:date="2019-02-20T09:25:00Z" w:initials="PC">
    <w:p w14:paraId="47822097" w14:textId="7E7B0CC1" w:rsidR="00916A5A" w:rsidRDefault="00916A5A">
      <w:pPr>
        <w:pStyle w:val="Commentaire"/>
      </w:pPr>
      <w:r>
        <w:rPr>
          <w:rStyle w:val="Marquedecommentaire"/>
        </w:rPr>
        <w:annotationRef/>
      </w:r>
      <w:r>
        <w:t>Aller jusqu’à dispenser les projets de maisons individuelles hors zone zéro rehet et hors opération d’ensemble, de régulation des pluies moyennes à fortes</w:t>
      </w:r>
      <w:r w:rsidR="002F1E87">
        <w:t xml:space="preserve"> </w:t>
      </w:r>
      <w:r w:rsidR="00541DDA">
        <w:t xml:space="preserve">(sachant que </w:t>
      </w:r>
      <w:proofErr w:type="gramStart"/>
      <w:r w:rsidR="00541DDA">
        <w:t>sur</w:t>
      </w:r>
      <w:proofErr w:type="gramEnd"/>
      <w:r w:rsidR="00541DDA">
        <w:t xml:space="preserve"> Grand Chambéry cette exception n’a finalement pas été retenue)</w:t>
      </w:r>
      <w:r w:rsidR="002F1E87">
        <w:t> ?</w:t>
      </w:r>
    </w:p>
    <w:p w14:paraId="625D4F8D" w14:textId="30C1B5A1" w:rsidR="00541DDA" w:rsidRDefault="00541DDA">
      <w:pPr>
        <w:pStyle w:val="Commentaire"/>
      </w:pPr>
    </w:p>
    <w:p w14:paraId="7BD0C4AE" w14:textId="7594F391" w:rsidR="002F1E87" w:rsidRDefault="00541DDA">
      <w:pPr>
        <w:pStyle w:val="Commentaire"/>
      </w:pPr>
      <w:r>
        <w:t>Idée évoquée en réunion</w:t>
      </w:r>
      <w:r w:rsidR="002F1E87">
        <w:t> :</w:t>
      </w:r>
    </w:p>
    <w:p w14:paraId="31D9841B" w14:textId="4E652EDF" w:rsidR="00541DDA" w:rsidRDefault="002F1E87" w:rsidP="00541DDA">
      <w:pPr>
        <w:pStyle w:val="Commentaire"/>
        <w:numPr>
          <w:ilvl w:val="0"/>
          <w:numId w:val="27"/>
        </w:numPr>
      </w:pPr>
      <w:r>
        <w:t>Exonérer les projets de maisons individuelles</w:t>
      </w:r>
    </w:p>
    <w:p w14:paraId="3D51DF86" w14:textId="1F1146B2" w:rsidR="002F1E87" w:rsidRDefault="002F1E87" w:rsidP="00541DDA">
      <w:pPr>
        <w:pStyle w:val="Commentaire"/>
        <w:numPr>
          <w:ilvl w:val="0"/>
          <w:numId w:val="27"/>
        </w:numPr>
      </w:pPr>
      <w:r>
        <w:t xml:space="preserve">Pour les autres types de projets : exonérer si </w:t>
      </w:r>
      <w:r w:rsidRPr="002F1E87">
        <w:t>on passe en-dessous d’un débit de fuite de 1 l/s</w:t>
      </w:r>
    </w:p>
    <w:p w14:paraId="549851D0" w14:textId="77777777" w:rsidR="00541DDA" w:rsidRDefault="00541DDA">
      <w:pPr>
        <w:pStyle w:val="Commentaire"/>
      </w:pPr>
    </w:p>
    <w:p w14:paraId="5BA9D35B" w14:textId="51A5441E" w:rsidR="002F1E87" w:rsidRDefault="002F1E87">
      <w:pPr>
        <w:pStyle w:val="Commentaire"/>
      </w:pPr>
      <w:r w:rsidRPr="002F1E87">
        <w:t>A voir en conseil d’exploitation</w:t>
      </w:r>
    </w:p>
  </w:comment>
  <w:comment w:id="63" w:author="CUSENIER Philippe" w:date="2019-02-19T08:58:00Z" w:initials="PC">
    <w:p w14:paraId="04C23ADB" w14:textId="63068EED" w:rsidR="00916A5A" w:rsidRDefault="00916A5A" w:rsidP="006677C5">
      <w:pPr>
        <w:pStyle w:val="Commentaire"/>
      </w:pPr>
      <w:r>
        <w:rPr>
          <w:rStyle w:val="Marquedecommentaire"/>
        </w:rPr>
        <w:annotationRef/>
      </w:r>
      <w:r>
        <w:t>Zones qui seront identifiées à partir des éléments qui seront fournis par Grand Lac/</w:t>
      </w:r>
      <w:proofErr w:type="spellStart"/>
      <w:r>
        <w:t>Hydrétudes</w:t>
      </w:r>
      <w:proofErr w:type="spellEnd"/>
    </w:p>
  </w:comment>
  <w:comment w:id="64" w:author="CUSENIER Philippe" w:date="2019-04-04T17:17:00Z" w:initials="PC">
    <w:p w14:paraId="66CFB931" w14:textId="7CC2E4CE" w:rsidR="00916A5A" w:rsidRPr="002F1E87" w:rsidRDefault="00916A5A" w:rsidP="002F1E87">
      <w:r>
        <w:rPr>
          <w:rStyle w:val="Marquedecommentaire"/>
        </w:rPr>
        <w:annotationRef/>
      </w:r>
      <w:r w:rsidR="002F1E87" w:rsidRPr="002F1E87">
        <w:t xml:space="preserve">Alerte de la </w:t>
      </w:r>
      <w:r w:rsidRPr="002F1E87">
        <w:t xml:space="preserve">DDT : Être vigilant sur bassin d’orage qui va être fait pour limiter les déversements. Permettra de descendre juste en dessous des 5% de déversements autorisés. Attention à ne pas repasser au-dessus des 5%. Test à faire par </w:t>
      </w:r>
      <w:proofErr w:type="spellStart"/>
      <w:r w:rsidRPr="002F1E87">
        <w:t>Hydrétudes</w:t>
      </w:r>
      <w:proofErr w:type="spellEnd"/>
    </w:p>
  </w:comment>
  <w:comment w:id="66" w:author="CUSENIER Philippe" w:date="2019-06-24T16:24:00Z" w:initials="PC">
    <w:p w14:paraId="65607878" w14:textId="77777777" w:rsidR="00783AFB" w:rsidRDefault="00783AFB">
      <w:pPr>
        <w:pStyle w:val="Commentaire"/>
      </w:pPr>
      <w:r>
        <w:rPr>
          <w:rStyle w:val="Marquedecommentaire"/>
        </w:rPr>
        <w:annotationRef/>
      </w:r>
      <w:r>
        <w:t>A partir de la connaissance des inondations constatées et de la modélisation fine, une partie de ces secteurs sera identifiée et intégrée dans le zonage des débits de rejet.</w:t>
      </w:r>
    </w:p>
    <w:p w14:paraId="5D75CA1C" w14:textId="5B1E41EF" w:rsidR="00783AFB" w:rsidRDefault="00783AFB">
      <w:pPr>
        <w:pStyle w:val="Commentaire"/>
      </w:pPr>
      <w:r w:rsidRPr="00783AFB">
        <w:rPr>
          <w:sz w:val="21"/>
          <w:szCs w:val="21"/>
        </w:rPr>
        <w:t>Mais il est tout de même important de conserver cette phrase. On n’a jamais une connaissance 100% exhaustive et le territoire évolue</w:t>
      </w:r>
    </w:p>
  </w:comment>
  <w:comment w:id="74" w:author="CUSENIER Philippe" w:date="2019-02-19T08:59:00Z" w:initials="PC">
    <w:p w14:paraId="3AD22FB1" w14:textId="645D8A3A" w:rsidR="00916A5A" w:rsidRDefault="00916A5A">
      <w:pPr>
        <w:pStyle w:val="Commentaire"/>
      </w:pPr>
      <w:r>
        <w:rPr>
          <w:rStyle w:val="Marquedecommentaire"/>
        </w:rPr>
        <w:annotationRef/>
      </w:r>
      <w:r>
        <w:t>Zones qui seront identifiées à partir des éléments à venir d’</w:t>
      </w:r>
      <w:proofErr w:type="spellStart"/>
      <w:r>
        <w:t>Hydrétudes</w:t>
      </w:r>
      <w:proofErr w:type="spellEnd"/>
    </w:p>
  </w:comment>
  <w:comment w:id="80" w:author="CUSENIER Philippe" w:date="2019-02-20T09:29:00Z" w:initials="PC">
    <w:p w14:paraId="2252833E" w14:textId="0C5673DA" w:rsidR="00916A5A" w:rsidRDefault="00916A5A">
      <w:pPr>
        <w:pStyle w:val="Commentaire"/>
      </w:pPr>
      <w:r>
        <w:rPr>
          <w:rStyle w:val="Marquedecommentaire"/>
        </w:rPr>
        <w:annotationRef/>
      </w:r>
      <w:r>
        <w:t>A voir si ce zonage se justifie, en fonction des analyses à venir d’</w:t>
      </w:r>
      <w:proofErr w:type="spellStart"/>
      <w:r>
        <w:t>Hydrétudes</w:t>
      </w:r>
      <w:proofErr w:type="spellEnd"/>
      <w:r>
        <w:t xml:space="preserve"> (a priori, il peut y avoir des écarts assez importants entre la pluviométrie au pied du </w:t>
      </w:r>
      <w:proofErr w:type="spellStart"/>
      <w:r>
        <w:t>Revard</w:t>
      </w:r>
      <w:proofErr w:type="spellEnd"/>
      <w:r>
        <w:t xml:space="preserve"> et dans la partie basse du territoire)</w:t>
      </w:r>
    </w:p>
  </w:comment>
  <w:comment w:id="81" w:author="CUSENIER Philippe" w:date="2019-02-19T08:43:00Z" w:initials="PC">
    <w:p w14:paraId="3B577CD4" w14:textId="71BA7D90" w:rsidR="00916A5A" w:rsidRDefault="00916A5A">
      <w:pPr>
        <w:pStyle w:val="Commentaire"/>
      </w:pPr>
      <w:r>
        <w:rPr>
          <w:rStyle w:val="Marquedecommentaire"/>
        </w:rPr>
        <w:annotationRef/>
      </w:r>
      <w:r>
        <w:t>A voir</w:t>
      </w:r>
      <w:r w:rsidR="00783AFB">
        <w:t xml:space="preserve"> s’il faut en parler</w:t>
      </w:r>
    </w:p>
  </w:comment>
  <w:comment w:id="85" w:author="CUSENIER Philippe" w:date="2019-02-19T08:45:00Z" w:initials="PC">
    <w:p w14:paraId="7902E84F" w14:textId="72C15E19" w:rsidR="00916A5A" w:rsidRDefault="00916A5A">
      <w:pPr>
        <w:pStyle w:val="Commentaire"/>
      </w:pPr>
      <w:r>
        <w:rPr>
          <w:rStyle w:val="Marquedecommentaire"/>
        </w:rPr>
        <w:annotationRef/>
      </w:r>
      <w:r>
        <w:t>A voir</w:t>
      </w:r>
      <w:r w:rsidR="00783AFB">
        <w:t xml:space="preserve"> s’il faut en parler</w:t>
      </w:r>
    </w:p>
  </w:comment>
  <w:comment w:id="101" w:author="CUSENIER Philippe" w:date="2019-02-20T09:41:00Z" w:initials="PC">
    <w:p w14:paraId="1DF3495C" w14:textId="4616CC7E" w:rsidR="00916A5A" w:rsidRDefault="00916A5A">
      <w:pPr>
        <w:pStyle w:val="Commentaire"/>
      </w:pPr>
      <w:r>
        <w:rPr>
          <w:rStyle w:val="Marquedecommentaire"/>
        </w:rPr>
        <w:annotationRef/>
      </w:r>
      <w:r>
        <w:t>A réaliser à partir des résultats à venir d’</w:t>
      </w:r>
      <w:proofErr w:type="spellStart"/>
      <w:r>
        <w:t>Hydrétudes</w:t>
      </w:r>
      <w:proofErr w:type="spellEnd"/>
    </w:p>
  </w:comment>
  <w:comment w:id="103" w:author="CUSENIER Philippe" w:date="2019-02-20T09:45:00Z" w:initials="PC">
    <w:p w14:paraId="36D33719" w14:textId="19409164" w:rsidR="00916A5A" w:rsidRDefault="00916A5A">
      <w:pPr>
        <w:pStyle w:val="Commentaire"/>
      </w:pPr>
      <w:r>
        <w:rPr>
          <w:rStyle w:val="Marquedecommentaire"/>
        </w:rPr>
        <w:annotationRef/>
      </w:r>
      <w:r>
        <w:t>A discuter. Transformer certaines de ces recommandations en règles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A06B714" w15:done="0"/>
  <w15:commentEx w15:paraId="318D78AC" w15:done="0"/>
  <w15:commentEx w15:paraId="7D4D5BFA" w15:done="0"/>
  <w15:commentEx w15:paraId="1D916CCB" w15:done="0"/>
  <w15:commentEx w15:paraId="5E9B0D13" w15:done="0"/>
  <w15:commentEx w15:paraId="54D0802F" w15:done="0"/>
  <w15:commentEx w15:paraId="5BA9D35B" w15:done="0"/>
  <w15:commentEx w15:paraId="04C23ADB" w15:done="0"/>
  <w15:commentEx w15:paraId="66CFB931" w15:done="0"/>
  <w15:commentEx w15:paraId="5D75CA1C" w15:done="0"/>
  <w15:commentEx w15:paraId="3AD22FB1" w15:done="0"/>
  <w15:commentEx w15:paraId="2252833E" w15:done="0"/>
  <w15:commentEx w15:paraId="3B577CD4" w15:done="0"/>
  <w15:commentEx w15:paraId="7902E84F" w15:done="0"/>
  <w15:commentEx w15:paraId="1DF3495C" w15:done="0"/>
  <w15:commentEx w15:paraId="36D3371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06B714" w16cid:durableId="20179EBA"/>
  <w16cid:commentId w16cid:paraId="318D78AC" w16cid:durableId="20179ED0"/>
  <w16cid:commentId w16cid:paraId="7D4D5BFA" w16cid:durableId="2016459A"/>
  <w16cid:commentId w16cid:paraId="1D916CCB" w16cid:durableId="20179EB5"/>
  <w16cid:commentId w16cid:paraId="5E9B0D13" w16cid:durableId="20163482"/>
  <w16cid:commentId w16cid:paraId="54D0802F" w16cid:durableId="20163ABA"/>
  <w16cid:commentId w16cid:paraId="5BA9D35B" w16cid:durableId="20179B92"/>
  <w16cid:commentId w16cid:paraId="04C23ADB" w16cid:durableId="201643CD"/>
  <w16cid:commentId w16cid:paraId="66CFB931" w16cid:durableId="2050BAC6"/>
  <w16cid:commentId w16cid:paraId="5D75CA1C" w16cid:durableId="20BB77C9"/>
  <w16cid:commentId w16cid:paraId="3AD22FB1" w16cid:durableId="201643EE"/>
  <w16cid:commentId w16cid:paraId="2252833E" w16cid:durableId="20179C70"/>
  <w16cid:commentId w16cid:paraId="3B577CD4" w16cid:durableId="2016404E"/>
  <w16cid:commentId w16cid:paraId="7902E84F" w16cid:durableId="201640C0"/>
  <w16cid:commentId w16cid:paraId="1DF3495C" w16cid:durableId="20179F3C"/>
  <w16cid:commentId w16cid:paraId="36D33719" w16cid:durableId="2017A0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ED05FE" w14:textId="77777777" w:rsidR="00916A5A" w:rsidRDefault="00916A5A">
      <w:r>
        <w:separator/>
      </w:r>
    </w:p>
  </w:endnote>
  <w:endnote w:type="continuationSeparator" w:id="0">
    <w:p w14:paraId="51F58D39" w14:textId="77777777" w:rsidR="00916A5A" w:rsidRDefault="00916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Lucida Bright">
    <w:panose1 w:val="0204060205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Sendnya">
    <w:panose1 w:val="00000400000000000000"/>
    <w:charset w:val="01"/>
    <w:family w:val="roman"/>
    <w:notTrueType/>
    <w:pitch w:val="variable"/>
  </w:font>
  <w:font w:name="GillSans">
    <w:altName w:val="Calibri"/>
    <w:panose1 w:val="00000000000000000000"/>
    <w:charset w:val="00"/>
    <w:family w:val="swiss"/>
    <w:notTrueType/>
    <w:pitch w:val="default"/>
    <w:sig w:usb0="00000003" w:usb1="00000000" w:usb2="00000000" w:usb3="00000000" w:csb0="00000001" w:csb1="00000000"/>
  </w:font>
  <w:font w:name="Neon 80s">
    <w:altName w:val="Calibri"/>
    <w:panose1 w:val="00000000000000000000"/>
    <w:charset w:val="00"/>
    <w:family w:val="swiss"/>
    <w:notTrueType/>
    <w:pitch w:val="default"/>
    <w:sig w:usb0="00000003" w:usb1="00000000" w:usb2="00000000" w:usb3="00000000" w:csb0="00000001" w:csb1="00000000"/>
  </w:font>
  <w:font w:name="Verdana Gras">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47E9BD" w14:textId="77777777" w:rsidR="00916A5A" w:rsidRDefault="00916A5A">
    <w:pPr>
      <w:pStyle w:val="Pieddepage"/>
      <w:pBdr>
        <w:top w:val="single" w:sz="4" w:space="0" w:color="auto"/>
      </w:pBdr>
      <w:spacing w:before="120"/>
      <w:ind w:left="-360" w:right="0" w:firstLine="0"/>
      <w:jc w:val="center"/>
      <w:rPr>
        <w:b/>
        <w:bCs/>
        <w:spacing w:val="86"/>
        <w:sz w:val="2"/>
        <w:szCs w:val="2"/>
      </w:rPr>
    </w:pPr>
  </w:p>
  <w:p w14:paraId="26DE9D33" w14:textId="77777777" w:rsidR="00916A5A" w:rsidRDefault="00916A5A">
    <w:pPr>
      <w:pStyle w:val="Pieddepage"/>
      <w:pBdr>
        <w:top w:val="single" w:sz="4" w:space="0" w:color="auto"/>
      </w:pBdr>
      <w:tabs>
        <w:tab w:val="clear" w:pos="9072"/>
        <w:tab w:val="right" w:pos="9540"/>
      </w:tabs>
      <w:spacing w:before="120"/>
      <w:ind w:left="-360" w:right="0" w:firstLine="0"/>
      <w:jc w:val="center"/>
      <w:rPr>
        <w:b/>
        <w:bCs/>
        <w:spacing w:val="86"/>
        <w:sz w:val="12"/>
        <w:szCs w:val="12"/>
      </w:rPr>
    </w:pPr>
    <w:r>
      <w:rPr>
        <w:b/>
        <w:bCs/>
        <w:spacing w:val="86"/>
        <w:sz w:val="12"/>
        <w:szCs w:val="12"/>
      </w:rPr>
      <w:t xml:space="preserve">SEPIA CONSEILS </w:t>
    </w:r>
    <w:r>
      <w:rPr>
        <w:b/>
        <w:bCs/>
        <w:spacing w:val="86"/>
        <w:sz w:val="12"/>
        <w:szCs w:val="12"/>
      </w:rPr>
      <w:sym w:font="Wingdings" w:char="F09F"/>
    </w:r>
    <w:r>
      <w:rPr>
        <w:b/>
        <w:bCs/>
        <w:spacing w:val="86"/>
        <w:sz w:val="12"/>
        <w:szCs w:val="12"/>
      </w:rPr>
      <w:t xml:space="preserve"> 53, rue de Turbigo-75003 PARIS France</w:t>
    </w:r>
  </w:p>
  <w:p w14:paraId="45418771" w14:textId="77777777" w:rsidR="00916A5A" w:rsidRDefault="00916A5A">
    <w:pPr>
      <w:pStyle w:val="Pieddepage"/>
      <w:pBdr>
        <w:top w:val="none" w:sz="0" w:space="0" w:color="auto"/>
      </w:pBdr>
      <w:tabs>
        <w:tab w:val="clear" w:pos="9072"/>
        <w:tab w:val="right" w:pos="9540"/>
      </w:tabs>
      <w:spacing w:after="20"/>
      <w:ind w:left="-360" w:right="0" w:firstLine="0"/>
      <w:jc w:val="center"/>
      <w:rPr>
        <w:spacing w:val="25"/>
        <w:sz w:val="12"/>
        <w:szCs w:val="12"/>
      </w:rPr>
    </w:pPr>
    <w:r>
      <w:rPr>
        <w:spacing w:val="25"/>
        <w:sz w:val="12"/>
        <w:szCs w:val="12"/>
      </w:rPr>
      <w:sym w:font="Wingdings" w:char="F028"/>
    </w:r>
    <w:r>
      <w:rPr>
        <w:spacing w:val="25"/>
        <w:sz w:val="12"/>
        <w:szCs w:val="12"/>
      </w:rPr>
      <w:t xml:space="preserve"> : +33 1 53 01 92 95 </w:t>
    </w:r>
    <w:r>
      <w:rPr>
        <w:spacing w:val="25"/>
        <w:sz w:val="12"/>
        <w:szCs w:val="12"/>
      </w:rPr>
      <w:sym w:font="Wingdings" w:char="F09F"/>
    </w:r>
    <w:r>
      <w:rPr>
        <w:spacing w:val="25"/>
        <w:sz w:val="12"/>
        <w:szCs w:val="12"/>
      </w:rPr>
      <w:t xml:space="preserve"> fax : +33 1 42 71 85 24 </w:t>
    </w:r>
    <w:r>
      <w:rPr>
        <w:spacing w:val="25"/>
        <w:sz w:val="12"/>
        <w:szCs w:val="12"/>
      </w:rPr>
      <w:sym w:font="Wingdings" w:char="F09F"/>
    </w:r>
    <w:r>
      <w:rPr>
        <w:spacing w:val="25"/>
        <w:sz w:val="12"/>
        <w:szCs w:val="12"/>
      </w:rPr>
      <w:t xml:space="preserve"> e-mail : sepia@sepia-conseils.fr </w:t>
    </w:r>
    <w:r>
      <w:rPr>
        <w:spacing w:val="25"/>
        <w:sz w:val="12"/>
        <w:szCs w:val="12"/>
      </w:rPr>
      <w:sym w:font="Wingdings" w:char="F09F"/>
    </w:r>
    <w:r>
      <w:rPr>
        <w:spacing w:val="25"/>
        <w:sz w:val="12"/>
        <w:szCs w:val="12"/>
      </w:rPr>
      <w:t xml:space="preserve"> http://www.sepia-conseils.fr</w:t>
    </w:r>
  </w:p>
  <w:p w14:paraId="7DF5D2B0" w14:textId="77777777" w:rsidR="00916A5A" w:rsidRDefault="00916A5A">
    <w:pPr>
      <w:pStyle w:val="Pieddepage"/>
      <w:pBdr>
        <w:top w:val="none" w:sz="0" w:space="0" w:color="auto"/>
      </w:pBdr>
      <w:tabs>
        <w:tab w:val="clear" w:pos="9072"/>
        <w:tab w:val="right" w:pos="9540"/>
      </w:tabs>
      <w:ind w:left="-360" w:right="0" w:firstLine="0"/>
      <w:jc w:val="center"/>
    </w:pPr>
    <w:r>
      <w:rPr>
        <w:spacing w:val="20"/>
        <w:sz w:val="12"/>
        <w:szCs w:val="12"/>
      </w:rPr>
      <w:t xml:space="preserve">S.A.S. au capital de 50 000 € - R.C.S. Paris B 382 310 761 - APE 742C </w:t>
    </w:r>
    <w:r>
      <w:rPr>
        <w:spacing w:val="20"/>
        <w:sz w:val="12"/>
        <w:szCs w:val="12"/>
      </w:rPr>
      <w:sym w:font="Wingdings" w:char="F09F"/>
    </w:r>
    <w:r>
      <w:rPr>
        <w:spacing w:val="20"/>
        <w:sz w:val="12"/>
        <w:szCs w:val="12"/>
      </w:rPr>
      <w:t xml:space="preserve"> Siret 382 310 761 00038 </w:t>
    </w:r>
    <w:r>
      <w:rPr>
        <w:spacing w:val="20"/>
        <w:sz w:val="12"/>
        <w:szCs w:val="12"/>
      </w:rPr>
      <w:sym w:font="Wingdings" w:char="F09F"/>
    </w:r>
    <w:r>
      <w:rPr>
        <w:spacing w:val="20"/>
        <w:sz w:val="12"/>
        <w:szCs w:val="12"/>
      </w:rPr>
      <w:t xml:space="preserve"> </w:t>
    </w:r>
    <w:proofErr w:type="spellStart"/>
    <w:r>
      <w:rPr>
        <w:spacing w:val="20"/>
        <w:sz w:val="12"/>
        <w:szCs w:val="12"/>
      </w:rPr>
      <w:t>N°Identification</w:t>
    </w:r>
    <w:proofErr w:type="spellEnd"/>
    <w:r>
      <w:rPr>
        <w:spacing w:val="20"/>
        <w:sz w:val="12"/>
        <w:szCs w:val="12"/>
      </w:rPr>
      <w:t xml:space="preserve"> TVA : FR27382310761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665B8" w14:textId="1EEC2C25" w:rsidR="00916A5A" w:rsidRDefault="00916A5A">
    <w:pPr>
      <w:pStyle w:val="Pieddepage"/>
      <w:tabs>
        <w:tab w:val="left" w:pos="6663"/>
      </w:tabs>
    </w:pPr>
    <w:r>
      <w:t>SEPIA Conseils</w:t>
    </w:r>
    <w:r>
      <w:tab/>
    </w:r>
    <w:r>
      <w:fldChar w:fldCharType="begin"/>
    </w:r>
    <w:r>
      <w:instrText xml:space="preserve"> PAGE   \* MERGEFORMAT </w:instrText>
    </w:r>
    <w:r>
      <w:fldChar w:fldCharType="separate"/>
    </w:r>
    <w:r>
      <w:rPr>
        <w:noProof/>
      </w:rPr>
      <w:t>61</w:t>
    </w:r>
    <w:r>
      <w:rPr>
        <w:noProof/>
      </w:rPr>
      <w:fldChar w:fldCharType="end"/>
    </w:r>
    <w:r>
      <w:tab/>
    </w:r>
    <w:r>
      <w:tab/>
    </w:r>
    <w:r w:rsidR="008F0FB9">
      <w:t>Juin</w:t>
    </w:r>
    <w:r>
      <w:t xml:space="preserve"> 2019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CBC259" w14:textId="04C81B62" w:rsidR="00916A5A" w:rsidRDefault="00916A5A">
    <w:pPr>
      <w:pStyle w:val="Pieddepage"/>
      <w:tabs>
        <w:tab w:val="left" w:pos="6663"/>
      </w:tabs>
    </w:pPr>
    <w:r>
      <w:t>SEPIA Conseils</w:t>
    </w:r>
    <w:r>
      <w:tab/>
    </w:r>
    <w:r>
      <w:fldChar w:fldCharType="begin"/>
    </w:r>
    <w:r>
      <w:instrText xml:space="preserve"> PAGE   \* MERGEFORMAT </w:instrText>
    </w:r>
    <w:r>
      <w:fldChar w:fldCharType="separate"/>
    </w:r>
    <w:r>
      <w:rPr>
        <w:noProof/>
      </w:rPr>
      <w:t>62</w:t>
    </w:r>
    <w:r>
      <w:rPr>
        <w:noProof/>
      </w:rPr>
      <w:fldChar w:fldCharType="end"/>
    </w:r>
    <w:r>
      <w:tab/>
    </w:r>
    <w:r>
      <w:tab/>
    </w:r>
    <w:r w:rsidR="008F0FB9">
      <w:t>Juin</w:t>
    </w:r>
    <w:r>
      <w:t xml:space="preserve"> 2019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1DB6B0" w14:textId="77777777" w:rsidR="00916A5A" w:rsidRDefault="00916A5A">
      <w:r>
        <w:separator/>
      </w:r>
    </w:p>
  </w:footnote>
  <w:footnote w:type="continuationSeparator" w:id="0">
    <w:p w14:paraId="018CD63F" w14:textId="77777777" w:rsidR="00916A5A" w:rsidRDefault="00916A5A">
      <w:r>
        <w:continuationSeparator/>
      </w:r>
    </w:p>
  </w:footnote>
  <w:footnote w:id="1">
    <w:p w14:paraId="02103FF8" w14:textId="77777777" w:rsidR="00916A5A" w:rsidRPr="006B5B1A" w:rsidRDefault="00916A5A" w:rsidP="00F52089">
      <w:pPr>
        <w:rPr>
          <w:sz w:val="16"/>
          <w:szCs w:val="16"/>
        </w:rPr>
      </w:pPr>
      <w:r>
        <w:rPr>
          <w:rStyle w:val="Appelnotedebasdep"/>
        </w:rPr>
        <w:footnoteRef/>
      </w:r>
      <w:r>
        <w:t xml:space="preserve"> </w:t>
      </w:r>
      <w:r w:rsidRPr="006B5B1A">
        <w:rPr>
          <w:sz w:val="16"/>
          <w:szCs w:val="16"/>
        </w:rPr>
        <w:t>A titre d’exemple, une rétention de 15 litres/m² de surface imperméabilisée représente, à l’aval d’une toiture de 100 m², une rétention de 1 500 litres, soit 1,5 m</w:t>
      </w:r>
      <w:r w:rsidRPr="006B5B1A">
        <w:rPr>
          <w:sz w:val="16"/>
          <w:szCs w:val="16"/>
          <w:vertAlign w:val="superscript"/>
        </w:rPr>
        <w:t>3</w:t>
      </w:r>
      <w:r w:rsidRPr="006B5B1A">
        <w:rPr>
          <w:sz w:val="16"/>
          <w:szCs w:val="16"/>
        </w:rPr>
        <w:t>.</w:t>
      </w:r>
    </w:p>
    <w:p w14:paraId="2A5DA2A0" w14:textId="1431B1AF" w:rsidR="00916A5A" w:rsidRPr="00F52089" w:rsidRDefault="00916A5A" w:rsidP="00F52089">
      <w:pPr>
        <w:rPr>
          <w:sz w:val="16"/>
          <w:szCs w:val="16"/>
        </w:rPr>
      </w:pPr>
      <w:r w:rsidRPr="006B5B1A">
        <w:rPr>
          <w:sz w:val="16"/>
          <w:szCs w:val="16"/>
        </w:rPr>
        <w:t>15 litres/m² de surface imperméabilisée correspond au volume généré par une pluie de 15 mm précipitée sur cette surface imperméabilisée. Ce ratio a été déterminé sur la base des chroniques pluviométriques locales. Il résulte de la recherche d’un compromis entre efficacité en termes de gestion à la source des pluies courantes (il permet de gérer environ 75-80 % du cumul annuel de pluies) et des contraintes acceptables pour la plupart des projets.</w:t>
      </w:r>
    </w:p>
  </w:footnote>
  <w:footnote w:id="2">
    <w:p w14:paraId="6F908348" w14:textId="77777777" w:rsidR="00916A5A" w:rsidRPr="00400545" w:rsidRDefault="00916A5A" w:rsidP="00734494">
      <w:pPr>
        <w:pStyle w:val="Notedebasdepage"/>
        <w:rPr>
          <w:sz w:val="16"/>
          <w:szCs w:val="16"/>
        </w:rPr>
      </w:pPr>
      <w:r>
        <w:rPr>
          <w:rStyle w:val="Appelnotedebasdep"/>
        </w:rPr>
        <w:footnoteRef/>
      </w:r>
      <w:r>
        <w:t xml:space="preserve"> </w:t>
      </w:r>
      <w:r w:rsidRPr="00400545">
        <w:rPr>
          <w:sz w:val="16"/>
          <w:szCs w:val="16"/>
        </w:rPr>
        <w:t>A titre d’exemple : les enrobés drainants ne se colmatent pas et ne se dégradent pas de manière accélérée s’ils sont utilisés à bon escient, et la question de la viabilité hivernale n’est pas un frein à leur utilisation</w:t>
      </w:r>
      <w:r>
        <w:rPr>
          <w:sz w:val="16"/>
          <w:szCs w:val="16"/>
        </w:rPr>
        <w:t>.</w:t>
      </w:r>
    </w:p>
  </w:footnote>
  <w:footnote w:id="3">
    <w:p w14:paraId="365A53A1" w14:textId="43957D56" w:rsidR="00916A5A" w:rsidRPr="009D78B2" w:rsidRDefault="00916A5A">
      <w:pPr>
        <w:pStyle w:val="Notedebasdepage"/>
        <w:rPr>
          <w:sz w:val="16"/>
          <w:szCs w:val="16"/>
        </w:rPr>
      </w:pPr>
      <w:r>
        <w:rPr>
          <w:rStyle w:val="Appelnotedebasdep"/>
        </w:rPr>
        <w:footnoteRef/>
      </w:r>
      <w:r>
        <w:t xml:space="preserve"> </w:t>
      </w:r>
      <w:r w:rsidRPr="0017166A">
        <w:rPr>
          <w:sz w:val="16"/>
          <w:szCs w:val="16"/>
        </w:rPr>
        <w:t>Notons que l’utilisation des eaux pluviales (notamment pour l’arrosage des espaces verts, le nettoyage des surfaces) n’est volontairement pas citée. En effet, si elle présente des avantages, elle ne permet pas de garantir une fonction de maîtrise des écoulements lors des fortes pluies.</w:t>
      </w:r>
    </w:p>
  </w:footnote>
  <w:footnote w:id="4">
    <w:p w14:paraId="345098C9" w14:textId="77777777" w:rsidR="00916A5A" w:rsidRPr="00340058" w:rsidRDefault="00916A5A" w:rsidP="006677C5">
      <w:pPr>
        <w:pStyle w:val="Notedebasdepage"/>
        <w:rPr>
          <w:sz w:val="16"/>
          <w:szCs w:val="16"/>
        </w:rPr>
      </w:pPr>
      <w:r>
        <w:rPr>
          <w:rStyle w:val="Appelnotedebasdep"/>
        </w:rPr>
        <w:footnoteRef/>
      </w:r>
      <w:r>
        <w:t xml:space="preserve"> </w:t>
      </w:r>
      <w:r w:rsidRPr="00340058">
        <w:rPr>
          <w:sz w:val="16"/>
          <w:szCs w:val="16"/>
        </w:rPr>
        <w:t>Pour en savoir plus, consulter les liens suivants :</w:t>
      </w:r>
    </w:p>
    <w:p w14:paraId="1302332F" w14:textId="77777777" w:rsidR="00916A5A" w:rsidRPr="00340058" w:rsidRDefault="00E72C0C" w:rsidP="006677C5">
      <w:pPr>
        <w:pStyle w:val="Notedebasdepage"/>
        <w:rPr>
          <w:sz w:val="16"/>
          <w:szCs w:val="16"/>
        </w:rPr>
      </w:pPr>
      <w:hyperlink r:id="rId1" w:history="1">
        <w:r w:rsidR="00916A5A" w:rsidRPr="00340058">
          <w:rPr>
            <w:rStyle w:val="Lienhypertexte"/>
            <w:sz w:val="16"/>
            <w:szCs w:val="16"/>
          </w:rPr>
          <w:t>http://www.graie.org/graie/graiedoc/reseaux/pluvial/TA_FreinsAvantages/EauxPluviales-outil-techniquesalternatives-dangersTA-nov2016.pdf</w:t>
        </w:r>
      </w:hyperlink>
    </w:p>
    <w:p w14:paraId="24EB2EDB" w14:textId="7DC0CAD1" w:rsidR="00916A5A" w:rsidRPr="006677C5" w:rsidRDefault="00E72C0C">
      <w:pPr>
        <w:pStyle w:val="Notedebasdepage"/>
        <w:rPr>
          <w:sz w:val="16"/>
          <w:szCs w:val="16"/>
        </w:rPr>
      </w:pPr>
      <w:hyperlink r:id="rId2" w:history="1">
        <w:r w:rsidR="00916A5A" w:rsidRPr="00340058">
          <w:rPr>
            <w:rStyle w:val="Lienhypertexte"/>
            <w:sz w:val="16"/>
            <w:szCs w:val="16"/>
          </w:rPr>
          <w:t>https://www.graie.org/othu/pdfothu/SYNTHESEGRAIE-Moustiques-OTHU2017.pdf</w:t>
        </w:r>
      </w:hyperlink>
    </w:p>
  </w:footnote>
  <w:footnote w:id="5">
    <w:p w14:paraId="3E7F254F" w14:textId="77777777" w:rsidR="00916A5A" w:rsidRPr="00734076" w:rsidRDefault="00916A5A" w:rsidP="00270A55">
      <w:pPr>
        <w:pStyle w:val="Notedebasdepage"/>
        <w:rPr>
          <w:sz w:val="16"/>
          <w:szCs w:val="16"/>
        </w:rPr>
      </w:pPr>
      <w:r>
        <w:rPr>
          <w:rStyle w:val="Appelnotedebasdep"/>
        </w:rPr>
        <w:footnoteRef/>
      </w:r>
      <w:r>
        <w:t xml:space="preserve"> </w:t>
      </w:r>
      <w:r w:rsidRPr="00734076">
        <w:rPr>
          <w:sz w:val="16"/>
          <w:szCs w:val="16"/>
        </w:rPr>
        <w:t>Ce qui comprend notamment la plupart des projets de maisons individuelles et un certain nombre de petits projets d’aménagement des espaces publics</w:t>
      </w:r>
      <w:r>
        <w:rPr>
          <w:sz w:val="16"/>
          <w:szCs w:val="16"/>
        </w:rPr>
        <w:t>.</w:t>
      </w:r>
    </w:p>
  </w:footnote>
  <w:footnote w:id="6">
    <w:p w14:paraId="070203F4" w14:textId="77777777" w:rsidR="00916A5A" w:rsidRPr="00922D80" w:rsidRDefault="00916A5A" w:rsidP="00270A55">
      <w:pPr>
        <w:pStyle w:val="Notedebasdepage"/>
        <w:rPr>
          <w:sz w:val="16"/>
          <w:szCs w:val="16"/>
        </w:rPr>
      </w:pPr>
      <w:r>
        <w:rPr>
          <w:rStyle w:val="Appelnotedebasdep"/>
        </w:rPr>
        <w:footnoteRef/>
      </w:r>
      <w:r>
        <w:t xml:space="preserve"> </w:t>
      </w:r>
      <w:r w:rsidRPr="00922D80">
        <w:rPr>
          <w:sz w:val="16"/>
          <w:szCs w:val="16"/>
        </w:rPr>
        <w:t>En raison des limites techniques existantes, les débits de fuite retenus sont trop importants par rapport aux débits de pointe produits pour que les dispositifs mis en œuvre réalisent une régulation réellement efficace.</w:t>
      </w:r>
    </w:p>
  </w:footnote>
  <w:footnote w:id="7">
    <w:p w14:paraId="2EC7261C" w14:textId="77777777" w:rsidR="00916A5A" w:rsidRPr="00922D80" w:rsidRDefault="00916A5A" w:rsidP="00270A55">
      <w:pPr>
        <w:pStyle w:val="Notedebasdepage"/>
        <w:rPr>
          <w:sz w:val="16"/>
          <w:szCs w:val="16"/>
        </w:rPr>
      </w:pPr>
      <w:r>
        <w:rPr>
          <w:rStyle w:val="Appelnotedebasdep"/>
        </w:rPr>
        <w:footnoteRef/>
      </w:r>
      <w:r>
        <w:t xml:space="preserve"> </w:t>
      </w:r>
      <w:r w:rsidRPr="00922D80">
        <w:rPr>
          <w:sz w:val="16"/>
          <w:szCs w:val="16"/>
        </w:rPr>
        <w:t>A l’aval d’un</w:t>
      </w:r>
      <w:r>
        <w:rPr>
          <w:sz w:val="16"/>
          <w:szCs w:val="16"/>
        </w:rPr>
        <w:t>e</w:t>
      </w:r>
      <w:r w:rsidRPr="00922D80">
        <w:rPr>
          <w:sz w:val="16"/>
          <w:szCs w:val="16"/>
        </w:rPr>
        <w:t xml:space="preserve"> toiture stockante, on peut assurer un débit de fuite de l’ordre de 0,3 l/s.</w:t>
      </w:r>
    </w:p>
  </w:footnote>
  <w:footnote w:id="8">
    <w:p w14:paraId="70FF6F4A" w14:textId="77777777" w:rsidR="00916A5A" w:rsidRDefault="00916A5A" w:rsidP="00FD6FAA">
      <w:pPr>
        <w:pStyle w:val="Notedebasdepage"/>
      </w:pPr>
      <w:r>
        <w:rPr>
          <w:rStyle w:val="Appelnotedebasdep"/>
        </w:rPr>
        <w:footnoteRef/>
      </w:r>
      <w:r>
        <w:t xml:space="preserve"> </w:t>
      </w:r>
      <w:r w:rsidRPr="00FC5B45">
        <w:rPr>
          <w:sz w:val="16"/>
          <w:szCs w:val="16"/>
        </w:rPr>
        <w:t>Source : CEREMA</w:t>
      </w:r>
    </w:p>
  </w:footnote>
  <w:footnote w:id="9">
    <w:p w14:paraId="41FD9638" w14:textId="54D797BA" w:rsidR="00916A5A" w:rsidRPr="000A18DA" w:rsidRDefault="00916A5A">
      <w:pPr>
        <w:pStyle w:val="Notedebasdepage"/>
        <w:rPr>
          <w:sz w:val="16"/>
          <w:szCs w:val="16"/>
        </w:rPr>
      </w:pPr>
      <w:r>
        <w:rPr>
          <w:rStyle w:val="Appelnotedebasdep"/>
        </w:rPr>
        <w:footnoteRef/>
      </w:r>
      <w:r>
        <w:t xml:space="preserve"> </w:t>
      </w:r>
      <w:r w:rsidRPr="000A18DA">
        <w:rPr>
          <w:sz w:val="16"/>
          <w:szCs w:val="16"/>
        </w:rPr>
        <w:t>Cas par exemple d’</w:t>
      </w:r>
      <w:r w:rsidRPr="000A18DA">
        <w:rPr>
          <w:rStyle w:val="Corpsdetexte2Car1"/>
          <w:sz w:val="16"/>
          <w:szCs w:val="16"/>
        </w:rPr>
        <w:t>un projet de 1 500 m² de surface aménagée, situé en zone de débit de rejet maxi</w:t>
      </w:r>
      <w:r>
        <w:rPr>
          <w:rStyle w:val="Corpsdetexte2Car1"/>
          <w:sz w:val="16"/>
          <w:szCs w:val="16"/>
        </w:rPr>
        <w:t>mal</w:t>
      </w:r>
      <w:r w:rsidRPr="000A18DA">
        <w:rPr>
          <w:rStyle w:val="Corpsdetexte2Car1"/>
          <w:sz w:val="16"/>
          <w:szCs w:val="16"/>
        </w:rPr>
        <w:t xml:space="preserve"> autorisé de 5 l/s/ha, soit un débit de rejet maxi</w:t>
      </w:r>
      <w:r>
        <w:rPr>
          <w:rStyle w:val="Corpsdetexte2Car1"/>
          <w:sz w:val="16"/>
          <w:szCs w:val="16"/>
        </w:rPr>
        <w:t>mal</w:t>
      </w:r>
      <w:r w:rsidRPr="000A18DA">
        <w:rPr>
          <w:rStyle w:val="Corpsdetexte2Car1"/>
          <w:sz w:val="16"/>
          <w:szCs w:val="16"/>
        </w:rPr>
        <w:t xml:space="preserve"> théorique de 0,75 l/s.</w:t>
      </w:r>
    </w:p>
  </w:footnote>
  <w:footnote w:id="10">
    <w:p w14:paraId="74122118" w14:textId="77777777" w:rsidR="00916A5A" w:rsidRDefault="00916A5A" w:rsidP="00324FA6">
      <w:pPr>
        <w:pStyle w:val="Notedebasdepage"/>
      </w:pPr>
      <w:r>
        <w:rPr>
          <w:rStyle w:val="Appelnotedebasdep"/>
        </w:rPr>
        <w:footnoteRef/>
      </w:r>
      <w:r>
        <w:t xml:space="preserve"> </w:t>
      </w:r>
      <w:r w:rsidRPr="00143E38">
        <w:rPr>
          <w:sz w:val="16"/>
          <w:szCs w:val="16"/>
        </w:rPr>
        <w:t>Pour donner des ordres de grandeur, on peut ici rappeler quelques valeurs seuils pour le bon état des masses d’eau de surface : MES : 50 mg/l ; DCO : 30 mg/l ; DBO5 : 6 mg/l ; Hc totaux : 0,5 mg/l ; Pb : 0,0072 mg/l</w:t>
      </w:r>
    </w:p>
  </w:footnote>
  <w:footnote w:id="11">
    <w:p w14:paraId="7DFC27F2" w14:textId="77777777" w:rsidR="00A72DF1" w:rsidRDefault="00A72DF1" w:rsidP="00A72DF1">
      <w:pPr>
        <w:pStyle w:val="Notedebasdepage"/>
        <w:rPr>
          <w:sz w:val="16"/>
          <w:szCs w:val="16"/>
        </w:rPr>
      </w:pPr>
      <w:r>
        <w:rPr>
          <w:rStyle w:val="Appelnotedebasdep"/>
          <w:rFonts w:eastAsia="MS Mincho"/>
        </w:rPr>
        <w:footnoteRef/>
      </w:r>
      <w:r>
        <w:t xml:space="preserve"> </w:t>
      </w:r>
      <w:r>
        <w:rPr>
          <w:sz w:val="16"/>
          <w:szCs w:val="16"/>
        </w:rPr>
        <w:t>Q</w:t>
      </w:r>
      <w:r>
        <w:rPr>
          <w:sz w:val="16"/>
          <w:szCs w:val="16"/>
          <w:vertAlign w:val="subscript"/>
        </w:rPr>
        <w:t>10</w:t>
      </w:r>
      <w:r>
        <w:rPr>
          <w:sz w:val="16"/>
          <w:szCs w:val="16"/>
        </w:rPr>
        <w:t xml:space="preserve"> = k.S</w:t>
      </w:r>
      <w:r>
        <w:rPr>
          <w:sz w:val="16"/>
          <w:szCs w:val="16"/>
          <w:vertAlign w:val="superscript"/>
        </w:rPr>
        <w:t>0,</w:t>
      </w:r>
      <w:proofErr w:type="gramStart"/>
      <w:r>
        <w:rPr>
          <w:sz w:val="16"/>
          <w:szCs w:val="16"/>
          <w:vertAlign w:val="superscript"/>
        </w:rPr>
        <w:t xml:space="preserve">8  </w:t>
      </w:r>
      <w:r>
        <w:rPr>
          <w:sz w:val="16"/>
          <w:szCs w:val="16"/>
        </w:rPr>
        <w:t>ou</w:t>
      </w:r>
      <w:proofErr w:type="gramEnd"/>
      <w:r>
        <w:rPr>
          <w:sz w:val="16"/>
          <w:szCs w:val="16"/>
        </w:rPr>
        <w:t xml:space="preserve"> Q</w:t>
      </w:r>
      <w:r>
        <w:rPr>
          <w:sz w:val="16"/>
          <w:szCs w:val="16"/>
          <w:vertAlign w:val="subscript"/>
        </w:rPr>
        <w:t>10 a</w:t>
      </w:r>
      <w:r>
        <w:rPr>
          <w:sz w:val="16"/>
          <w:szCs w:val="16"/>
        </w:rPr>
        <w:t>/Q</w:t>
      </w:r>
      <w:r>
        <w:rPr>
          <w:sz w:val="16"/>
          <w:szCs w:val="16"/>
          <w:vertAlign w:val="subscript"/>
        </w:rPr>
        <w:t>10 b</w:t>
      </w:r>
      <w:r>
        <w:rPr>
          <w:sz w:val="16"/>
          <w:szCs w:val="16"/>
        </w:rPr>
        <w:t xml:space="preserve"> = (S</w:t>
      </w:r>
      <w:r>
        <w:rPr>
          <w:sz w:val="16"/>
          <w:szCs w:val="16"/>
          <w:vertAlign w:val="subscript"/>
        </w:rPr>
        <w:t>a</w:t>
      </w:r>
      <w:r>
        <w:rPr>
          <w:sz w:val="16"/>
          <w:szCs w:val="16"/>
        </w:rPr>
        <w:t>/S</w:t>
      </w:r>
      <w:r>
        <w:rPr>
          <w:sz w:val="16"/>
          <w:szCs w:val="16"/>
          <w:vertAlign w:val="subscript"/>
        </w:rPr>
        <w:t>b</w:t>
      </w:r>
      <w:r>
        <w:rPr>
          <w:sz w:val="16"/>
          <w:szCs w:val="16"/>
        </w:rPr>
        <w:t>)</w:t>
      </w:r>
      <w:r>
        <w:rPr>
          <w:sz w:val="16"/>
          <w:szCs w:val="16"/>
          <w:vertAlign w:val="superscript"/>
        </w:rPr>
        <w:t>0,8</w:t>
      </w:r>
      <w:r>
        <w:rPr>
          <w:sz w:val="16"/>
          <w:szCs w:val="16"/>
        </w:rPr>
        <w:t xml:space="preserve"> où Q</w:t>
      </w:r>
      <w:r>
        <w:rPr>
          <w:sz w:val="16"/>
          <w:szCs w:val="16"/>
          <w:vertAlign w:val="subscript"/>
        </w:rPr>
        <w:t>10</w:t>
      </w:r>
      <w:r>
        <w:rPr>
          <w:sz w:val="16"/>
          <w:szCs w:val="16"/>
        </w:rPr>
        <w:t xml:space="preserve"> est le débit décennal et S la superficie du bassin versant</w:t>
      </w:r>
    </w:p>
  </w:footnote>
  <w:footnote w:id="12">
    <w:p w14:paraId="4D956154" w14:textId="77777777" w:rsidR="00A72DF1" w:rsidRDefault="00A72DF1" w:rsidP="00A72DF1">
      <w:pPr>
        <w:pStyle w:val="Notedebasdepage"/>
      </w:pPr>
      <w:r>
        <w:rPr>
          <w:rStyle w:val="Appelnotedebasdep"/>
          <w:rFonts w:eastAsia="MS Mincho"/>
        </w:rPr>
        <w:footnoteRef/>
      </w:r>
      <w:r>
        <w:t xml:space="preserve"> </w:t>
      </w:r>
      <w:r>
        <w:rPr>
          <w:sz w:val="16"/>
          <w:szCs w:val="16"/>
        </w:rPr>
        <w:t>Ramené à l’unité de surface (l/s/ha par exemple)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985" w:type="dxa"/>
      <w:tblLook w:val="04A0" w:firstRow="1" w:lastRow="0" w:firstColumn="1" w:lastColumn="0" w:noHBand="0" w:noVBand="1"/>
    </w:tblPr>
    <w:tblGrid>
      <w:gridCol w:w="4335"/>
    </w:tblGrid>
    <w:tr w:rsidR="00916A5A" w14:paraId="442DBAFF" w14:textId="77777777" w:rsidTr="00453314">
      <w:tc>
        <w:tcPr>
          <w:tcW w:w="4335" w:type="dxa"/>
        </w:tcPr>
        <w:p w14:paraId="510A6EC9" w14:textId="4580E28A" w:rsidR="00916A5A" w:rsidRDefault="00916A5A" w:rsidP="00605D93">
          <w:pPr>
            <w:pStyle w:val="En-tte"/>
            <w:pBdr>
              <w:bottom w:val="none" w:sz="0" w:space="0" w:color="auto"/>
            </w:pBdr>
            <w:ind w:left="1281" w:firstLine="0"/>
            <w:rPr>
              <w:i w:val="0"/>
              <w:noProof/>
            </w:rPr>
          </w:pPr>
          <w:r w:rsidRPr="00605D93">
            <w:rPr>
              <w:i w:val="0"/>
              <w:noProof/>
            </w:rPr>
            <w:drawing>
              <wp:inline distT="0" distB="0" distL="0" distR="0" wp14:anchorId="7C7F9575" wp14:editId="459594BA">
                <wp:extent cx="1368425" cy="1368425"/>
                <wp:effectExtent l="0" t="0" r="3175" b="3175"/>
                <wp:docPr id="15364" name="Image 5">
                  <a:extLst xmlns:a="http://schemas.openxmlformats.org/drawingml/2006/main">
                    <a:ext uri="{FF2B5EF4-FFF2-40B4-BE49-F238E27FC236}">
                      <a16:creationId xmlns:a16="http://schemas.microsoft.com/office/drawing/2014/main" id="{AA1B91B5-B861-4421-8125-2A1878A0DF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Image 5">
                          <a:extLst>
                            <a:ext uri="{FF2B5EF4-FFF2-40B4-BE49-F238E27FC236}">
                              <a16:creationId xmlns:a16="http://schemas.microsoft.com/office/drawing/2014/main" id="{AA1B91B5-B861-4421-8125-2A1878A0DF97}"/>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8425" cy="136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bl>
  <w:p w14:paraId="296B92AB" w14:textId="5098E83A" w:rsidR="00916A5A" w:rsidRPr="00857EEC" w:rsidRDefault="00916A5A" w:rsidP="00857EEC">
    <w:pPr>
      <w:pStyle w:val="En-tte"/>
      <w:pBdr>
        <w:bottom w:val="none" w:sz="0" w:space="0" w:color="auto"/>
      </w:pBdr>
      <w:ind w:left="0" w:firstLine="0"/>
      <w:jc w:val="left"/>
      <w:rPr>
        <w:sz w:val="4"/>
        <w:szCs w:val="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CA0C9" w14:textId="73A36053" w:rsidR="00916A5A" w:rsidRPr="00E40F78" w:rsidRDefault="00916A5A" w:rsidP="00A16EFD">
    <w:pPr>
      <w:pBdr>
        <w:bottom w:val="single" w:sz="4" w:space="6" w:color="auto"/>
      </w:pBdr>
      <w:jc w:val="right"/>
      <w:rPr>
        <w:sz w:val="18"/>
        <w:szCs w:val="18"/>
      </w:rPr>
    </w:pPr>
    <w:r>
      <w:rPr>
        <w:b/>
        <w:sz w:val="18"/>
        <w:szCs w:val="18"/>
      </w:rPr>
      <w:t>Grand Lac</w:t>
    </w:r>
    <w:r>
      <w:rPr>
        <w:sz w:val="18"/>
        <w:szCs w:val="18"/>
      </w:rPr>
      <w:br/>
      <w:t>Zonage pluvial - Notice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37B12"/>
    <w:multiLevelType w:val="hybridMultilevel"/>
    <w:tmpl w:val="8BF0ED74"/>
    <w:name w:val="WW8Num2"/>
    <w:lvl w:ilvl="0" w:tplc="665A15CE">
      <w:start w:val="1"/>
      <w:numFmt w:val="bullet"/>
      <w:pStyle w:val="StyleListepuce2TrebuchetMS9pt"/>
      <w:lvlText w:val="-"/>
      <w:lvlJc w:val="left"/>
      <w:pPr>
        <w:tabs>
          <w:tab w:val="num" w:pos="1038"/>
        </w:tabs>
        <w:ind w:left="1038" w:hanging="396"/>
      </w:pPr>
      <w:rPr>
        <w:rFonts w:ascii="Times New Roman" w:hAnsi="Times New Roman" w:cs="Times New Roman" w:hint="default"/>
        <w:color w:val="auto"/>
      </w:rPr>
    </w:lvl>
    <w:lvl w:ilvl="1" w:tplc="05D87988" w:tentative="1">
      <w:start w:val="1"/>
      <w:numFmt w:val="bullet"/>
      <w:lvlText w:val="o"/>
      <w:lvlJc w:val="left"/>
      <w:pPr>
        <w:tabs>
          <w:tab w:val="num" w:pos="1724"/>
        </w:tabs>
        <w:ind w:left="1724" w:hanging="360"/>
      </w:pPr>
      <w:rPr>
        <w:rFonts w:ascii="Courier New" w:hAnsi="Courier New" w:cs="Courier New" w:hint="default"/>
      </w:rPr>
    </w:lvl>
    <w:lvl w:ilvl="2" w:tplc="F0E638AC" w:tentative="1">
      <w:start w:val="1"/>
      <w:numFmt w:val="bullet"/>
      <w:lvlText w:val=""/>
      <w:lvlJc w:val="left"/>
      <w:pPr>
        <w:tabs>
          <w:tab w:val="num" w:pos="2444"/>
        </w:tabs>
        <w:ind w:left="2444" w:hanging="360"/>
      </w:pPr>
      <w:rPr>
        <w:rFonts w:ascii="Wingdings" w:hAnsi="Wingdings" w:hint="default"/>
      </w:rPr>
    </w:lvl>
    <w:lvl w:ilvl="3" w:tplc="A090453A" w:tentative="1">
      <w:start w:val="1"/>
      <w:numFmt w:val="bullet"/>
      <w:lvlText w:val=""/>
      <w:lvlJc w:val="left"/>
      <w:pPr>
        <w:tabs>
          <w:tab w:val="num" w:pos="3164"/>
        </w:tabs>
        <w:ind w:left="3164" w:hanging="360"/>
      </w:pPr>
      <w:rPr>
        <w:rFonts w:ascii="Symbol" w:hAnsi="Symbol" w:hint="default"/>
      </w:rPr>
    </w:lvl>
    <w:lvl w:ilvl="4" w:tplc="5940758A" w:tentative="1">
      <w:start w:val="1"/>
      <w:numFmt w:val="bullet"/>
      <w:lvlText w:val="o"/>
      <w:lvlJc w:val="left"/>
      <w:pPr>
        <w:tabs>
          <w:tab w:val="num" w:pos="3884"/>
        </w:tabs>
        <w:ind w:left="3884" w:hanging="360"/>
      </w:pPr>
      <w:rPr>
        <w:rFonts w:ascii="Courier New" w:hAnsi="Courier New" w:cs="Courier New" w:hint="default"/>
      </w:rPr>
    </w:lvl>
    <w:lvl w:ilvl="5" w:tplc="C6F0860E" w:tentative="1">
      <w:start w:val="1"/>
      <w:numFmt w:val="bullet"/>
      <w:lvlText w:val=""/>
      <w:lvlJc w:val="left"/>
      <w:pPr>
        <w:tabs>
          <w:tab w:val="num" w:pos="4604"/>
        </w:tabs>
        <w:ind w:left="4604" w:hanging="360"/>
      </w:pPr>
      <w:rPr>
        <w:rFonts w:ascii="Wingdings" w:hAnsi="Wingdings" w:hint="default"/>
      </w:rPr>
    </w:lvl>
    <w:lvl w:ilvl="6" w:tplc="69A2E2DE" w:tentative="1">
      <w:start w:val="1"/>
      <w:numFmt w:val="bullet"/>
      <w:lvlText w:val=""/>
      <w:lvlJc w:val="left"/>
      <w:pPr>
        <w:tabs>
          <w:tab w:val="num" w:pos="5324"/>
        </w:tabs>
        <w:ind w:left="5324" w:hanging="360"/>
      </w:pPr>
      <w:rPr>
        <w:rFonts w:ascii="Symbol" w:hAnsi="Symbol" w:hint="default"/>
      </w:rPr>
    </w:lvl>
    <w:lvl w:ilvl="7" w:tplc="238E7FE2" w:tentative="1">
      <w:start w:val="1"/>
      <w:numFmt w:val="bullet"/>
      <w:lvlText w:val="o"/>
      <w:lvlJc w:val="left"/>
      <w:pPr>
        <w:tabs>
          <w:tab w:val="num" w:pos="6044"/>
        </w:tabs>
        <w:ind w:left="6044" w:hanging="360"/>
      </w:pPr>
      <w:rPr>
        <w:rFonts w:ascii="Courier New" w:hAnsi="Courier New" w:cs="Courier New" w:hint="default"/>
      </w:rPr>
    </w:lvl>
    <w:lvl w:ilvl="8" w:tplc="A6AEDC5E" w:tentative="1">
      <w:start w:val="1"/>
      <w:numFmt w:val="bullet"/>
      <w:lvlText w:val=""/>
      <w:lvlJc w:val="left"/>
      <w:pPr>
        <w:tabs>
          <w:tab w:val="num" w:pos="6764"/>
        </w:tabs>
        <w:ind w:left="6764" w:hanging="360"/>
      </w:pPr>
      <w:rPr>
        <w:rFonts w:ascii="Wingdings" w:hAnsi="Wingdings" w:hint="default"/>
      </w:rPr>
    </w:lvl>
  </w:abstractNum>
  <w:abstractNum w:abstractNumId="1" w15:restartNumberingAfterBreak="0">
    <w:nsid w:val="03505407"/>
    <w:multiLevelType w:val="hybridMultilevel"/>
    <w:tmpl w:val="110A0FE2"/>
    <w:name w:val="WW8Num3"/>
    <w:lvl w:ilvl="0" w:tplc="80EE9D76">
      <w:start w:val="1"/>
      <w:numFmt w:val="bullet"/>
      <w:pStyle w:val="liste2"/>
      <w:lvlText w:val=""/>
      <w:lvlJc w:val="left"/>
      <w:pPr>
        <w:tabs>
          <w:tab w:val="num" w:pos="720"/>
        </w:tabs>
        <w:ind w:left="720" w:hanging="360"/>
      </w:pPr>
      <w:rPr>
        <w:rFonts w:ascii="Wingdings" w:hAnsi="Wingdings" w:hint="default"/>
      </w:rPr>
    </w:lvl>
    <w:lvl w:ilvl="1" w:tplc="1E44914C">
      <w:start w:val="1"/>
      <w:numFmt w:val="decimal"/>
      <w:lvlText w:val="%2."/>
      <w:lvlJc w:val="left"/>
      <w:pPr>
        <w:tabs>
          <w:tab w:val="num" w:pos="1440"/>
        </w:tabs>
        <w:ind w:left="1440" w:hanging="360"/>
      </w:pPr>
      <w:rPr>
        <w:rFonts w:hint="default"/>
      </w:rPr>
    </w:lvl>
    <w:lvl w:ilvl="2" w:tplc="9AA2C904">
      <w:start w:val="1"/>
      <w:numFmt w:val="bullet"/>
      <w:pStyle w:val="Puce6"/>
      <w:lvlText w:val=""/>
      <w:lvlJc w:val="left"/>
      <w:pPr>
        <w:tabs>
          <w:tab w:val="num" w:pos="2160"/>
        </w:tabs>
        <w:ind w:left="2160" w:hanging="360"/>
      </w:pPr>
      <w:rPr>
        <w:rFonts w:ascii="Wingdings" w:hAnsi="Wingdings" w:hint="default"/>
      </w:rPr>
    </w:lvl>
    <w:lvl w:ilvl="3" w:tplc="13785F8A" w:tentative="1">
      <w:start w:val="1"/>
      <w:numFmt w:val="bullet"/>
      <w:lvlText w:val=""/>
      <w:lvlJc w:val="left"/>
      <w:pPr>
        <w:tabs>
          <w:tab w:val="num" w:pos="2880"/>
        </w:tabs>
        <w:ind w:left="2880" w:hanging="360"/>
      </w:pPr>
      <w:rPr>
        <w:rFonts w:ascii="Symbol" w:hAnsi="Symbol" w:hint="default"/>
      </w:rPr>
    </w:lvl>
    <w:lvl w:ilvl="4" w:tplc="C396D138" w:tentative="1">
      <w:start w:val="1"/>
      <w:numFmt w:val="bullet"/>
      <w:lvlText w:val="o"/>
      <w:lvlJc w:val="left"/>
      <w:pPr>
        <w:tabs>
          <w:tab w:val="num" w:pos="3600"/>
        </w:tabs>
        <w:ind w:left="3600" w:hanging="360"/>
      </w:pPr>
      <w:rPr>
        <w:rFonts w:ascii="Courier New" w:hAnsi="Courier New" w:cs="Courier New" w:hint="default"/>
      </w:rPr>
    </w:lvl>
    <w:lvl w:ilvl="5" w:tplc="EE50F752" w:tentative="1">
      <w:start w:val="1"/>
      <w:numFmt w:val="bullet"/>
      <w:lvlText w:val=""/>
      <w:lvlJc w:val="left"/>
      <w:pPr>
        <w:tabs>
          <w:tab w:val="num" w:pos="4320"/>
        </w:tabs>
        <w:ind w:left="4320" w:hanging="360"/>
      </w:pPr>
      <w:rPr>
        <w:rFonts w:ascii="Wingdings" w:hAnsi="Wingdings" w:hint="default"/>
      </w:rPr>
    </w:lvl>
    <w:lvl w:ilvl="6" w:tplc="C4EC0CF2" w:tentative="1">
      <w:start w:val="1"/>
      <w:numFmt w:val="bullet"/>
      <w:lvlText w:val=""/>
      <w:lvlJc w:val="left"/>
      <w:pPr>
        <w:tabs>
          <w:tab w:val="num" w:pos="5040"/>
        </w:tabs>
        <w:ind w:left="5040" w:hanging="360"/>
      </w:pPr>
      <w:rPr>
        <w:rFonts w:ascii="Symbol" w:hAnsi="Symbol" w:hint="default"/>
      </w:rPr>
    </w:lvl>
    <w:lvl w:ilvl="7" w:tplc="1CD8C962" w:tentative="1">
      <w:start w:val="1"/>
      <w:numFmt w:val="bullet"/>
      <w:lvlText w:val="o"/>
      <w:lvlJc w:val="left"/>
      <w:pPr>
        <w:tabs>
          <w:tab w:val="num" w:pos="5760"/>
        </w:tabs>
        <w:ind w:left="5760" w:hanging="360"/>
      </w:pPr>
      <w:rPr>
        <w:rFonts w:ascii="Courier New" w:hAnsi="Courier New" w:cs="Courier New" w:hint="default"/>
      </w:rPr>
    </w:lvl>
    <w:lvl w:ilvl="8" w:tplc="5754C73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865828"/>
    <w:multiLevelType w:val="hybridMultilevel"/>
    <w:tmpl w:val="5CBABD56"/>
    <w:name w:val="WW8Num5"/>
    <w:lvl w:ilvl="0" w:tplc="B524A39E">
      <w:start w:val="1"/>
      <w:numFmt w:val="bullet"/>
      <w:lvlText w:val=""/>
      <w:lvlJc w:val="left"/>
      <w:pPr>
        <w:ind w:left="720" w:hanging="360"/>
      </w:pPr>
      <w:rPr>
        <w:rFonts w:ascii="Wingdings" w:hAnsi="Wingdings" w:hint="default"/>
      </w:rPr>
    </w:lvl>
    <w:lvl w:ilvl="1" w:tplc="8BD60526">
      <w:start w:val="1"/>
      <w:numFmt w:val="bullet"/>
      <w:lvlText w:val="o"/>
      <w:lvlJc w:val="left"/>
      <w:pPr>
        <w:ind w:left="1440" w:hanging="360"/>
      </w:pPr>
      <w:rPr>
        <w:rFonts w:ascii="Courier New" w:hAnsi="Courier New" w:cs="Courier New" w:hint="default"/>
      </w:rPr>
    </w:lvl>
    <w:lvl w:ilvl="2" w:tplc="BE708556" w:tentative="1">
      <w:start w:val="1"/>
      <w:numFmt w:val="bullet"/>
      <w:lvlText w:val=""/>
      <w:lvlJc w:val="left"/>
      <w:pPr>
        <w:ind w:left="2160" w:hanging="360"/>
      </w:pPr>
      <w:rPr>
        <w:rFonts w:ascii="Wingdings" w:hAnsi="Wingdings" w:hint="default"/>
      </w:rPr>
    </w:lvl>
    <w:lvl w:ilvl="3" w:tplc="D13EE934" w:tentative="1">
      <w:start w:val="1"/>
      <w:numFmt w:val="bullet"/>
      <w:lvlText w:val=""/>
      <w:lvlJc w:val="left"/>
      <w:pPr>
        <w:ind w:left="2880" w:hanging="360"/>
      </w:pPr>
      <w:rPr>
        <w:rFonts w:ascii="Symbol" w:hAnsi="Symbol" w:hint="default"/>
      </w:rPr>
    </w:lvl>
    <w:lvl w:ilvl="4" w:tplc="2C226B28" w:tentative="1">
      <w:start w:val="1"/>
      <w:numFmt w:val="bullet"/>
      <w:lvlText w:val="o"/>
      <w:lvlJc w:val="left"/>
      <w:pPr>
        <w:ind w:left="3600" w:hanging="360"/>
      </w:pPr>
      <w:rPr>
        <w:rFonts w:ascii="Courier New" w:hAnsi="Courier New" w:cs="Courier New" w:hint="default"/>
      </w:rPr>
    </w:lvl>
    <w:lvl w:ilvl="5" w:tplc="766EBFEC" w:tentative="1">
      <w:start w:val="1"/>
      <w:numFmt w:val="bullet"/>
      <w:lvlText w:val=""/>
      <w:lvlJc w:val="left"/>
      <w:pPr>
        <w:ind w:left="4320" w:hanging="360"/>
      </w:pPr>
      <w:rPr>
        <w:rFonts w:ascii="Wingdings" w:hAnsi="Wingdings" w:hint="default"/>
      </w:rPr>
    </w:lvl>
    <w:lvl w:ilvl="6" w:tplc="67F214AA" w:tentative="1">
      <w:start w:val="1"/>
      <w:numFmt w:val="bullet"/>
      <w:lvlText w:val=""/>
      <w:lvlJc w:val="left"/>
      <w:pPr>
        <w:ind w:left="5040" w:hanging="360"/>
      </w:pPr>
      <w:rPr>
        <w:rFonts w:ascii="Symbol" w:hAnsi="Symbol" w:hint="default"/>
      </w:rPr>
    </w:lvl>
    <w:lvl w:ilvl="7" w:tplc="03A639DA" w:tentative="1">
      <w:start w:val="1"/>
      <w:numFmt w:val="bullet"/>
      <w:lvlText w:val="o"/>
      <w:lvlJc w:val="left"/>
      <w:pPr>
        <w:ind w:left="5760" w:hanging="360"/>
      </w:pPr>
      <w:rPr>
        <w:rFonts w:ascii="Courier New" w:hAnsi="Courier New" w:cs="Courier New" w:hint="default"/>
      </w:rPr>
    </w:lvl>
    <w:lvl w:ilvl="8" w:tplc="BA7466C4" w:tentative="1">
      <w:start w:val="1"/>
      <w:numFmt w:val="bullet"/>
      <w:lvlText w:val=""/>
      <w:lvlJc w:val="left"/>
      <w:pPr>
        <w:ind w:left="6480" w:hanging="360"/>
      </w:pPr>
      <w:rPr>
        <w:rFonts w:ascii="Wingdings" w:hAnsi="Wingdings" w:hint="default"/>
      </w:rPr>
    </w:lvl>
  </w:abstractNum>
  <w:abstractNum w:abstractNumId="3" w15:restartNumberingAfterBreak="0">
    <w:nsid w:val="07A86BD9"/>
    <w:multiLevelType w:val="hybridMultilevel"/>
    <w:tmpl w:val="5E22AEBA"/>
    <w:name w:val="WW8Num6"/>
    <w:lvl w:ilvl="0" w:tplc="BC84C8E0">
      <w:start w:val="1"/>
      <w:numFmt w:val="bullet"/>
      <w:lvlText w:val=""/>
      <w:lvlJc w:val="left"/>
      <w:pPr>
        <w:ind w:left="1287" w:hanging="360"/>
      </w:pPr>
      <w:rPr>
        <w:rFonts w:ascii="Wingdings" w:hAnsi="Wingdings" w:hint="default"/>
      </w:rPr>
    </w:lvl>
    <w:lvl w:ilvl="1" w:tplc="D772E228">
      <w:start w:val="1"/>
      <w:numFmt w:val="bullet"/>
      <w:lvlText w:val="o"/>
      <w:lvlJc w:val="left"/>
      <w:pPr>
        <w:ind w:left="2007" w:hanging="360"/>
      </w:pPr>
      <w:rPr>
        <w:rFonts w:ascii="Courier New" w:hAnsi="Courier New" w:hint="default"/>
      </w:rPr>
    </w:lvl>
    <w:lvl w:ilvl="2" w:tplc="CE08BD3A">
      <w:start w:val="1"/>
      <w:numFmt w:val="bullet"/>
      <w:lvlText w:val=""/>
      <w:lvlJc w:val="left"/>
      <w:pPr>
        <w:ind w:left="2727" w:hanging="360"/>
      </w:pPr>
      <w:rPr>
        <w:rFonts w:ascii="Wingdings" w:hAnsi="Wingdings" w:hint="default"/>
      </w:rPr>
    </w:lvl>
    <w:lvl w:ilvl="3" w:tplc="DA709196">
      <w:start w:val="1"/>
      <w:numFmt w:val="bullet"/>
      <w:lvlText w:val=""/>
      <w:lvlJc w:val="left"/>
      <w:pPr>
        <w:ind w:left="3447" w:hanging="360"/>
      </w:pPr>
      <w:rPr>
        <w:rFonts w:ascii="Symbol" w:hAnsi="Symbol" w:hint="default"/>
      </w:rPr>
    </w:lvl>
    <w:lvl w:ilvl="4" w:tplc="BD64582E">
      <w:start w:val="1"/>
      <w:numFmt w:val="bullet"/>
      <w:lvlText w:val="o"/>
      <w:lvlJc w:val="left"/>
      <w:pPr>
        <w:ind w:left="4167" w:hanging="360"/>
      </w:pPr>
      <w:rPr>
        <w:rFonts w:ascii="Courier New" w:hAnsi="Courier New" w:hint="default"/>
      </w:rPr>
    </w:lvl>
    <w:lvl w:ilvl="5" w:tplc="31A61182">
      <w:start w:val="1"/>
      <w:numFmt w:val="bullet"/>
      <w:lvlText w:val=""/>
      <w:lvlJc w:val="left"/>
      <w:pPr>
        <w:ind w:left="4887" w:hanging="360"/>
      </w:pPr>
      <w:rPr>
        <w:rFonts w:ascii="Wingdings" w:hAnsi="Wingdings" w:hint="default"/>
      </w:rPr>
    </w:lvl>
    <w:lvl w:ilvl="6" w:tplc="0A3ABB2E">
      <w:start w:val="1"/>
      <w:numFmt w:val="bullet"/>
      <w:lvlText w:val=""/>
      <w:lvlJc w:val="left"/>
      <w:pPr>
        <w:ind w:left="5607" w:hanging="360"/>
      </w:pPr>
      <w:rPr>
        <w:rFonts w:ascii="Symbol" w:hAnsi="Symbol" w:hint="default"/>
      </w:rPr>
    </w:lvl>
    <w:lvl w:ilvl="7" w:tplc="72EC4CA4">
      <w:start w:val="1"/>
      <w:numFmt w:val="bullet"/>
      <w:lvlText w:val="o"/>
      <w:lvlJc w:val="left"/>
      <w:pPr>
        <w:ind w:left="6327" w:hanging="360"/>
      </w:pPr>
      <w:rPr>
        <w:rFonts w:ascii="Courier New" w:hAnsi="Courier New" w:hint="default"/>
      </w:rPr>
    </w:lvl>
    <w:lvl w:ilvl="8" w:tplc="C95661F2">
      <w:start w:val="1"/>
      <w:numFmt w:val="bullet"/>
      <w:lvlText w:val=""/>
      <w:lvlJc w:val="left"/>
      <w:pPr>
        <w:ind w:left="7047" w:hanging="360"/>
      </w:pPr>
      <w:rPr>
        <w:rFonts w:ascii="Wingdings" w:hAnsi="Wingdings" w:hint="default"/>
      </w:rPr>
    </w:lvl>
  </w:abstractNum>
  <w:abstractNum w:abstractNumId="4" w15:restartNumberingAfterBreak="0">
    <w:nsid w:val="09303849"/>
    <w:multiLevelType w:val="hybridMultilevel"/>
    <w:tmpl w:val="22E03B76"/>
    <w:name w:val="WW8Num9"/>
    <w:lvl w:ilvl="0" w:tplc="EC982AEC">
      <w:start w:val="1"/>
      <w:numFmt w:val="bullet"/>
      <w:lvlText w:val=""/>
      <w:lvlJc w:val="left"/>
      <w:pPr>
        <w:ind w:left="720" w:hanging="360"/>
      </w:pPr>
      <w:rPr>
        <w:rFonts w:ascii="Wingdings" w:hAnsi="Wingdings" w:hint="default"/>
      </w:rPr>
    </w:lvl>
    <w:lvl w:ilvl="1" w:tplc="00D0A0CE">
      <w:start w:val="1"/>
      <w:numFmt w:val="bullet"/>
      <w:lvlText w:val="o"/>
      <w:lvlJc w:val="left"/>
      <w:pPr>
        <w:ind w:left="1440" w:hanging="360"/>
      </w:pPr>
      <w:rPr>
        <w:rFonts w:ascii="Courier New" w:hAnsi="Courier New" w:cs="Courier New" w:hint="default"/>
      </w:rPr>
    </w:lvl>
    <w:lvl w:ilvl="2" w:tplc="A768D088" w:tentative="1">
      <w:start w:val="1"/>
      <w:numFmt w:val="bullet"/>
      <w:lvlText w:val=""/>
      <w:lvlJc w:val="left"/>
      <w:pPr>
        <w:ind w:left="2160" w:hanging="360"/>
      </w:pPr>
      <w:rPr>
        <w:rFonts w:ascii="Wingdings" w:hAnsi="Wingdings" w:hint="default"/>
      </w:rPr>
    </w:lvl>
    <w:lvl w:ilvl="3" w:tplc="7D582FC8" w:tentative="1">
      <w:start w:val="1"/>
      <w:numFmt w:val="bullet"/>
      <w:lvlText w:val=""/>
      <w:lvlJc w:val="left"/>
      <w:pPr>
        <w:ind w:left="2880" w:hanging="360"/>
      </w:pPr>
      <w:rPr>
        <w:rFonts w:ascii="Symbol" w:hAnsi="Symbol" w:hint="default"/>
      </w:rPr>
    </w:lvl>
    <w:lvl w:ilvl="4" w:tplc="627EF754" w:tentative="1">
      <w:start w:val="1"/>
      <w:numFmt w:val="bullet"/>
      <w:lvlText w:val="o"/>
      <w:lvlJc w:val="left"/>
      <w:pPr>
        <w:ind w:left="3600" w:hanging="360"/>
      </w:pPr>
      <w:rPr>
        <w:rFonts w:ascii="Courier New" w:hAnsi="Courier New" w:cs="Courier New" w:hint="default"/>
      </w:rPr>
    </w:lvl>
    <w:lvl w:ilvl="5" w:tplc="F17CA578" w:tentative="1">
      <w:start w:val="1"/>
      <w:numFmt w:val="bullet"/>
      <w:lvlText w:val=""/>
      <w:lvlJc w:val="left"/>
      <w:pPr>
        <w:ind w:left="4320" w:hanging="360"/>
      </w:pPr>
      <w:rPr>
        <w:rFonts w:ascii="Wingdings" w:hAnsi="Wingdings" w:hint="default"/>
      </w:rPr>
    </w:lvl>
    <w:lvl w:ilvl="6" w:tplc="68982E0A" w:tentative="1">
      <w:start w:val="1"/>
      <w:numFmt w:val="bullet"/>
      <w:lvlText w:val=""/>
      <w:lvlJc w:val="left"/>
      <w:pPr>
        <w:ind w:left="5040" w:hanging="360"/>
      </w:pPr>
      <w:rPr>
        <w:rFonts w:ascii="Symbol" w:hAnsi="Symbol" w:hint="default"/>
      </w:rPr>
    </w:lvl>
    <w:lvl w:ilvl="7" w:tplc="A758435E" w:tentative="1">
      <w:start w:val="1"/>
      <w:numFmt w:val="bullet"/>
      <w:lvlText w:val="o"/>
      <w:lvlJc w:val="left"/>
      <w:pPr>
        <w:ind w:left="5760" w:hanging="360"/>
      </w:pPr>
      <w:rPr>
        <w:rFonts w:ascii="Courier New" w:hAnsi="Courier New" w:cs="Courier New" w:hint="default"/>
      </w:rPr>
    </w:lvl>
    <w:lvl w:ilvl="8" w:tplc="E74CF7B8" w:tentative="1">
      <w:start w:val="1"/>
      <w:numFmt w:val="bullet"/>
      <w:lvlText w:val=""/>
      <w:lvlJc w:val="left"/>
      <w:pPr>
        <w:ind w:left="6480" w:hanging="360"/>
      </w:pPr>
      <w:rPr>
        <w:rFonts w:ascii="Wingdings" w:hAnsi="Wingdings" w:hint="default"/>
      </w:rPr>
    </w:lvl>
  </w:abstractNum>
  <w:abstractNum w:abstractNumId="5" w15:restartNumberingAfterBreak="0">
    <w:nsid w:val="0AAF1A3B"/>
    <w:multiLevelType w:val="hybridMultilevel"/>
    <w:tmpl w:val="0660DCC6"/>
    <w:name w:val="WW8Num11"/>
    <w:lvl w:ilvl="0" w:tplc="E1701E5C">
      <w:start w:val="1"/>
      <w:numFmt w:val="decimal"/>
      <w:lvlText w:val="%1."/>
      <w:lvlJc w:val="left"/>
      <w:pPr>
        <w:ind w:left="720" w:hanging="360"/>
      </w:pPr>
      <w:rPr>
        <w:rFonts w:hint="default"/>
      </w:rPr>
    </w:lvl>
    <w:lvl w:ilvl="1" w:tplc="2ED290FC">
      <w:start w:val="1"/>
      <w:numFmt w:val="bullet"/>
      <w:lvlText w:val="o"/>
      <w:lvlJc w:val="left"/>
      <w:pPr>
        <w:ind w:left="1440" w:hanging="360"/>
      </w:pPr>
      <w:rPr>
        <w:rFonts w:ascii="Courier New" w:hAnsi="Courier New" w:cs="Courier New" w:hint="default"/>
      </w:rPr>
    </w:lvl>
    <w:lvl w:ilvl="2" w:tplc="AF0846E0" w:tentative="1">
      <w:start w:val="1"/>
      <w:numFmt w:val="bullet"/>
      <w:lvlText w:val=""/>
      <w:lvlJc w:val="left"/>
      <w:pPr>
        <w:ind w:left="2160" w:hanging="360"/>
      </w:pPr>
      <w:rPr>
        <w:rFonts w:ascii="Wingdings" w:hAnsi="Wingdings" w:hint="default"/>
      </w:rPr>
    </w:lvl>
    <w:lvl w:ilvl="3" w:tplc="5708523E" w:tentative="1">
      <w:start w:val="1"/>
      <w:numFmt w:val="bullet"/>
      <w:lvlText w:val=""/>
      <w:lvlJc w:val="left"/>
      <w:pPr>
        <w:ind w:left="2880" w:hanging="360"/>
      </w:pPr>
      <w:rPr>
        <w:rFonts w:ascii="Symbol" w:hAnsi="Symbol" w:hint="default"/>
      </w:rPr>
    </w:lvl>
    <w:lvl w:ilvl="4" w:tplc="A6E8BEE2" w:tentative="1">
      <w:start w:val="1"/>
      <w:numFmt w:val="bullet"/>
      <w:lvlText w:val="o"/>
      <w:lvlJc w:val="left"/>
      <w:pPr>
        <w:ind w:left="3600" w:hanging="360"/>
      </w:pPr>
      <w:rPr>
        <w:rFonts w:ascii="Courier New" w:hAnsi="Courier New" w:cs="Courier New" w:hint="default"/>
      </w:rPr>
    </w:lvl>
    <w:lvl w:ilvl="5" w:tplc="9FB6B900" w:tentative="1">
      <w:start w:val="1"/>
      <w:numFmt w:val="bullet"/>
      <w:lvlText w:val=""/>
      <w:lvlJc w:val="left"/>
      <w:pPr>
        <w:ind w:left="4320" w:hanging="360"/>
      </w:pPr>
      <w:rPr>
        <w:rFonts w:ascii="Wingdings" w:hAnsi="Wingdings" w:hint="default"/>
      </w:rPr>
    </w:lvl>
    <w:lvl w:ilvl="6" w:tplc="D1D8D6D8" w:tentative="1">
      <w:start w:val="1"/>
      <w:numFmt w:val="bullet"/>
      <w:lvlText w:val=""/>
      <w:lvlJc w:val="left"/>
      <w:pPr>
        <w:ind w:left="5040" w:hanging="360"/>
      </w:pPr>
      <w:rPr>
        <w:rFonts w:ascii="Symbol" w:hAnsi="Symbol" w:hint="default"/>
      </w:rPr>
    </w:lvl>
    <w:lvl w:ilvl="7" w:tplc="96165E76" w:tentative="1">
      <w:start w:val="1"/>
      <w:numFmt w:val="bullet"/>
      <w:lvlText w:val="o"/>
      <w:lvlJc w:val="left"/>
      <w:pPr>
        <w:ind w:left="5760" w:hanging="360"/>
      </w:pPr>
      <w:rPr>
        <w:rFonts w:ascii="Courier New" w:hAnsi="Courier New" w:cs="Courier New" w:hint="default"/>
      </w:rPr>
    </w:lvl>
    <w:lvl w:ilvl="8" w:tplc="52FCF8FC" w:tentative="1">
      <w:start w:val="1"/>
      <w:numFmt w:val="bullet"/>
      <w:lvlText w:val=""/>
      <w:lvlJc w:val="left"/>
      <w:pPr>
        <w:ind w:left="6480" w:hanging="360"/>
      </w:pPr>
      <w:rPr>
        <w:rFonts w:ascii="Wingdings" w:hAnsi="Wingdings" w:hint="default"/>
      </w:rPr>
    </w:lvl>
  </w:abstractNum>
  <w:abstractNum w:abstractNumId="6" w15:restartNumberingAfterBreak="0">
    <w:nsid w:val="0F5C6941"/>
    <w:multiLevelType w:val="hybridMultilevel"/>
    <w:tmpl w:val="85383B14"/>
    <w:lvl w:ilvl="0" w:tplc="CA1E5F5E">
      <w:start w:val="1"/>
      <w:numFmt w:val="bullet"/>
      <w:pStyle w:val="Listepuces2"/>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5A56FDD4">
      <w:start w:val="11"/>
      <w:numFmt w:val="bullet"/>
      <w:lvlText w:val="-"/>
      <w:lvlJc w:val="left"/>
      <w:pPr>
        <w:ind w:left="2880" w:hanging="360"/>
      </w:pPr>
      <w:rPr>
        <w:rFonts w:ascii="Trebuchet MS" w:eastAsia="Times New Roman" w:hAnsi="Trebuchet MS" w:cs="Times New Roman"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CFD5582"/>
    <w:multiLevelType w:val="hybridMultilevel"/>
    <w:tmpl w:val="017A05CC"/>
    <w:lvl w:ilvl="0" w:tplc="040C000F">
      <w:start w:val="1"/>
      <w:numFmt w:val="bullet"/>
      <w:pStyle w:val="Listepuceniveau1"/>
      <w:lvlText w:val=""/>
      <w:lvlJc w:val="left"/>
      <w:pPr>
        <w:ind w:left="720" w:hanging="360"/>
      </w:pPr>
      <w:rPr>
        <w:rFonts w:ascii="Wingdings 2" w:hAnsi="Wingdings 2"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5C6B40"/>
    <w:multiLevelType w:val="hybridMultilevel"/>
    <w:tmpl w:val="89201E68"/>
    <w:lvl w:ilvl="0" w:tplc="0E0E9F5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0423A3A"/>
    <w:multiLevelType w:val="singleLevel"/>
    <w:tmpl w:val="BED20994"/>
    <w:lvl w:ilvl="0">
      <w:start w:val="1"/>
      <w:numFmt w:val="lowerLetter"/>
      <w:pStyle w:val="ceana"/>
      <w:lvlText w:val="%1)"/>
      <w:lvlJc w:val="left"/>
      <w:pPr>
        <w:tabs>
          <w:tab w:val="num" w:pos="720"/>
        </w:tabs>
        <w:ind w:left="283" w:hanging="283"/>
      </w:pPr>
    </w:lvl>
  </w:abstractNum>
  <w:abstractNum w:abstractNumId="10" w15:restartNumberingAfterBreak="0">
    <w:nsid w:val="2B910670"/>
    <w:multiLevelType w:val="hybridMultilevel"/>
    <w:tmpl w:val="0D803C2C"/>
    <w:lvl w:ilvl="0" w:tplc="5E2068AC">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BAE6E66"/>
    <w:multiLevelType w:val="hybridMultilevel"/>
    <w:tmpl w:val="8AF44FDA"/>
    <w:lvl w:ilvl="0" w:tplc="040C000D">
      <w:start w:val="1"/>
      <w:numFmt w:val="bullet"/>
      <w:lvlText w:val=""/>
      <w:lvlJc w:val="left"/>
      <w:pPr>
        <w:ind w:left="720" w:hanging="360"/>
      </w:pPr>
      <w:rPr>
        <w:rFonts w:ascii="Symbol" w:hAnsi="Symbol" w:hint="default"/>
      </w:rPr>
    </w:lvl>
    <w:lvl w:ilvl="1" w:tplc="040C0003">
      <w:start w:val="1"/>
      <w:numFmt w:val="bullet"/>
      <w:pStyle w:val="Caliapuce2"/>
      <w:lvlText w:val="-"/>
      <w:lvlJc w:val="left"/>
      <w:pPr>
        <w:ind w:left="1440" w:hanging="360"/>
      </w:pPr>
      <w:rPr>
        <w:rFonts w:ascii="Courier New" w:hAnsi="Courier New" w:hint="default"/>
      </w:rPr>
    </w:lvl>
    <w:lvl w:ilvl="2" w:tplc="040C0005">
      <w:start w:val="1"/>
      <w:numFmt w:val="bullet"/>
      <w:pStyle w:val="Caliapuce3"/>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F225DE6"/>
    <w:multiLevelType w:val="multilevel"/>
    <w:tmpl w:val="1B22392E"/>
    <w:lvl w:ilvl="0">
      <w:start w:val="1"/>
      <w:numFmt w:val="decimal"/>
      <w:pStyle w:val="Titre1"/>
      <w:lvlText w:val="%1."/>
      <w:lvlJc w:val="left"/>
      <w:pPr>
        <w:tabs>
          <w:tab w:val="num" w:pos="1494"/>
        </w:tabs>
        <w:ind w:left="1494" w:hanging="360"/>
      </w:pPr>
      <w:rPr>
        <w:rFonts w:hint="default"/>
        <w:sz w:val="32"/>
        <w:szCs w:val="32"/>
      </w:rPr>
    </w:lvl>
    <w:lvl w:ilvl="1">
      <w:start w:val="1"/>
      <w:numFmt w:val="decimal"/>
      <w:pStyle w:val="Titre2"/>
      <w:lvlText w:val="%1.%2."/>
      <w:lvlJc w:val="left"/>
      <w:pPr>
        <w:tabs>
          <w:tab w:val="num" w:pos="2559"/>
        </w:tabs>
        <w:ind w:left="2559" w:hanging="432"/>
      </w:pPr>
      <w:rPr>
        <w:rFonts w:hint="default"/>
        <w:b w:val="0"/>
        <w:i w:val="0"/>
        <w:sz w:val="28"/>
        <w:szCs w:val="28"/>
      </w:rPr>
    </w:lvl>
    <w:lvl w:ilvl="2">
      <w:start w:val="1"/>
      <w:numFmt w:val="decimal"/>
      <w:pStyle w:val="Titre3"/>
      <w:lvlText w:val="%1.%2.%3."/>
      <w:lvlJc w:val="left"/>
      <w:pPr>
        <w:tabs>
          <w:tab w:val="num" w:pos="2574"/>
        </w:tabs>
        <w:ind w:left="2358" w:hanging="504"/>
      </w:pPr>
      <w:rPr>
        <w:rFonts w:hint="default"/>
        <w:b w:val="0"/>
        <w:i w:val="0"/>
        <w:sz w:val="24"/>
        <w:szCs w:val="24"/>
      </w:rPr>
    </w:lvl>
    <w:lvl w:ilvl="3">
      <w:start w:val="1"/>
      <w:numFmt w:val="decimal"/>
      <w:pStyle w:val="Titre4"/>
      <w:lvlText w:val="%1.%2.%3.%4."/>
      <w:lvlJc w:val="left"/>
      <w:pPr>
        <w:tabs>
          <w:tab w:val="num" w:pos="2782"/>
        </w:tabs>
        <w:ind w:left="2350" w:hanging="648"/>
      </w:pPr>
      <w:rPr>
        <w:rFonts w:hint="default"/>
        <w:b w:val="0"/>
        <w:i w:val="0"/>
        <w:sz w:val="22"/>
        <w:szCs w:val="22"/>
      </w:rPr>
    </w:lvl>
    <w:lvl w:ilvl="4">
      <w:start w:val="1"/>
      <w:numFmt w:val="decimal"/>
      <w:lvlText w:val="%1.%2.%3.%4.%5."/>
      <w:lvlJc w:val="left"/>
      <w:pPr>
        <w:tabs>
          <w:tab w:val="num" w:pos="3654"/>
        </w:tabs>
        <w:ind w:left="3366" w:hanging="792"/>
      </w:pPr>
      <w:rPr>
        <w:rFonts w:hint="default"/>
        <w:b w:val="0"/>
        <w:i/>
      </w:rPr>
    </w:lvl>
    <w:lvl w:ilvl="5">
      <w:start w:val="1"/>
      <w:numFmt w:val="decimal"/>
      <w:lvlText w:val="%1.%2.%3.%4.%5.%6."/>
      <w:lvlJc w:val="left"/>
      <w:pPr>
        <w:tabs>
          <w:tab w:val="num" w:pos="4374"/>
        </w:tabs>
        <w:ind w:left="3870" w:hanging="936"/>
      </w:pPr>
      <w:rPr>
        <w:rFonts w:hint="default"/>
        <w:color w:val="auto"/>
      </w:rPr>
    </w:lvl>
    <w:lvl w:ilvl="6">
      <w:start w:val="1"/>
      <w:numFmt w:val="decimal"/>
      <w:lvlText w:val="%1.%2.%3.%4.%5.%6.%7."/>
      <w:lvlJc w:val="left"/>
      <w:pPr>
        <w:tabs>
          <w:tab w:val="num" w:pos="4734"/>
        </w:tabs>
        <w:ind w:left="4374" w:hanging="1080"/>
      </w:pPr>
      <w:rPr>
        <w:rFonts w:hint="default"/>
      </w:rPr>
    </w:lvl>
    <w:lvl w:ilvl="7">
      <w:start w:val="1"/>
      <w:numFmt w:val="decimal"/>
      <w:lvlText w:val="%1.%2.%3.%4.%5.%6.%7.%8."/>
      <w:lvlJc w:val="left"/>
      <w:pPr>
        <w:tabs>
          <w:tab w:val="num" w:pos="5454"/>
        </w:tabs>
        <w:ind w:left="4878" w:hanging="1224"/>
      </w:pPr>
      <w:rPr>
        <w:rFonts w:hint="default"/>
      </w:rPr>
    </w:lvl>
    <w:lvl w:ilvl="8">
      <w:start w:val="1"/>
      <w:numFmt w:val="decimal"/>
      <w:lvlText w:val="%1.%2.%3.%4.%5.%6.%7.%8.%9."/>
      <w:lvlJc w:val="left"/>
      <w:pPr>
        <w:tabs>
          <w:tab w:val="num" w:pos="5814"/>
        </w:tabs>
        <w:ind w:left="5454" w:hanging="1440"/>
      </w:pPr>
      <w:rPr>
        <w:rFonts w:hint="default"/>
      </w:rPr>
    </w:lvl>
  </w:abstractNum>
  <w:abstractNum w:abstractNumId="13" w15:restartNumberingAfterBreak="0">
    <w:nsid w:val="303634D0"/>
    <w:multiLevelType w:val="hybridMultilevel"/>
    <w:tmpl w:val="25E66A6A"/>
    <w:lvl w:ilvl="0" w:tplc="040C000F">
      <w:start w:val="1"/>
      <w:numFmt w:val="bullet"/>
      <w:pStyle w:val="Style1"/>
      <w:lvlText w:val=""/>
      <w:lvlJc w:val="left"/>
      <w:pPr>
        <w:tabs>
          <w:tab w:val="num" w:pos="1287"/>
        </w:tabs>
        <w:ind w:left="1287" w:hanging="360"/>
      </w:pPr>
      <w:rPr>
        <w:rFonts w:ascii="Wingdings" w:hAnsi="Wingdings" w:hint="default"/>
      </w:rPr>
    </w:lvl>
    <w:lvl w:ilvl="1" w:tplc="040C0019">
      <w:start w:val="1"/>
      <w:numFmt w:val="bullet"/>
      <w:lvlText w:val=""/>
      <w:lvlJc w:val="left"/>
      <w:pPr>
        <w:tabs>
          <w:tab w:val="num" w:pos="2007"/>
        </w:tabs>
        <w:ind w:left="2007" w:hanging="360"/>
      </w:pPr>
      <w:rPr>
        <w:rFonts w:ascii="Wingdings" w:hAnsi="Wingdings" w:hint="default"/>
        <w:color w:val="auto"/>
      </w:rPr>
    </w:lvl>
    <w:lvl w:ilvl="2" w:tplc="040C001B">
      <w:start w:val="1"/>
      <w:numFmt w:val="bullet"/>
      <w:lvlText w:val=""/>
      <w:lvlJc w:val="left"/>
      <w:pPr>
        <w:tabs>
          <w:tab w:val="num" w:pos="2727"/>
        </w:tabs>
        <w:ind w:left="2727" w:hanging="360"/>
      </w:pPr>
      <w:rPr>
        <w:rFonts w:ascii="Wingdings" w:hAnsi="Wingdings" w:hint="default"/>
      </w:rPr>
    </w:lvl>
    <w:lvl w:ilvl="3" w:tplc="040C000F">
      <w:start w:val="1"/>
      <w:numFmt w:val="bullet"/>
      <w:lvlText w:val=""/>
      <w:lvlJc w:val="left"/>
      <w:pPr>
        <w:tabs>
          <w:tab w:val="num" w:pos="3447"/>
        </w:tabs>
        <w:ind w:left="3447" w:hanging="360"/>
      </w:pPr>
      <w:rPr>
        <w:rFonts w:ascii="Symbol" w:hAnsi="Symbol" w:hint="default"/>
      </w:rPr>
    </w:lvl>
    <w:lvl w:ilvl="4" w:tplc="040C0019" w:tentative="1">
      <w:start w:val="1"/>
      <w:numFmt w:val="bullet"/>
      <w:lvlText w:val="o"/>
      <w:lvlJc w:val="left"/>
      <w:pPr>
        <w:tabs>
          <w:tab w:val="num" w:pos="4167"/>
        </w:tabs>
        <w:ind w:left="4167" w:hanging="360"/>
      </w:pPr>
      <w:rPr>
        <w:rFonts w:ascii="Courier New" w:hAnsi="Courier New" w:cs="Courier New" w:hint="default"/>
      </w:rPr>
    </w:lvl>
    <w:lvl w:ilvl="5" w:tplc="040C001B" w:tentative="1">
      <w:start w:val="1"/>
      <w:numFmt w:val="bullet"/>
      <w:lvlText w:val=""/>
      <w:lvlJc w:val="left"/>
      <w:pPr>
        <w:tabs>
          <w:tab w:val="num" w:pos="4887"/>
        </w:tabs>
        <w:ind w:left="4887" w:hanging="360"/>
      </w:pPr>
      <w:rPr>
        <w:rFonts w:ascii="Wingdings" w:hAnsi="Wingdings" w:hint="default"/>
      </w:rPr>
    </w:lvl>
    <w:lvl w:ilvl="6" w:tplc="040C000F" w:tentative="1">
      <w:start w:val="1"/>
      <w:numFmt w:val="bullet"/>
      <w:lvlText w:val=""/>
      <w:lvlJc w:val="left"/>
      <w:pPr>
        <w:tabs>
          <w:tab w:val="num" w:pos="5607"/>
        </w:tabs>
        <w:ind w:left="5607" w:hanging="360"/>
      </w:pPr>
      <w:rPr>
        <w:rFonts w:ascii="Symbol" w:hAnsi="Symbol" w:hint="default"/>
      </w:rPr>
    </w:lvl>
    <w:lvl w:ilvl="7" w:tplc="040C0019" w:tentative="1">
      <w:start w:val="1"/>
      <w:numFmt w:val="bullet"/>
      <w:lvlText w:val="o"/>
      <w:lvlJc w:val="left"/>
      <w:pPr>
        <w:tabs>
          <w:tab w:val="num" w:pos="6327"/>
        </w:tabs>
        <w:ind w:left="6327" w:hanging="360"/>
      </w:pPr>
      <w:rPr>
        <w:rFonts w:ascii="Courier New" w:hAnsi="Courier New" w:cs="Courier New" w:hint="default"/>
      </w:rPr>
    </w:lvl>
    <w:lvl w:ilvl="8" w:tplc="040C001B"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385014D5"/>
    <w:multiLevelType w:val="hybridMultilevel"/>
    <w:tmpl w:val="F488B6A0"/>
    <w:lvl w:ilvl="0" w:tplc="040C000D">
      <w:start w:val="1"/>
      <w:numFmt w:val="bullet"/>
      <w:pStyle w:val="Pucetitre"/>
      <w:lvlText w:val=""/>
      <w:lvlJc w:val="left"/>
      <w:pPr>
        <w:tabs>
          <w:tab w:val="num" w:pos="284"/>
        </w:tabs>
        <w:ind w:left="2397" w:hanging="2113"/>
      </w:pPr>
      <w:rPr>
        <w:rFonts w:ascii="Wingdings" w:hAnsi="Wingdings" w:hint="default"/>
        <w:sz w:val="18"/>
        <w:szCs w:val="18"/>
      </w:rPr>
    </w:lvl>
    <w:lvl w:ilvl="1" w:tplc="040C0003">
      <w:numFmt w:val="bullet"/>
      <w:lvlText w:val="-"/>
      <w:lvlJc w:val="left"/>
      <w:pPr>
        <w:tabs>
          <w:tab w:val="num" w:pos="1530"/>
        </w:tabs>
        <w:ind w:left="1530" w:hanging="450"/>
      </w:pPr>
      <w:rPr>
        <w:rFonts w:ascii="Trebuchet MS" w:eastAsia="Times New Roman" w:hAnsi="Trebuchet MS"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8C2EA3"/>
    <w:multiLevelType w:val="hybridMultilevel"/>
    <w:tmpl w:val="5D364A74"/>
    <w:lvl w:ilvl="0" w:tplc="143816B8">
      <w:start w:val="1"/>
      <w:numFmt w:val="bullet"/>
      <w:pStyle w:val="liste"/>
      <w:lvlText w:val=""/>
      <w:lvlJc w:val="left"/>
      <w:pPr>
        <w:ind w:left="928" w:hanging="360"/>
      </w:pPr>
      <w:rPr>
        <w:rFonts w:ascii="Wingdings 2" w:hAnsi="Wingdings 2" w:hint="default"/>
        <w:color w:val="auto"/>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46795D72"/>
    <w:multiLevelType w:val="hybridMultilevel"/>
    <w:tmpl w:val="00925252"/>
    <w:lvl w:ilvl="0" w:tplc="E3DC1D0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48982D80"/>
    <w:multiLevelType w:val="hybridMultilevel"/>
    <w:tmpl w:val="7C0691CE"/>
    <w:lvl w:ilvl="0" w:tplc="6E3A34E2">
      <w:start w:val="1"/>
      <w:numFmt w:val="bullet"/>
      <w:pStyle w:val="puce2"/>
      <w:lvlText w:val=""/>
      <w:lvlJc w:val="left"/>
      <w:pPr>
        <w:ind w:left="2086" w:hanging="360"/>
      </w:pPr>
      <w:rPr>
        <w:rFonts w:ascii="Wingdings" w:hAnsi="Wingdings" w:hint="default"/>
      </w:rPr>
    </w:lvl>
    <w:lvl w:ilvl="1" w:tplc="4D02B1F6">
      <w:start w:val="1"/>
      <w:numFmt w:val="bullet"/>
      <w:lvlText w:val="o"/>
      <w:lvlJc w:val="left"/>
      <w:pPr>
        <w:ind w:left="2806" w:hanging="360"/>
      </w:pPr>
      <w:rPr>
        <w:rFonts w:ascii="Courier New" w:hAnsi="Courier New" w:cs="Courier New" w:hint="default"/>
      </w:rPr>
    </w:lvl>
    <w:lvl w:ilvl="2" w:tplc="B428D6AA" w:tentative="1">
      <w:start w:val="1"/>
      <w:numFmt w:val="bullet"/>
      <w:lvlText w:val=""/>
      <w:lvlJc w:val="left"/>
      <w:pPr>
        <w:ind w:left="3526" w:hanging="360"/>
      </w:pPr>
      <w:rPr>
        <w:rFonts w:ascii="Wingdings" w:hAnsi="Wingdings" w:hint="default"/>
      </w:rPr>
    </w:lvl>
    <w:lvl w:ilvl="3" w:tplc="DF704738" w:tentative="1">
      <w:start w:val="1"/>
      <w:numFmt w:val="bullet"/>
      <w:lvlText w:val=""/>
      <w:lvlJc w:val="left"/>
      <w:pPr>
        <w:ind w:left="4246" w:hanging="360"/>
      </w:pPr>
      <w:rPr>
        <w:rFonts w:ascii="Symbol" w:hAnsi="Symbol" w:hint="default"/>
      </w:rPr>
    </w:lvl>
    <w:lvl w:ilvl="4" w:tplc="84983D6C" w:tentative="1">
      <w:start w:val="1"/>
      <w:numFmt w:val="bullet"/>
      <w:lvlText w:val="o"/>
      <w:lvlJc w:val="left"/>
      <w:pPr>
        <w:ind w:left="4966" w:hanging="360"/>
      </w:pPr>
      <w:rPr>
        <w:rFonts w:ascii="Courier New" w:hAnsi="Courier New" w:cs="Courier New" w:hint="default"/>
      </w:rPr>
    </w:lvl>
    <w:lvl w:ilvl="5" w:tplc="D01EAB9E" w:tentative="1">
      <w:start w:val="1"/>
      <w:numFmt w:val="bullet"/>
      <w:lvlText w:val=""/>
      <w:lvlJc w:val="left"/>
      <w:pPr>
        <w:ind w:left="5686" w:hanging="360"/>
      </w:pPr>
      <w:rPr>
        <w:rFonts w:ascii="Wingdings" w:hAnsi="Wingdings" w:hint="default"/>
      </w:rPr>
    </w:lvl>
    <w:lvl w:ilvl="6" w:tplc="36326F24" w:tentative="1">
      <w:start w:val="1"/>
      <w:numFmt w:val="bullet"/>
      <w:lvlText w:val=""/>
      <w:lvlJc w:val="left"/>
      <w:pPr>
        <w:ind w:left="6406" w:hanging="360"/>
      </w:pPr>
      <w:rPr>
        <w:rFonts w:ascii="Symbol" w:hAnsi="Symbol" w:hint="default"/>
      </w:rPr>
    </w:lvl>
    <w:lvl w:ilvl="7" w:tplc="3EE68B5C" w:tentative="1">
      <w:start w:val="1"/>
      <w:numFmt w:val="bullet"/>
      <w:lvlText w:val="o"/>
      <w:lvlJc w:val="left"/>
      <w:pPr>
        <w:ind w:left="7126" w:hanging="360"/>
      </w:pPr>
      <w:rPr>
        <w:rFonts w:ascii="Courier New" w:hAnsi="Courier New" w:cs="Courier New" w:hint="default"/>
      </w:rPr>
    </w:lvl>
    <w:lvl w:ilvl="8" w:tplc="EA66F71C" w:tentative="1">
      <w:start w:val="1"/>
      <w:numFmt w:val="bullet"/>
      <w:lvlText w:val=""/>
      <w:lvlJc w:val="left"/>
      <w:pPr>
        <w:ind w:left="7846" w:hanging="360"/>
      </w:pPr>
      <w:rPr>
        <w:rFonts w:ascii="Wingdings" w:hAnsi="Wingdings" w:hint="default"/>
      </w:rPr>
    </w:lvl>
  </w:abstractNum>
  <w:abstractNum w:abstractNumId="18" w15:restartNumberingAfterBreak="0">
    <w:nsid w:val="50436B49"/>
    <w:multiLevelType w:val="hybridMultilevel"/>
    <w:tmpl w:val="16CACC3A"/>
    <w:lvl w:ilvl="0" w:tplc="69D81C48">
      <w:start w:val="1"/>
      <w:numFmt w:val="bullet"/>
      <w:lvlText w:val=""/>
      <w:lvlJc w:val="left"/>
      <w:pPr>
        <w:tabs>
          <w:tab w:val="num" w:pos="720"/>
        </w:tabs>
        <w:ind w:left="720" w:hanging="360"/>
      </w:pPr>
      <w:rPr>
        <w:rFonts w:ascii="Wingdings" w:hAnsi="Wingdings" w:hint="default"/>
      </w:rPr>
    </w:lvl>
    <w:lvl w:ilvl="1" w:tplc="77F684DC" w:tentative="1">
      <w:start w:val="1"/>
      <w:numFmt w:val="bullet"/>
      <w:lvlText w:val=""/>
      <w:lvlJc w:val="left"/>
      <w:pPr>
        <w:tabs>
          <w:tab w:val="num" w:pos="1440"/>
        </w:tabs>
        <w:ind w:left="1440" w:hanging="360"/>
      </w:pPr>
      <w:rPr>
        <w:rFonts w:ascii="Wingdings" w:hAnsi="Wingdings" w:hint="default"/>
      </w:rPr>
    </w:lvl>
    <w:lvl w:ilvl="2" w:tplc="64BC14F8" w:tentative="1">
      <w:start w:val="1"/>
      <w:numFmt w:val="bullet"/>
      <w:lvlText w:val=""/>
      <w:lvlJc w:val="left"/>
      <w:pPr>
        <w:tabs>
          <w:tab w:val="num" w:pos="2160"/>
        </w:tabs>
        <w:ind w:left="2160" w:hanging="360"/>
      </w:pPr>
      <w:rPr>
        <w:rFonts w:ascii="Wingdings" w:hAnsi="Wingdings" w:hint="default"/>
      </w:rPr>
    </w:lvl>
    <w:lvl w:ilvl="3" w:tplc="BE00912E" w:tentative="1">
      <w:start w:val="1"/>
      <w:numFmt w:val="bullet"/>
      <w:lvlText w:val=""/>
      <w:lvlJc w:val="left"/>
      <w:pPr>
        <w:tabs>
          <w:tab w:val="num" w:pos="2880"/>
        </w:tabs>
        <w:ind w:left="2880" w:hanging="360"/>
      </w:pPr>
      <w:rPr>
        <w:rFonts w:ascii="Wingdings" w:hAnsi="Wingdings" w:hint="default"/>
      </w:rPr>
    </w:lvl>
    <w:lvl w:ilvl="4" w:tplc="F6B64AE6" w:tentative="1">
      <w:start w:val="1"/>
      <w:numFmt w:val="bullet"/>
      <w:lvlText w:val=""/>
      <w:lvlJc w:val="left"/>
      <w:pPr>
        <w:tabs>
          <w:tab w:val="num" w:pos="3600"/>
        </w:tabs>
        <w:ind w:left="3600" w:hanging="360"/>
      </w:pPr>
      <w:rPr>
        <w:rFonts w:ascii="Wingdings" w:hAnsi="Wingdings" w:hint="default"/>
      </w:rPr>
    </w:lvl>
    <w:lvl w:ilvl="5" w:tplc="BA167DD2" w:tentative="1">
      <w:start w:val="1"/>
      <w:numFmt w:val="bullet"/>
      <w:lvlText w:val=""/>
      <w:lvlJc w:val="left"/>
      <w:pPr>
        <w:tabs>
          <w:tab w:val="num" w:pos="4320"/>
        </w:tabs>
        <w:ind w:left="4320" w:hanging="360"/>
      </w:pPr>
      <w:rPr>
        <w:rFonts w:ascii="Wingdings" w:hAnsi="Wingdings" w:hint="default"/>
      </w:rPr>
    </w:lvl>
    <w:lvl w:ilvl="6" w:tplc="45B80438" w:tentative="1">
      <w:start w:val="1"/>
      <w:numFmt w:val="bullet"/>
      <w:lvlText w:val=""/>
      <w:lvlJc w:val="left"/>
      <w:pPr>
        <w:tabs>
          <w:tab w:val="num" w:pos="5040"/>
        </w:tabs>
        <w:ind w:left="5040" w:hanging="360"/>
      </w:pPr>
      <w:rPr>
        <w:rFonts w:ascii="Wingdings" w:hAnsi="Wingdings" w:hint="default"/>
      </w:rPr>
    </w:lvl>
    <w:lvl w:ilvl="7" w:tplc="358A71C6" w:tentative="1">
      <w:start w:val="1"/>
      <w:numFmt w:val="bullet"/>
      <w:lvlText w:val=""/>
      <w:lvlJc w:val="left"/>
      <w:pPr>
        <w:tabs>
          <w:tab w:val="num" w:pos="5760"/>
        </w:tabs>
        <w:ind w:left="5760" w:hanging="360"/>
      </w:pPr>
      <w:rPr>
        <w:rFonts w:ascii="Wingdings" w:hAnsi="Wingdings" w:hint="default"/>
      </w:rPr>
    </w:lvl>
    <w:lvl w:ilvl="8" w:tplc="29608C7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AC2B48"/>
    <w:multiLevelType w:val="hybridMultilevel"/>
    <w:tmpl w:val="A46C3E86"/>
    <w:lvl w:ilvl="0" w:tplc="173A6B8E">
      <w:start w:val="1"/>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3CC10E6"/>
    <w:multiLevelType w:val="hybridMultilevel"/>
    <w:tmpl w:val="BF6AFE24"/>
    <w:lvl w:ilvl="0" w:tplc="016C0316">
      <w:start w:val="7"/>
      <w:numFmt w:val="bullet"/>
      <w:lvlText w:val="-"/>
      <w:lvlJc w:val="left"/>
      <w:pPr>
        <w:ind w:left="720" w:hanging="360"/>
      </w:pPr>
      <w:rPr>
        <w:rFonts w:ascii="Trebuchet MS" w:eastAsia="Times New Roman" w:hAnsi="Trebuchet MS"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C6026A0"/>
    <w:multiLevelType w:val="hybridMultilevel"/>
    <w:tmpl w:val="EC6A5AB4"/>
    <w:lvl w:ilvl="0" w:tplc="040C0001">
      <w:start w:val="1"/>
      <w:numFmt w:val="bullet"/>
      <w:pStyle w:val="Listepuce"/>
      <w:lvlText w:val=""/>
      <w:lvlJc w:val="left"/>
      <w:pPr>
        <w:tabs>
          <w:tab w:val="num" w:pos="1287"/>
        </w:tabs>
        <w:ind w:left="1287" w:hanging="360"/>
      </w:pPr>
      <w:rPr>
        <w:rFonts w:ascii="Wingdings" w:hAnsi="Wingdings" w:hint="default"/>
      </w:rPr>
    </w:lvl>
    <w:lvl w:ilvl="1" w:tplc="040C0003">
      <w:start w:val="1"/>
      <w:numFmt w:val="bullet"/>
      <w:lvlText w:val=""/>
      <w:lvlJc w:val="left"/>
      <w:pPr>
        <w:tabs>
          <w:tab w:val="num" w:pos="2007"/>
        </w:tabs>
        <w:ind w:left="2007" w:hanging="360"/>
      </w:pPr>
      <w:rPr>
        <w:rFonts w:ascii="Symbol" w:hAnsi="Symbol" w:hint="default"/>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5DA30A66"/>
    <w:multiLevelType w:val="multilevel"/>
    <w:tmpl w:val="67C8FBC2"/>
    <w:lvl w:ilvl="0">
      <w:start w:val="1"/>
      <w:numFmt w:val="bullet"/>
      <w:pStyle w:val="Puce20"/>
      <w:lvlText w:val="o"/>
      <w:lvlJc w:val="left"/>
      <w:pPr>
        <w:tabs>
          <w:tab w:val="num" w:pos="927"/>
        </w:tabs>
        <w:ind w:left="927" w:hanging="360"/>
      </w:pPr>
      <w:rPr>
        <w:rFonts w:ascii="Courier New" w:hAnsi="Courier New" w:cs="Courier New" w:hint="default"/>
        <w:color w:val="92AFC4"/>
        <w:sz w:val="12"/>
        <w:szCs w:val="18"/>
      </w:rPr>
    </w:lvl>
    <w:lvl w:ilvl="1">
      <w:start w:val="1"/>
      <w:numFmt w:val="bullet"/>
      <w:lvlRestart w:val="0"/>
      <w:lvlText w:val="□"/>
      <w:lvlJc w:val="left"/>
      <w:pPr>
        <w:tabs>
          <w:tab w:val="num" w:pos="1418"/>
        </w:tabs>
        <w:ind w:left="1418" w:hanging="284"/>
      </w:pPr>
      <w:rPr>
        <w:rFonts w:ascii="Times New Roman" w:hAnsi="Times New Roman" w:cs="Times New Roman" w:hint="default"/>
        <w:b/>
        <w:i w:val="0"/>
        <w:color w:val="1C5840"/>
        <w:sz w:val="18"/>
        <w:szCs w:val="18"/>
      </w:rPr>
    </w:lvl>
    <w:lvl w:ilvl="2">
      <w:start w:val="1"/>
      <w:numFmt w:val="bullet"/>
      <w:lvlText w:val="+"/>
      <w:lvlJc w:val="left"/>
      <w:pPr>
        <w:tabs>
          <w:tab w:val="num" w:pos="1985"/>
        </w:tabs>
        <w:ind w:left="1985" w:hanging="284"/>
      </w:pPr>
      <w:rPr>
        <w:rFonts w:ascii="Verdana" w:hAnsi="Verdana" w:cs="Times New Roman" w:hint="default"/>
        <w:b/>
        <w:i w:val="0"/>
        <w:color w:val="1C5840"/>
        <w:sz w:val="16"/>
        <w:szCs w:val="16"/>
      </w:rPr>
    </w:lvl>
    <w:lvl w:ilvl="3">
      <w:start w:val="1"/>
      <w:numFmt w:val="bullet"/>
      <w:lvlText w:val="-"/>
      <w:lvlJc w:val="left"/>
      <w:pPr>
        <w:tabs>
          <w:tab w:val="num" w:pos="2552"/>
        </w:tabs>
        <w:ind w:left="2552" w:hanging="284"/>
      </w:pPr>
      <w:rPr>
        <w:rFonts w:ascii="Verdana" w:hAnsi="Verdana" w:hint="default"/>
        <w:b/>
        <w:i w:val="0"/>
        <w:color w:val="1C5840"/>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645E2B9C"/>
    <w:multiLevelType w:val="hybridMultilevel"/>
    <w:tmpl w:val="88F213B0"/>
    <w:lvl w:ilvl="0" w:tplc="DCC865C4">
      <w:start w:val="1"/>
      <w:numFmt w:val="bullet"/>
      <w:pStyle w:val="puce3"/>
      <w:lvlText w:val=""/>
      <w:lvlJc w:val="left"/>
      <w:pPr>
        <w:tabs>
          <w:tab w:val="num" w:pos="2421"/>
        </w:tabs>
        <w:ind w:left="2421" w:hanging="360"/>
      </w:pPr>
      <w:rPr>
        <w:rFonts w:ascii="Wingdings" w:hAnsi="Wingdings" w:hint="default"/>
      </w:rPr>
    </w:lvl>
    <w:lvl w:ilvl="1" w:tplc="040C0019" w:tentative="1">
      <w:start w:val="1"/>
      <w:numFmt w:val="bullet"/>
      <w:lvlText w:val="o"/>
      <w:lvlJc w:val="left"/>
      <w:pPr>
        <w:tabs>
          <w:tab w:val="num" w:pos="3141"/>
        </w:tabs>
        <w:ind w:left="3141" w:hanging="360"/>
      </w:pPr>
      <w:rPr>
        <w:rFonts w:ascii="Courier New" w:hAnsi="Courier New" w:cs="Courier New" w:hint="default"/>
      </w:rPr>
    </w:lvl>
    <w:lvl w:ilvl="2" w:tplc="040C001B" w:tentative="1">
      <w:start w:val="1"/>
      <w:numFmt w:val="bullet"/>
      <w:lvlText w:val=""/>
      <w:lvlJc w:val="left"/>
      <w:pPr>
        <w:tabs>
          <w:tab w:val="num" w:pos="3861"/>
        </w:tabs>
        <w:ind w:left="3861" w:hanging="360"/>
      </w:pPr>
      <w:rPr>
        <w:rFonts w:ascii="Wingdings" w:hAnsi="Wingdings" w:hint="default"/>
      </w:rPr>
    </w:lvl>
    <w:lvl w:ilvl="3" w:tplc="040C000F" w:tentative="1">
      <w:start w:val="1"/>
      <w:numFmt w:val="bullet"/>
      <w:lvlText w:val=""/>
      <w:lvlJc w:val="left"/>
      <w:pPr>
        <w:tabs>
          <w:tab w:val="num" w:pos="4581"/>
        </w:tabs>
        <w:ind w:left="4581" w:hanging="360"/>
      </w:pPr>
      <w:rPr>
        <w:rFonts w:ascii="Symbol" w:hAnsi="Symbol" w:hint="default"/>
      </w:rPr>
    </w:lvl>
    <w:lvl w:ilvl="4" w:tplc="040C0019" w:tentative="1">
      <w:start w:val="1"/>
      <w:numFmt w:val="bullet"/>
      <w:lvlText w:val="o"/>
      <w:lvlJc w:val="left"/>
      <w:pPr>
        <w:tabs>
          <w:tab w:val="num" w:pos="5301"/>
        </w:tabs>
        <w:ind w:left="5301" w:hanging="360"/>
      </w:pPr>
      <w:rPr>
        <w:rFonts w:ascii="Courier New" w:hAnsi="Courier New" w:cs="Courier New" w:hint="default"/>
      </w:rPr>
    </w:lvl>
    <w:lvl w:ilvl="5" w:tplc="040C001B" w:tentative="1">
      <w:start w:val="1"/>
      <w:numFmt w:val="bullet"/>
      <w:lvlText w:val=""/>
      <w:lvlJc w:val="left"/>
      <w:pPr>
        <w:tabs>
          <w:tab w:val="num" w:pos="6021"/>
        </w:tabs>
        <w:ind w:left="6021" w:hanging="360"/>
      </w:pPr>
      <w:rPr>
        <w:rFonts w:ascii="Wingdings" w:hAnsi="Wingdings" w:hint="default"/>
      </w:rPr>
    </w:lvl>
    <w:lvl w:ilvl="6" w:tplc="040C000F" w:tentative="1">
      <w:start w:val="1"/>
      <w:numFmt w:val="bullet"/>
      <w:lvlText w:val=""/>
      <w:lvlJc w:val="left"/>
      <w:pPr>
        <w:tabs>
          <w:tab w:val="num" w:pos="6741"/>
        </w:tabs>
        <w:ind w:left="6741" w:hanging="360"/>
      </w:pPr>
      <w:rPr>
        <w:rFonts w:ascii="Symbol" w:hAnsi="Symbol" w:hint="default"/>
      </w:rPr>
    </w:lvl>
    <w:lvl w:ilvl="7" w:tplc="040C0019" w:tentative="1">
      <w:start w:val="1"/>
      <w:numFmt w:val="bullet"/>
      <w:lvlText w:val="o"/>
      <w:lvlJc w:val="left"/>
      <w:pPr>
        <w:tabs>
          <w:tab w:val="num" w:pos="7461"/>
        </w:tabs>
        <w:ind w:left="7461" w:hanging="360"/>
      </w:pPr>
      <w:rPr>
        <w:rFonts w:ascii="Courier New" w:hAnsi="Courier New" w:cs="Courier New" w:hint="default"/>
      </w:rPr>
    </w:lvl>
    <w:lvl w:ilvl="8" w:tplc="040C001B" w:tentative="1">
      <w:start w:val="1"/>
      <w:numFmt w:val="bullet"/>
      <w:lvlText w:val=""/>
      <w:lvlJc w:val="left"/>
      <w:pPr>
        <w:tabs>
          <w:tab w:val="num" w:pos="8181"/>
        </w:tabs>
        <w:ind w:left="8181" w:hanging="360"/>
      </w:pPr>
      <w:rPr>
        <w:rFonts w:ascii="Wingdings" w:hAnsi="Wingdings" w:hint="default"/>
      </w:rPr>
    </w:lvl>
  </w:abstractNum>
  <w:abstractNum w:abstractNumId="24" w15:restartNumberingAfterBreak="0">
    <w:nsid w:val="6BD63E61"/>
    <w:multiLevelType w:val="hybridMultilevel"/>
    <w:tmpl w:val="E6C00E1C"/>
    <w:lvl w:ilvl="0" w:tplc="040C000D">
      <w:start w:val="1"/>
      <w:numFmt w:val="bullet"/>
      <w:pStyle w:val="Russite"/>
      <w:lvlText w:val="-"/>
      <w:lvlJc w:val="left"/>
      <w:pPr>
        <w:tabs>
          <w:tab w:val="num" w:pos="360"/>
        </w:tabs>
        <w:ind w:left="245" w:hanging="245"/>
      </w:pPr>
      <w:rPr>
        <w:rFonts w:ascii="Times New Roman" w:hAnsi="Times New Roman" w:cs="Times New Roman" w:hint="default"/>
        <w:sz w:val="22"/>
        <w:effect w:val="none"/>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8D315A"/>
    <w:multiLevelType w:val="hybridMultilevel"/>
    <w:tmpl w:val="11B23F54"/>
    <w:lvl w:ilvl="0" w:tplc="F43431CC">
      <w:start w:val="1"/>
      <w:numFmt w:val="bullet"/>
      <w:lvlText w:val="•"/>
      <w:lvlJc w:val="left"/>
      <w:pPr>
        <w:tabs>
          <w:tab w:val="num" w:pos="720"/>
        </w:tabs>
        <w:ind w:left="720" w:hanging="360"/>
      </w:pPr>
      <w:rPr>
        <w:rFonts w:ascii="Arial" w:hAnsi="Arial" w:hint="default"/>
      </w:rPr>
    </w:lvl>
    <w:lvl w:ilvl="1" w:tplc="C9902B34" w:tentative="1">
      <w:start w:val="1"/>
      <w:numFmt w:val="bullet"/>
      <w:lvlText w:val="•"/>
      <w:lvlJc w:val="left"/>
      <w:pPr>
        <w:tabs>
          <w:tab w:val="num" w:pos="1440"/>
        </w:tabs>
        <w:ind w:left="1440" w:hanging="360"/>
      </w:pPr>
      <w:rPr>
        <w:rFonts w:ascii="Arial" w:hAnsi="Arial" w:hint="default"/>
      </w:rPr>
    </w:lvl>
    <w:lvl w:ilvl="2" w:tplc="F8789898" w:tentative="1">
      <w:start w:val="1"/>
      <w:numFmt w:val="bullet"/>
      <w:lvlText w:val="•"/>
      <w:lvlJc w:val="left"/>
      <w:pPr>
        <w:tabs>
          <w:tab w:val="num" w:pos="2160"/>
        </w:tabs>
        <w:ind w:left="2160" w:hanging="360"/>
      </w:pPr>
      <w:rPr>
        <w:rFonts w:ascii="Arial" w:hAnsi="Arial" w:hint="default"/>
      </w:rPr>
    </w:lvl>
    <w:lvl w:ilvl="3" w:tplc="90B01482" w:tentative="1">
      <w:start w:val="1"/>
      <w:numFmt w:val="bullet"/>
      <w:lvlText w:val="•"/>
      <w:lvlJc w:val="left"/>
      <w:pPr>
        <w:tabs>
          <w:tab w:val="num" w:pos="2880"/>
        </w:tabs>
        <w:ind w:left="2880" w:hanging="360"/>
      </w:pPr>
      <w:rPr>
        <w:rFonts w:ascii="Arial" w:hAnsi="Arial" w:hint="default"/>
      </w:rPr>
    </w:lvl>
    <w:lvl w:ilvl="4" w:tplc="460CCCA8" w:tentative="1">
      <w:start w:val="1"/>
      <w:numFmt w:val="bullet"/>
      <w:lvlText w:val="•"/>
      <w:lvlJc w:val="left"/>
      <w:pPr>
        <w:tabs>
          <w:tab w:val="num" w:pos="3600"/>
        </w:tabs>
        <w:ind w:left="3600" w:hanging="360"/>
      </w:pPr>
      <w:rPr>
        <w:rFonts w:ascii="Arial" w:hAnsi="Arial" w:hint="default"/>
      </w:rPr>
    </w:lvl>
    <w:lvl w:ilvl="5" w:tplc="E342F218" w:tentative="1">
      <w:start w:val="1"/>
      <w:numFmt w:val="bullet"/>
      <w:lvlText w:val="•"/>
      <w:lvlJc w:val="left"/>
      <w:pPr>
        <w:tabs>
          <w:tab w:val="num" w:pos="4320"/>
        </w:tabs>
        <w:ind w:left="4320" w:hanging="360"/>
      </w:pPr>
      <w:rPr>
        <w:rFonts w:ascii="Arial" w:hAnsi="Arial" w:hint="default"/>
      </w:rPr>
    </w:lvl>
    <w:lvl w:ilvl="6" w:tplc="319A45F6" w:tentative="1">
      <w:start w:val="1"/>
      <w:numFmt w:val="bullet"/>
      <w:lvlText w:val="•"/>
      <w:lvlJc w:val="left"/>
      <w:pPr>
        <w:tabs>
          <w:tab w:val="num" w:pos="5040"/>
        </w:tabs>
        <w:ind w:left="5040" w:hanging="360"/>
      </w:pPr>
      <w:rPr>
        <w:rFonts w:ascii="Arial" w:hAnsi="Arial" w:hint="default"/>
      </w:rPr>
    </w:lvl>
    <w:lvl w:ilvl="7" w:tplc="57E2CA62" w:tentative="1">
      <w:start w:val="1"/>
      <w:numFmt w:val="bullet"/>
      <w:lvlText w:val="•"/>
      <w:lvlJc w:val="left"/>
      <w:pPr>
        <w:tabs>
          <w:tab w:val="num" w:pos="5760"/>
        </w:tabs>
        <w:ind w:left="5760" w:hanging="360"/>
      </w:pPr>
      <w:rPr>
        <w:rFonts w:ascii="Arial" w:hAnsi="Arial" w:hint="default"/>
      </w:rPr>
    </w:lvl>
    <w:lvl w:ilvl="8" w:tplc="AF5CCF6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F1F574F"/>
    <w:multiLevelType w:val="hybridMultilevel"/>
    <w:tmpl w:val="E5406F9C"/>
    <w:lvl w:ilvl="0" w:tplc="1564FA06">
      <w:start w:val="405"/>
      <w:numFmt w:val="bullet"/>
      <w:pStyle w:val="Puce1"/>
      <w:lvlText w:val="-"/>
      <w:lvlJc w:val="left"/>
      <w:pPr>
        <w:ind w:left="644" w:hanging="360"/>
      </w:pPr>
      <w:rPr>
        <w:rFonts w:ascii="Trebuchet MS" w:eastAsia="Times New Roman" w:hAnsi="Trebuchet MS" w:cs="Times New Roman" w:hint="default"/>
      </w:rPr>
    </w:lvl>
    <w:lvl w:ilvl="1" w:tplc="040C0003">
      <w:start w:val="1"/>
      <w:numFmt w:val="bullet"/>
      <w:lvlText w:val="o"/>
      <w:lvlJc w:val="left"/>
      <w:pPr>
        <w:ind w:left="1724" w:hanging="360"/>
      </w:pPr>
      <w:rPr>
        <w:rFonts w:ascii="Courier New" w:hAnsi="Courier New" w:cs="Courier New" w:hint="default"/>
      </w:rPr>
    </w:lvl>
    <w:lvl w:ilvl="2" w:tplc="040C0005">
      <w:start w:val="1"/>
      <w:numFmt w:val="bullet"/>
      <w:lvlText w:val=""/>
      <w:lvlJc w:val="left"/>
      <w:pPr>
        <w:ind w:left="2444" w:hanging="360"/>
      </w:pPr>
      <w:rPr>
        <w:rFonts w:ascii="Wingdings" w:hAnsi="Wingdings" w:hint="default"/>
      </w:rPr>
    </w:lvl>
    <w:lvl w:ilvl="3" w:tplc="040C0001">
      <w:start w:val="1"/>
      <w:numFmt w:val="bullet"/>
      <w:lvlText w:val=""/>
      <w:lvlJc w:val="left"/>
      <w:pPr>
        <w:ind w:left="3164" w:hanging="360"/>
      </w:pPr>
      <w:rPr>
        <w:rFonts w:ascii="Symbol" w:hAnsi="Symbol" w:hint="default"/>
      </w:rPr>
    </w:lvl>
    <w:lvl w:ilvl="4" w:tplc="040C0003">
      <w:start w:val="1"/>
      <w:numFmt w:val="bullet"/>
      <w:lvlText w:val="o"/>
      <w:lvlJc w:val="left"/>
      <w:pPr>
        <w:ind w:left="3884" w:hanging="360"/>
      </w:pPr>
      <w:rPr>
        <w:rFonts w:ascii="Courier New" w:hAnsi="Courier New" w:cs="Courier New" w:hint="default"/>
      </w:rPr>
    </w:lvl>
    <w:lvl w:ilvl="5" w:tplc="040C0005">
      <w:start w:val="1"/>
      <w:numFmt w:val="bullet"/>
      <w:lvlText w:val=""/>
      <w:lvlJc w:val="left"/>
      <w:pPr>
        <w:ind w:left="4604" w:hanging="360"/>
      </w:pPr>
      <w:rPr>
        <w:rFonts w:ascii="Wingdings" w:hAnsi="Wingdings" w:hint="default"/>
      </w:rPr>
    </w:lvl>
    <w:lvl w:ilvl="6" w:tplc="040C0001">
      <w:start w:val="1"/>
      <w:numFmt w:val="bullet"/>
      <w:lvlText w:val=""/>
      <w:lvlJc w:val="left"/>
      <w:pPr>
        <w:ind w:left="5324" w:hanging="360"/>
      </w:pPr>
      <w:rPr>
        <w:rFonts w:ascii="Symbol" w:hAnsi="Symbol" w:hint="default"/>
      </w:rPr>
    </w:lvl>
    <w:lvl w:ilvl="7" w:tplc="040C0003">
      <w:start w:val="1"/>
      <w:numFmt w:val="bullet"/>
      <w:lvlText w:val="o"/>
      <w:lvlJc w:val="left"/>
      <w:pPr>
        <w:ind w:left="6044" w:hanging="360"/>
      </w:pPr>
      <w:rPr>
        <w:rFonts w:ascii="Courier New" w:hAnsi="Courier New" w:cs="Courier New" w:hint="default"/>
      </w:rPr>
    </w:lvl>
    <w:lvl w:ilvl="8" w:tplc="040C0005">
      <w:start w:val="1"/>
      <w:numFmt w:val="bullet"/>
      <w:lvlText w:val=""/>
      <w:lvlJc w:val="left"/>
      <w:pPr>
        <w:ind w:left="6764" w:hanging="360"/>
      </w:pPr>
      <w:rPr>
        <w:rFonts w:ascii="Wingdings" w:hAnsi="Wingdings" w:hint="default"/>
      </w:rPr>
    </w:lvl>
  </w:abstractNum>
  <w:abstractNum w:abstractNumId="27" w15:restartNumberingAfterBreak="0">
    <w:nsid w:val="7740153A"/>
    <w:multiLevelType w:val="hybridMultilevel"/>
    <w:tmpl w:val="7E7E3FC6"/>
    <w:lvl w:ilvl="0" w:tplc="9486859A">
      <w:start w:val="1"/>
      <w:numFmt w:val="decimal"/>
      <w:pStyle w:val="puce10"/>
      <w:lvlText w:val="%1)"/>
      <w:lvlJc w:val="left"/>
      <w:pPr>
        <w:ind w:left="1070" w:hanging="360"/>
      </w:pPr>
      <w:rPr>
        <w:rFonts w:hint="default"/>
      </w:rPr>
    </w:lvl>
    <w:lvl w:ilvl="1" w:tplc="C92ADF8C">
      <w:start w:val="1"/>
      <w:numFmt w:val="lowerLetter"/>
      <w:lvlText w:val="%2."/>
      <w:lvlJc w:val="left"/>
      <w:pPr>
        <w:ind w:left="1724" w:hanging="360"/>
      </w:pPr>
    </w:lvl>
    <w:lvl w:ilvl="2" w:tplc="7B64317A" w:tentative="1">
      <w:start w:val="1"/>
      <w:numFmt w:val="lowerRoman"/>
      <w:lvlText w:val="%3."/>
      <w:lvlJc w:val="right"/>
      <w:pPr>
        <w:ind w:left="2444" w:hanging="180"/>
      </w:pPr>
    </w:lvl>
    <w:lvl w:ilvl="3" w:tplc="7E3EB3AC" w:tentative="1">
      <w:start w:val="1"/>
      <w:numFmt w:val="decimal"/>
      <w:lvlText w:val="%4."/>
      <w:lvlJc w:val="left"/>
      <w:pPr>
        <w:ind w:left="3164" w:hanging="360"/>
      </w:pPr>
    </w:lvl>
    <w:lvl w:ilvl="4" w:tplc="84DC9606" w:tentative="1">
      <w:start w:val="1"/>
      <w:numFmt w:val="lowerLetter"/>
      <w:lvlText w:val="%5."/>
      <w:lvlJc w:val="left"/>
      <w:pPr>
        <w:ind w:left="3884" w:hanging="360"/>
      </w:pPr>
    </w:lvl>
    <w:lvl w:ilvl="5" w:tplc="DA3E2D06" w:tentative="1">
      <w:start w:val="1"/>
      <w:numFmt w:val="lowerRoman"/>
      <w:lvlText w:val="%6."/>
      <w:lvlJc w:val="right"/>
      <w:pPr>
        <w:ind w:left="4604" w:hanging="180"/>
      </w:pPr>
    </w:lvl>
    <w:lvl w:ilvl="6" w:tplc="AFA4A050" w:tentative="1">
      <w:start w:val="1"/>
      <w:numFmt w:val="decimal"/>
      <w:lvlText w:val="%7."/>
      <w:lvlJc w:val="left"/>
      <w:pPr>
        <w:ind w:left="5324" w:hanging="360"/>
      </w:pPr>
    </w:lvl>
    <w:lvl w:ilvl="7" w:tplc="ABDE10BA" w:tentative="1">
      <w:start w:val="1"/>
      <w:numFmt w:val="lowerLetter"/>
      <w:lvlText w:val="%8."/>
      <w:lvlJc w:val="left"/>
      <w:pPr>
        <w:ind w:left="6044" w:hanging="360"/>
      </w:pPr>
    </w:lvl>
    <w:lvl w:ilvl="8" w:tplc="3148E86E" w:tentative="1">
      <w:start w:val="1"/>
      <w:numFmt w:val="lowerRoman"/>
      <w:lvlText w:val="%9."/>
      <w:lvlJc w:val="right"/>
      <w:pPr>
        <w:ind w:left="6764" w:hanging="180"/>
      </w:pPr>
    </w:lvl>
  </w:abstractNum>
  <w:abstractNum w:abstractNumId="28" w15:restartNumberingAfterBreak="0">
    <w:nsid w:val="77ED21A8"/>
    <w:multiLevelType w:val="hybridMultilevel"/>
    <w:tmpl w:val="41C21142"/>
    <w:lvl w:ilvl="0" w:tplc="4EF434B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7F95546"/>
    <w:multiLevelType w:val="hybridMultilevel"/>
    <w:tmpl w:val="4DF62564"/>
    <w:lvl w:ilvl="0" w:tplc="AF9A531A">
      <w:start w:val="1"/>
      <w:numFmt w:val="bullet"/>
      <w:lvlText w:val="•"/>
      <w:lvlJc w:val="left"/>
      <w:pPr>
        <w:tabs>
          <w:tab w:val="num" w:pos="720"/>
        </w:tabs>
        <w:ind w:left="720" w:hanging="360"/>
      </w:pPr>
      <w:rPr>
        <w:rFonts w:ascii="Arial" w:hAnsi="Arial" w:hint="default"/>
      </w:rPr>
    </w:lvl>
    <w:lvl w:ilvl="1" w:tplc="976C91E6" w:tentative="1">
      <w:start w:val="1"/>
      <w:numFmt w:val="bullet"/>
      <w:lvlText w:val="•"/>
      <w:lvlJc w:val="left"/>
      <w:pPr>
        <w:tabs>
          <w:tab w:val="num" w:pos="1440"/>
        </w:tabs>
        <w:ind w:left="1440" w:hanging="360"/>
      </w:pPr>
      <w:rPr>
        <w:rFonts w:ascii="Arial" w:hAnsi="Arial" w:hint="default"/>
      </w:rPr>
    </w:lvl>
    <w:lvl w:ilvl="2" w:tplc="D2B4D16A" w:tentative="1">
      <w:start w:val="1"/>
      <w:numFmt w:val="bullet"/>
      <w:lvlText w:val="•"/>
      <w:lvlJc w:val="left"/>
      <w:pPr>
        <w:tabs>
          <w:tab w:val="num" w:pos="2160"/>
        </w:tabs>
        <w:ind w:left="2160" w:hanging="360"/>
      </w:pPr>
      <w:rPr>
        <w:rFonts w:ascii="Arial" w:hAnsi="Arial" w:hint="default"/>
      </w:rPr>
    </w:lvl>
    <w:lvl w:ilvl="3" w:tplc="8B2A30DA" w:tentative="1">
      <w:start w:val="1"/>
      <w:numFmt w:val="bullet"/>
      <w:lvlText w:val="•"/>
      <w:lvlJc w:val="left"/>
      <w:pPr>
        <w:tabs>
          <w:tab w:val="num" w:pos="2880"/>
        </w:tabs>
        <w:ind w:left="2880" w:hanging="360"/>
      </w:pPr>
      <w:rPr>
        <w:rFonts w:ascii="Arial" w:hAnsi="Arial" w:hint="default"/>
      </w:rPr>
    </w:lvl>
    <w:lvl w:ilvl="4" w:tplc="A822CBEE" w:tentative="1">
      <w:start w:val="1"/>
      <w:numFmt w:val="bullet"/>
      <w:lvlText w:val="•"/>
      <w:lvlJc w:val="left"/>
      <w:pPr>
        <w:tabs>
          <w:tab w:val="num" w:pos="3600"/>
        </w:tabs>
        <w:ind w:left="3600" w:hanging="360"/>
      </w:pPr>
      <w:rPr>
        <w:rFonts w:ascii="Arial" w:hAnsi="Arial" w:hint="default"/>
      </w:rPr>
    </w:lvl>
    <w:lvl w:ilvl="5" w:tplc="2848B7DE" w:tentative="1">
      <w:start w:val="1"/>
      <w:numFmt w:val="bullet"/>
      <w:lvlText w:val="•"/>
      <w:lvlJc w:val="left"/>
      <w:pPr>
        <w:tabs>
          <w:tab w:val="num" w:pos="4320"/>
        </w:tabs>
        <w:ind w:left="4320" w:hanging="360"/>
      </w:pPr>
      <w:rPr>
        <w:rFonts w:ascii="Arial" w:hAnsi="Arial" w:hint="default"/>
      </w:rPr>
    </w:lvl>
    <w:lvl w:ilvl="6" w:tplc="7250FAC6" w:tentative="1">
      <w:start w:val="1"/>
      <w:numFmt w:val="bullet"/>
      <w:lvlText w:val="•"/>
      <w:lvlJc w:val="left"/>
      <w:pPr>
        <w:tabs>
          <w:tab w:val="num" w:pos="5040"/>
        </w:tabs>
        <w:ind w:left="5040" w:hanging="360"/>
      </w:pPr>
      <w:rPr>
        <w:rFonts w:ascii="Arial" w:hAnsi="Arial" w:hint="default"/>
      </w:rPr>
    </w:lvl>
    <w:lvl w:ilvl="7" w:tplc="FFCCD730" w:tentative="1">
      <w:start w:val="1"/>
      <w:numFmt w:val="bullet"/>
      <w:lvlText w:val="•"/>
      <w:lvlJc w:val="left"/>
      <w:pPr>
        <w:tabs>
          <w:tab w:val="num" w:pos="5760"/>
        </w:tabs>
        <w:ind w:left="5760" w:hanging="360"/>
      </w:pPr>
      <w:rPr>
        <w:rFonts w:ascii="Arial" w:hAnsi="Arial" w:hint="default"/>
      </w:rPr>
    </w:lvl>
    <w:lvl w:ilvl="8" w:tplc="CDD608C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FCB51CC"/>
    <w:multiLevelType w:val="hybridMultilevel"/>
    <w:tmpl w:val="E0722D8A"/>
    <w:lvl w:ilvl="0" w:tplc="040C000D">
      <w:start w:val="1"/>
      <w:numFmt w:val="decimal"/>
      <w:pStyle w:val="Carte"/>
      <w:lvlText w:val="Carte %1 :"/>
      <w:lvlJc w:val="left"/>
      <w:pPr>
        <w:tabs>
          <w:tab w:val="num" w:pos="1620"/>
        </w:tabs>
        <w:ind w:left="900" w:hanging="360"/>
      </w:pPr>
      <w:rPr>
        <w:rFonts w:ascii="Arial" w:hAnsi="Arial" w:hint="default"/>
        <w:color w:val="auto"/>
        <w:sz w:val="22"/>
      </w:rPr>
    </w:lvl>
    <w:lvl w:ilvl="1" w:tplc="040C0003">
      <w:start w:val="1"/>
      <w:numFmt w:val="lowerLetter"/>
      <w:lvlText w:val="%2."/>
      <w:lvlJc w:val="left"/>
      <w:pPr>
        <w:tabs>
          <w:tab w:val="num" w:pos="1440"/>
        </w:tabs>
        <w:ind w:left="1440" w:hanging="360"/>
      </w:pPr>
    </w:lvl>
    <w:lvl w:ilvl="2" w:tplc="040C0005" w:tentative="1">
      <w:start w:val="1"/>
      <w:numFmt w:val="lowerRoman"/>
      <w:lvlText w:val="%3."/>
      <w:lvlJc w:val="right"/>
      <w:pPr>
        <w:tabs>
          <w:tab w:val="num" w:pos="2160"/>
        </w:tabs>
        <w:ind w:left="2160" w:hanging="180"/>
      </w:pPr>
    </w:lvl>
    <w:lvl w:ilvl="3" w:tplc="040C0001" w:tentative="1">
      <w:start w:val="1"/>
      <w:numFmt w:val="decimal"/>
      <w:lvlText w:val="%4."/>
      <w:lvlJc w:val="left"/>
      <w:pPr>
        <w:tabs>
          <w:tab w:val="num" w:pos="2880"/>
        </w:tabs>
        <w:ind w:left="2880" w:hanging="360"/>
      </w:pPr>
    </w:lvl>
    <w:lvl w:ilvl="4" w:tplc="040C0003" w:tentative="1">
      <w:start w:val="1"/>
      <w:numFmt w:val="lowerLetter"/>
      <w:lvlText w:val="%5."/>
      <w:lvlJc w:val="left"/>
      <w:pPr>
        <w:tabs>
          <w:tab w:val="num" w:pos="3600"/>
        </w:tabs>
        <w:ind w:left="3600" w:hanging="360"/>
      </w:pPr>
    </w:lvl>
    <w:lvl w:ilvl="5" w:tplc="040C0005" w:tentative="1">
      <w:start w:val="1"/>
      <w:numFmt w:val="lowerRoman"/>
      <w:lvlText w:val="%6."/>
      <w:lvlJc w:val="right"/>
      <w:pPr>
        <w:tabs>
          <w:tab w:val="num" w:pos="4320"/>
        </w:tabs>
        <w:ind w:left="4320" w:hanging="180"/>
      </w:pPr>
    </w:lvl>
    <w:lvl w:ilvl="6" w:tplc="040C0001" w:tentative="1">
      <w:start w:val="1"/>
      <w:numFmt w:val="decimal"/>
      <w:lvlText w:val="%7."/>
      <w:lvlJc w:val="left"/>
      <w:pPr>
        <w:tabs>
          <w:tab w:val="num" w:pos="5040"/>
        </w:tabs>
        <w:ind w:left="5040" w:hanging="360"/>
      </w:pPr>
    </w:lvl>
    <w:lvl w:ilvl="7" w:tplc="040C0003" w:tentative="1">
      <w:start w:val="1"/>
      <w:numFmt w:val="lowerLetter"/>
      <w:lvlText w:val="%8."/>
      <w:lvlJc w:val="left"/>
      <w:pPr>
        <w:tabs>
          <w:tab w:val="num" w:pos="5760"/>
        </w:tabs>
        <w:ind w:left="5760" w:hanging="360"/>
      </w:pPr>
    </w:lvl>
    <w:lvl w:ilvl="8" w:tplc="040C0005" w:tentative="1">
      <w:start w:val="1"/>
      <w:numFmt w:val="lowerRoman"/>
      <w:lvlText w:val="%9."/>
      <w:lvlJc w:val="right"/>
      <w:pPr>
        <w:tabs>
          <w:tab w:val="num" w:pos="6480"/>
        </w:tabs>
        <w:ind w:left="6480" w:hanging="180"/>
      </w:pPr>
    </w:lvl>
  </w:abstractNum>
  <w:num w:numId="1">
    <w:abstractNumId w:val="12"/>
  </w:num>
  <w:num w:numId="2">
    <w:abstractNumId w:val="14"/>
  </w:num>
  <w:num w:numId="3">
    <w:abstractNumId w:val="13"/>
  </w:num>
  <w:num w:numId="4">
    <w:abstractNumId w:val="0"/>
  </w:num>
  <w:num w:numId="5">
    <w:abstractNumId w:val="1"/>
  </w:num>
  <w:num w:numId="6">
    <w:abstractNumId w:val="24"/>
  </w:num>
  <w:num w:numId="7">
    <w:abstractNumId w:val="27"/>
  </w:num>
  <w:num w:numId="8">
    <w:abstractNumId w:val="17"/>
  </w:num>
  <w:num w:numId="9">
    <w:abstractNumId w:val="23"/>
  </w:num>
  <w:num w:numId="10">
    <w:abstractNumId w:val="21"/>
  </w:num>
  <w:num w:numId="11">
    <w:abstractNumId w:val="7"/>
  </w:num>
  <w:num w:numId="12">
    <w:abstractNumId w:val="15"/>
  </w:num>
  <w:num w:numId="13">
    <w:abstractNumId w:val="30"/>
  </w:num>
  <w:num w:numId="14">
    <w:abstractNumId w:val="11"/>
  </w:num>
  <w:num w:numId="15">
    <w:abstractNumId w:val="26"/>
  </w:num>
  <w:num w:numId="16">
    <w:abstractNumId w:val="22"/>
  </w:num>
  <w:num w:numId="17">
    <w:abstractNumId w:val="6"/>
  </w:num>
  <w:num w:numId="18">
    <w:abstractNumId w:val="9"/>
  </w:num>
  <w:num w:numId="19">
    <w:abstractNumId w:val="25"/>
  </w:num>
  <w:num w:numId="20">
    <w:abstractNumId w:val="18"/>
  </w:num>
  <w:num w:numId="21">
    <w:abstractNumId w:val="29"/>
  </w:num>
  <w:num w:numId="22">
    <w:abstractNumId w:val="28"/>
  </w:num>
  <w:num w:numId="23">
    <w:abstractNumId w:val="20"/>
  </w:num>
  <w:num w:numId="24">
    <w:abstractNumId w:val="16"/>
  </w:num>
  <w:num w:numId="25">
    <w:abstractNumId w:val="10"/>
  </w:num>
  <w:num w:numId="26">
    <w:abstractNumId w:val="8"/>
  </w:num>
  <w:num w:numId="27">
    <w:abstractNumId w:val="1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USENIER Philippe">
    <w15:presenceInfo w15:providerId="AD" w15:userId="S::pc@sepia-uw.fr::bee976e9-4b92-4de9-8357-24ef371e2e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9"/>
  <w:hyphenationZone w:val="425"/>
  <w:drawingGridHorizontalSpacing w:val="105"/>
  <w:displayHorizontalDrawingGridEvery w:val="2"/>
  <w:noPunctuationKerning/>
  <w:characterSpacingControl w:val="doNotCompress"/>
  <w:savePreviewPicture/>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8E7"/>
    <w:rsid w:val="000003F8"/>
    <w:rsid w:val="00000A53"/>
    <w:rsid w:val="00000A62"/>
    <w:rsid w:val="00001F7A"/>
    <w:rsid w:val="0000334F"/>
    <w:rsid w:val="000037ED"/>
    <w:rsid w:val="000039AE"/>
    <w:rsid w:val="00003B25"/>
    <w:rsid w:val="00003D23"/>
    <w:rsid w:val="00004741"/>
    <w:rsid w:val="000047BF"/>
    <w:rsid w:val="00005DC8"/>
    <w:rsid w:val="00005EEF"/>
    <w:rsid w:val="00006401"/>
    <w:rsid w:val="00006958"/>
    <w:rsid w:val="00007069"/>
    <w:rsid w:val="00007F77"/>
    <w:rsid w:val="0001007D"/>
    <w:rsid w:val="000102DB"/>
    <w:rsid w:val="00010452"/>
    <w:rsid w:val="00010E62"/>
    <w:rsid w:val="00011A0E"/>
    <w:rsid w:val="00013597"/>
    <w:rsid w:val="0001415A"/>
    <w:rsid w:val="00014704"/>
    <w:rsid w:val="00015278"/>
    <w:rsid w:val="000157A1"/>
    <w:rsid w:val="00015A68"/>
    <w:rsid w:val="000161A9"/>
    <w:rsid w:val="0001666F"/>
    <w:rsid w:val="00016E9F"/>
    <w:rsid w:val="000170A6"/>
    <w:rsid w:val="00017BA1"/>
    <w:rsid w:val="00017FA0"/>
    <w:rsid w:val="00023B1A"/>
    <w:rsid w:val="00023B4B"/>
    <w:rsid w:val="000252CE"/>
    <w:rsid w:val="00025BB8"/>
    <w:rsid w:val="00025E3D"/>
    <w:rsid w:val="00026B24"/>
    <w:rsid w:val="0003020D"/>
    <w:rsid w:val="0003212D"/>
    <w:rsid w:val="000336C4"/>
    <w:rsid w:val="0003403D"/>
    <w:rsid w:val="000349FE"/>
    <w:rsid w:val="00034FDE"/>
    <w:rsid w:val="00035ACE"/>
    <w:rsid w:val="000361C1"/>
    <w:rsid w:val="00037818"/>
    <w:rsid w:val="00037D99"/>
    <w:rsid w:val="00037E17"/>
    <w:rsid w:val="00037FBE"/>
    <w:rsid w:val="00040769"/>
    <w:rsid w:val="00041827"/>
    <w:rsid w:val="00041AED"/>
    <w:rsid w:val="00042FE9"/>
    <w:rsid w:val="00043FC0"/>
    <w:rsid w:val="00044098"/>
    <w:rsid w:val="00045241"/>
    <w:rsid w:val="000468D9"/>
    <w:rsid w:val="00046D60"/>
    <w:rsid w:val="00047618"/>
    <w:rsid w:val="000507BE"/>
    <w:rsid w:val="0005334D"/>
    <w:rsid w:val="000536D8"/>
    <w:rsid w:val="0005498B"/>
    <w:rsid w:val="00054A72"/>
    <w:rsid w:val="00055A05"/>
    <w:rsid w:val="000561A8"/>
    <w:rsid w:val="00056ED2"/>
    <w:rsid w:val="00057D8F"/>
    <w:rsid w:val="000602F5"/>
    <w:rsid w:val="00060AC8"/>
    <w:rsid w:val="00061149"/>
    <w:rsid w:val="00061863"/>
    <w:rsid w:val="0006191D"/>
    <w:rsid w:val="00062F92"/>
    <w:rsid w:val="0006397D"/>
    <w:rsid w:val="0006460D"/>
    <w:rsid w:val="00064981"/>
    <w:rsid w:val="00064BAE"/>
    <w:rsid w:val="00065DC8"/>
    <w:rsid w:val="00067539"/>
    <w:rsid w:val="00067F33"/>
    <w:rsid w:val="000706F0"/>
    <w:rsid w:val="0007116A"/>
    <w:rsid w:val="000734CF"/>
    <w:rsid w:val="00073EAA"/>
    <w:rsid w:val="00076E9D"/>
    <w:rsid w:val="00080A30"/>
    <w:rsid w:val="00080BE6"/>
    <w:rsid w:val="000813EF"/>
    <w:rsid w:val="00081956"/>
    <w:rsid w:val="000825D7"/>
    <w:rsid w:val="000826A2"/>
    <w:rsid w:val="00082719"/>
    <w:rsid w:val="00083CA4"/>
    <w:rsid w:val="00084F2C"/>
    <w:rsid w:val="00085471"/>
    <w:rsid w:val="00085BA8"/>
    <w:rsid w:val="00086E03"/>
    <w:rsid w:val="00087087"/>
    <w:rsid w:val="000878F2"/>
    <w:rsid w:val="000907A4"/>
    <w:rsid w:val="00090CEB"/>
    <w:rsid w:val="00091C50"/>
    <w:rsid w:val="00091F8C"/>
    <w:rsid w:val="00092376"/>
    <w:rsid w:val="00093BE2"/>
    <w:rsid w:val="00093D2A"/>
    <w:rsid w:val="00093ED5"/>
    <w:rsid w:val="0009570B"/>
    <w:rsid w:val="00096762"/>
    <w:rsid w:val="00097382"/>
    <w:rsid w:val="000A0639"/>
    <w:rsid w:val="000A09E3"/>
    <w:rsid w:val="000A18DA"/>
    <w:rsid w:val="000A3833"/>
    <w:rsid w:val="000A4404"/>
    <w:rsid w:val="000A4709"/>
    <w:rsid w:val="000A523D"/>
    <w:rsid w:val="000A5741"/>
    <w:rsid w:val="000A5C66"/>
    <w:rsid w:val="000A6C55"/>
    <w:rsid w:val="000A7F2D"/>
    <w:rsid w:val="000B20C2"/>
    <w:rsid w:val="000B3BA1"/>
    <w:rsid w:val="000B4174"/>
    <w:rsid w:val="000B4229"/>
    <w:rsid w:val="000B437E"/>
    <w:rsid w:val="000B4545"/>
    <w:rsid w:val="000B46E3"/>
    <w:rsid w:val="000B5452"/>
    <w:rsid w:val="000B68CF"/>
    <w:rsid w:val="000B6D5A"/>
    <w:rsid w:val="000C0E66"/>
    <w:rsid w:val="000C2379"/>
    <w:rsid w:val="000C238F"/>
    <w:rsid w:val="000C279F"/>
    <w:rsid w:val="000C289B"/>
    <w:rsid w:val="000C4D47"/>
    <w:rsid w:val="000C5185"/>
    <w:rsid w:val="000C532D"/>
    <w:rsid w:val="000C65D0"/>
    <w:rsid w:val="000C6D6E"/>
    <w:rsid w:val="000D02CD"/>
    <w:rsid w:val="000D0517"/>
    <w:rsid w:val="000D1524"/>
    <w:rsid w:val="000D3A8E"/>
    <w:rsid w:val="000D3E61"/>
    <w:rsid w:val="000D53F6"/>
    <w:rsid w:val="000D5684"/>
    <w:rsid w:val="000D6AA4"/>
    <w:rsid w:val="000D7444"/>
    <w:rsid w:val="000D790C"/>
    <w:rsid w:val="000D7DEE"/>
    <w:rsid w:val="000E0E31"/>
    <w:rsid w:val="000E1C2D"/>
    <w:rsid w:val="000E2095"/>
    <w:rsid w:val="000E2C19"/>
    <w:rsid w:val="000E32FF"/>
    <w:rsid w:val="000E420E"/>
    <w:rsid w:val="000E5B3E"/>
    <w:rsid w:val="000E64B9"/>
    <w:rsid w:val="000E6AE4"/>
    <w:rsid w:val="000E7877"/>
    <w:rsid w:val="000E7EB5"/>
    <w:rsid w:val="000F03AF"/>
    <w:rsid w:val="000F1794"/>
    <w:rsid w:val="000F2CA5"/>
    <w:rsid w:val="000F48C5"/>
    <w:rsid w:val="000F4CF8"/>
    <w:rsid w:val="000F5A7E"/>
    <w:rsid w:val="000F5D10"/>
    <w:rsid w:val="000F7588"/>
    <w:rsid w:val="00100051"/>
    <w:rsid w:val="0010027E"/>
    <w:rsid w:val="00101DB3"/>
    <w:rsid w:val="0010239F"/>
    <w:rsid w:val="00103DDD"/>
    <w:rsid w:val="00103F68"/>
    <w:rsid w:val="001048BE"/>
    <w:rsid w:val="00106431"/>
    <w:rsid w:val="001066F7"/>
    <w:rsid w:val="00106D29"/>
    <w:rsid w:val="001071A8"/>
    <w:rsid w:val="001112D8"/>
    <w:rsid w:val="0011134D"/>
    <w:rsid w:val="0011187A"/>
    <w:rsid w:val="00112B90"/>
    <w:rsid w:val="001134FA"/>
    <w:rsid w:val="001137A2"/>
    <w:rsid w:val="00113BA4"/>
    <w:rsid w:val="00114625"/>
    <w:rsid w:val="001148F1"/>
    <w:rsid w:val="00114F47"/>
    <w:rsid w:val="00115307"/>
    <w:rsid w:val="00115914"/>
    <w:rsid w:val="001162F0"/>
    <w:rsid w:val="001206F6"/>
    <w:rsid w:val="00120748"/>
    <w:rsid w:val="00121516"/>
    <w:rsid w:val="00122257"/>
    <w:rsid w:val="00122AB1"/>
    <w:rsid w:val="00122C0E"/>
    <w:rsid w:val="00123349"/>
    <w:rsid w:val="0012363F"/>
    <w:rsid w:val="00123E8C"/>
    <w:rsid w:val="00124FBA"/>
    <w:rsid w:val="00124FF2"/>
    <w:rsid w:val="00125217"/>
    <w:rsid w:val="00125240"/>
    <w:rsid w:val="00126256"/>
    <w:rsid w:val="001264D8"/>
    <w:rsid w:val="00127217"/>
    <w:rsid w:val="00127B78"/>
    <w:rsid w:val="00131E0B"/>
    <w:rsid w:val="00133903"/>
    <w:rsid w:val="0013485D"/>
    <w:rsid w:val="0013680A"/>
    <w:rsid w:val="00136FA5"/>
    <w:rsid w:val="00137090"/>
    <w:rsid w:val="00140716"/>
    <w:rsid w:val="00140B8D"/>
    <w:rsid w:val="0014110D"/>
    <w:rsid w:val="00141326"/>
    <w:rsid w:val="00142354"/>
    <w:rsid w:val="001429E5"/>
    <w:rsid w:val="00143A18"/>
    <w:rsid w:val="00143A98"/>
    <w:rsid w:val="00143ADC"/>
    <w:rsid w:val="0014412F"/>
    <w:rsid w:val="001443FC"/>
    <w:rsid w:val="00144567"/>
    <w:rsid w:val="00144F82"/>
    <w:rsid w:val="0014505F"/>
    <w:rsid w:val="0014601F"/>
    <w:rsid w:val="00146583"/>
    <w:rsid w:val="00146B69"/>
    <w:rsid w:val="0014780B"/>
    <w:rsid w:val="00151322"/>
    <w:rsid w:val="00151BA2"/>
    <w:rsid w:val="0015218F"/>
    <w:rsid w:val="001529B7"/>
    <w:rsid w:val="0015457B"/>
    <w:rsid w:val="001546C3"/>
    <w:rsid w:val="00155907"/>
    <w:rsid w:val="00155A13"/>
    <w:rsid w:val="0015654A"/>
    <w:rsid w:val="00157DE6"/>
    <w:rsid w:val="00161C0E"/>
    <w:rsid w:val="001621C3"/>
    <w:rsid w:val="001624A4"/>
    <w:rsid w:val="00162A37"/>
    <w:rsid w:val="00162BCB"/>
    <w:rsid w:val="00162DC2"/>
    <w:rsid w:val="00163BF5"/>
    <w:rsid w:val="001645C8"/>
    <w:rsid w:val="001655BE"/>
    <w:rsid w:val="00167107"/>
    <w:rsid w:val="001678D2"/>
    <w:rsid w:val="0017131A"/>
    <w:rsid w:val="001718EC"/>
    <w:rsid w:val="00172648"/>
    <w:rsid w:val="001767AF"/>
    <w:rsid w:val="00177000"/>
    <w:rsid w:val="001779F3"/>
    <w:rsid w:val="00177DC5"/>
    <w:rsid w:val="001801FB"/>
    <w:rsid w:val="00181576"/>
    <w:rsid w:val="00181C38"/>
    <w:rsid w:val="00182DCC"/>
    <w:rsid w:val="00183441"/>
    <w:rsid w:val="00184324"/>
    <w:rsid w:val="00184492"/>
    <w:rsid w:val="001849D3"/>
    <w:rsid w:val="00184C94"/>
    <w:rsid w:val="001850C3"/>
    <w:rsid w:val="00185363"/>
    <w:rsid w:val="001858F6"/>
    <w:rsid w:val="00185AF2"/>
    <w:rsid w:val="001860A1"/>
    <w:rsid w:val="00186E71"/>
    <w:rsid w:val="0018729F"/>
    <w:rsid w:val="0018773C"/>
    <w:rsid w:val="00187F0D"/>
    <w:rsid w:val="001915EC"/>
    <w:rsid w:val="001933BD"/>
    <w:rsid w:val="00194390"/>
    <w:rsid w:val="00194C8B"/>
    <w:rsid w:val="00196460"/>
    <w:rsid w:val="00196AF3"/>
    <w:rsid w:val="00196D47"/>
    <w:rsid w:val="001A01B8"/>
    <w:rsid w:val="001A25C0"/>
    <w:rsid w:val="001A3746"/>
    <w:rsid w:val="001A3A3A"/>
    <w:rsid w:val="001A3E4E"/>
    <w:rsid w:val="001A3EDF"/>
    <w:rsid w:val="001A3F76"/>
    <w:rsid w:val="001A54A5"/>
    <w:rsid w:val="001A5E2C"/>
    <w:rsid w:val="001A7D54"/>
    <w:rsid w:val="001B0550"/>
    <w:rsid w:val="001B0C58"/>
    <w:rsid w:val="001B1086"/>
    <w:rsid w:val="001B1235"/>
    <w:rsid w:val="001B1666"/>
    <w:rsid w:val="001B1986"/>
    <w:rsid w:val="001B19E4"/>
    <w:rsid w:val="001B1DDE"/>
    <w:rsid w:val="001B27D4"/>
    <w:rsid w:val="001B29AA"/>
    <w:rsid w:val="001B3887"/>
    <w:rsid w:val="001B43D1"/>
    <w:rsid w:val="001B5249"/>
    <w:rsid w:val="001B5FB1"/>
    <w:rsid w:val="001B6D40"/>
    <w:rsid w:val="001B7AEA"/>
    <w:rsid w:val="001B7B09"/>
    <w:rsid w:val="001C0C64"/>
    <w:rsid w:val="001C0CED"/>
    <w:rsid w:val="001C269D"/>
    <w:rsid w:val="001C337C"/>
    <w:rsid w:val="001C3D7E"/>
    <w:rsid w:val="001C4305"/>
    <w:rsid w:val="001C46B8"/>
    <w:rsid w:val="001C6E0B"/>
    <w:rsid w:val="001C719E"/>
    <w:rsid w:val="001C741F"/>
    <w:rsid w:val="001C7902"/>
    <w:rsid w:val="001C7E0D"/>
    <w:rsid w:val="001D1850"/>
    <w:rsid w:val="001D2151"/>
    <w:rsid w:val="001D219F"/>
    <w:rsid w:val="001D2AF2"/>
    <w:rsid w:val="001D2D42"/>
    <w:rsid w:val="001D3613"/>
    <w:rsid w:val="001D3E22"/>
    <w:rsid w:val="001D3F08"/>
    <w:rsid w:val="001D404C"/>
    <w:rsid w:val="001D40BD"/>
    <w:rsid w:val="001D55F1"/>
    <w:rsid w:val="001D5ACC"/>
    <w:rsid w:val="001D65C2"/>
    <w:rsid w:val="001D6F9E"/>
    <w:rsid w:val="001D6FF0"/>
    <w:rsid w:val="001D7C4A"/>
    <w:rsid w:val="001D7D45"/>
    <w:rsid w:val="001E02CE"/>
    <w:rsid w:val="001E0868"/>
    <w:rsid w:val="001E16A6"/>
    <w:rsid w:val="001E1C06"/>
    <w:rsid w:val="001E32BC"/>
    <w:rsid w:val="001E37E4"/>
    <w:rsid w:val="001E52EA"/>
    <w:rsid w:val="001E64F3"/>
    <w:rsid w:val="001E71E9"/>
    <w:rsid w:val="001F2200"/>
    <w:rsid w:val="001F3213"/>
    <w:rsid w:val="001F345A"/>
    <w:rsid w:val="001F38A9"/>
    <w:rsid w:val="001F3EE3"/>
    <w:rsid w:val="001F42DB"/>
    <w:rsid w:val="001F43D1"/>
    <w:rsid w:val="001F5BCF"/>
    <w:rsid w:val="001F5F3D"/>
    <w:rsid w:val="001F6624"/>
    <w:rsid w:val="001F7160"/>
    <w:rsid w:val="001F7760"/>
    <w:rsid w:val="00200CB1"/>
    <w:rsid w:val="002013DE"/>
    <w:rsid w:val="0020236A"/>
    <w:rsid w:val="00203ED5"/>
    <w:rsid w:val="00203FDA"/>
    <w:rsid w:val="0020451B"/>
    <w:rsid w:val="00205A97"/>
    <w:rsid w:val="00205C20"/>
    <w:rsid w:val="0020660D"/>
    <w:rsid w:val="00211055"/>
    <w:rsid w:val="00212097"/>
    <w:rsid w:val="00212A20"/>
    <w:rsid w:val="00213307"/>
    <w:rsid w:val="002164A0"/>
    <w:rsid w:val="00217DF3"/>
    <w:rsid w:val="00220E5C"/>
    <w:rsid w:val="002231F7"/>
    <w:rsid w:val="002232E3"/>
    <w:rsid w:val="00224FDE"/>
    <w:rsid w:val="00225EA5"/>
    <w:rsid w:val="00227486"/>
    <w:rsid w:val="00227BA2"/>
    <w:rsid w:val="00230F30"/>
    <w:rsid w:val="00230F8A"/>
    <w:rsid w:val="002311E7"/>
    <w:rsid w:val="00231397"/>
    <w:rsid w:val="0023146E"/>
    <w:rsid w:val="002317C0"/>
    <w:rsid w:val="00231D34"/>
    <w:rsid w:val="00232A86"/>
    <w:rsid w:val="0023436D"/>
    <w:rsid w:val="00235B8E"/>
    <w:rsid w:val="00236725"/>
    <w:rsid w:val="00236FCB"/>
    <w:rsid w:val="002378DA"/>
    <w:rsid w:val="0023798A"/>
    <w:rsid w:val="00237BF1"/>
    <w:rsid w:val="002401FD"/>
    <w:rsid w:val="00241448"/>
    <w:rsid w:val="0024160F"/>
    <w:rsid w:val="002416B9"/>
    <w:rsid w:val="00242129"/>
    <w:rsid w:val="0024264F"/>
    <w:rsid w:val="0024278D"/>
    <w:rsid w:val="00245004"/>
    <w:rsid w:val="00245669"/>
    <w:rsid w:val="002460D2"/>
    <w:rsid w:val="00246C4A"/>
    <w:rsid w:val="00247C24"/>
    <w:rsid w:val="00247EEC"/>
    <w:rsid w:val="0025037F"/>
    <w:rsid w:val="00251248"/>
    <w:rsid w:val="002518EA"/>
    <w:rsid w:val="0025330B"/>
    <w:rsid w:val="002536ED"/>
    <w:rsid w:val="00253E17"/>
    <w:rsid w:val="00254453"/>
    <w:rsid w:val="00254DE8"/>
    <w:rsid w:val="00254F06"/>
    <w:rsid w:val="002561D7"/>
    <w:rsid w:val="00256673"/>
    <w:rsid w:val="00256734"/>
    <w:rsid w:val="00257B2D"/>
    <w:rsid w:val="00257B98"/>
    <w:rsid w:val="00262984"/>
    <w:rsid w:val="0026332C"/>
    <w:rsid w:val="0026392B"/>
    <w:rsid w:val="0026451A"/>
    <w:rsid w:val="00264F48"/>
    <w:rsid w:val="00265176"/>
    <w:rsid w:val="0026583E"/>
    <w:rsid w:val="00265B34"/>
    <w:rsid w:val="0026669D"/>
    <w:rsid w:val="00266A04"/>
    <w:rsid w:val="00267500"/>
    <w:rsid w:val="00267A47"/>
    <w:rsid w:val="00267DCC"/>
    <w:rsid w:val="00270A55"/>
    <w:rsid w:val="00271A3D"/>
    <w:rsid w:val="00271D57"/>
    <w:rsid w:val="00272C43"/>
    <w:rsid w:val="002732BD"/>
    <w:rsid w:val="00273625"/>
    <w:rsid w:val="00273D7A"/>
    <w:rsid w:val="00273E05"/>
    <w:rsid w:val="0027543B"/>
    <w:rsid w:val="00277FF0"/>
    <w:rsid w:val="0028004A"/>
    <w:rsid w:val="00280E57"/>
    <w:rsid w:val="002815A2"/>
    <w:rsid w:val="00281D7D"/>
    <w:rsid w:val="00281FE7"/>
    <w:rsid w:val="00282DA5"/>
    <w:rsid w:val="00283089"/>
    <w:rsid w:val="00283CF0"/>
    <w:rsid w:val="00284C5A"/>
    <w:rsid w:val="0028601D"/>
    <w:rsid w:val="0028650E"/>
    <w:rsid w:val="00286622"/>
    <w:rsid w:val="00286BC4"/>
    <w:rsid w:val="00286BEB"/>
    <w:rsid w:val="00286FE2"/>
    <w:rsid w:val="002873AE"/>
    <w:rsid w:val="00287569"/>
    <w:rsid w:val="00287A31"/>
    <w:rsid w:val="00290F37"/>
    <w:rsid w:val="00291641"/>
    <w:rsid w:val="00293C7A"/>
    <w:rsid w:val="0029446B"/>
    <w:rsid w:val="002961A9"/>
    <w:rsid w:val="00296479"/>
    <w:rsid w:val="00296869"/>
    <w:rsid w:val="00297248"/>
    <w:rsid w:val="002A08F1"/>
    <w:rsid w:val="002A0907"/>
    <w:rsid w:val="002A0E34"/>
    <w:rsid w:val="002A0F1D"/>
    <w:rsid w:val="002A0F52"/>
    <w:rsid w:val="002A172B"/>
    <w:rsid w:val="002A17F0"/>
    <w:rsid w:val="002A17F3"/>
    <w:rsid w:val="002A187B"/>
    <w:rsid w:val="002A27C8"/>
    <w:rsid w:val="002A431D"/>
    <w:rsid w:val="002A50FD"/>
    <w:rsid w:val="002A6F21"/>
    <w:rsid w:val="002A6F3E"/>
    <w:rsid w:val="002A7E52"/>
    <w:rsid w:val="002B02A7"/>
    <w:rsid w:val="002B0782"/>
    <w:rsid w:val="002B2045"/>
    <w:rsid w:val="002B2057"/>
    <w:rsid w:val="002B3542"/>
    <w:rsid w:val="002B45C8"/>
    <w:rsid w:val="002B46F0"/>
    <w:rsid w:val="002B554B"/>
    <w:rsid w:val="002B5B5C"/>
    <w:rsid w:val="002B5B60"/>
    <w:rsid w:val="002B63B8"/>
    <w:rsid w:val="002B6FCE"/>
    <w:rsid w:val="002C0907"/>
    <w:rsid w:val="002C0C0A"/>
    <w:rsid w:val="002C1246"/>
    <w:rsid w:val="002C1414"/>
    <w:rsid w:val="002C157A"/>
    <w:rsid w:val="002C15F7"/>
    <w:rsid w:val="002C1CEC"/>
    <w:rsid w:val="002C499D"/>
    <w:rsid w:val="002C568A"/>
    <w:rsid w:val="002C5E78"/>
    <w:rsid w:val="002C64B2"/>
    <w:rsid w:val="002C6D2A"/>
    <w:rsid w:val="002C6E83"/>
    <w:rsid w:val="002C763F"/>
    <w:rsid w:val="002C77DD"/>
    <w:rsid w:val="002C7DE6"/>
    <w:rsid w:val="002D002F"/>
    <w:rsid w:val="002D1301"/>
    <w:rsid w:val="002D373C"/>
    <w:rsid w:val="002D3AB7"/>
    <w:rsid w:val="002D5442"/>
    <w:rsid w:val="002D5F17"/>
    <w:rsid w:val="002D5FEC"/>
    <w:rsid w:val="002D631B"/>
    <w:rsid w:val="002D6B84"/>
    <w:rsid w:val="002D7012"/>
    <w:rsid w:val="002E294C"/>
    <w:rsid w:val="002E2A9C"/>
    <w:rsid w:val="002E391E"/>
    <w:rsid w:val="002E3AF8"/>
    <w:rsid w:val="002E450B"/>
    <w:rsid w:val="002E5BD7"/>
    <w:rsid w:val="002F0744"/>
    <w:rsid w:val="002F0844"/>
    <w:rsid w:val="002F1427"/>
    <w:rsid w:val="002F1E87"/>
    <w:rsid w:val="002F2C27"/>
    <w:rsid w:val="002F317E"/>
    <w:rsid w:val="002F41FD"/>
    <w:rsid w:val="002F43A5"/>
    <w:rsid w:val="002F4E4B"/>
    <w:rsid w:val="002F4EE9"/>
    <w:rsid w:val="002F52F3"/>
    <w:rsid w:val="002F6030"/>
    <w:rsid w:val="002F6545"/>
    <w:rsid w:val="002F71DE"/>
    <w:rsid w:val="002F7982"/>
    <w:rsid w:val="00300055"/>
    <w:rsid w:val="003005F3"/>
    <w:rsid w:val="00300A0E"/>
    <w:rsid w:val="00301704"/>
    <w:rsid w:val="00302028"/>
    <w:rsid w:val="00305D24"/>
    <w:rsid w:val="003100CD"/>
    <w:rsid w:val="00310E68"/>
    <w:rsid w:val="00311AD7"/>
    <w:rsid w:val="00312C29"/>
    <w:rsid w:val="003137ED"/>
    <w:rsid w:val="00314175"/>
    <w:rsid w:val="00314294"/>
    <w:rsid w:val="00314697"/>
    <w:rsid w:val="00314F9E"/>
    <w:rsid w:val="003169B4"/>
    <w:rsid w:val="00320403"/>
    <w:rsid w:val="00320CCF"/>
    <w:rsid w:val="003210D1"/>
    <w:rsid w:val="00323A91"/>
    <w:rsid w:val="00324887"/>
    <w:rsid w:val="00324FA6"/>
    <w:rsid w:val="0032647D"/>
    <w:rsid w:val="00327844"/>
    <w:rsid w:val="00331B1A"/>
    <w:rsid w:val="003336B6"/>
    <w:rsid w:val="00333832"/>
    <w:rsid w:val="0033419A"/>
    <w:rsid w:val="00334236"/>
    <w:rsid w:val="003349E9"/>
    <w:rsid w:val="00334B1A"/>
    <w:rsid w:val="003352A0"/>
    <w:rsid w:val="003357D6"/>
    <w:rsid w:val="00335B21"/>
    <w:rsid w:val="00337574"/>
    <w:rsid w:val="00340CC6"/>
    <w:rsid w:val="00340E70"/>
    <w:rsid w:val="00341281"/>
    <w:rsid w:val="00341B05"/>
    <w:rsid w:val="00342069"/>
    <w:rsid w:val="003422E4"/>
    <w:rsid w:val="00342F4D"/>
    <w:rsid w:val="00343A00"/>
    <w:rsid w:val="0034420D"/>
    <w:rsid w:val="00344E44"/>
    <w:rsid w:val="00347E0B"/>
    <w:rsid w:val="00350375"/>
    <w:rsid w:val="003504FF"/>
    <w:rsid w:val="003507F1"/>
    <w:rsid w:val="0035123B"/>
    <w:rsid w:val="003518FB"/>
    <w:rsid w:val="003519F7"/>
    <w:rsid w:val="00351C21"/>
    <w:rsid w:val="00352A47"/>
    <w:rsid w:val="00352CC2"/>
    <w:rsid w:val="00352DB7"/>
    <w:rsid w:val="00353630"/>
    <w:rsid w:val="00353E52"/>
    <w:rsid w:val="003544FB"/>
    <w:rsid w:val="0035611A"/>
    <w:rsid w:val="003564F0"/>
    <w:rsid w:val="00357315"/>
    <w:rsid w:val="00357727"/>
    <w:rsid w:val="00357820"/>
    <w:rsid w:val="00357C82"/>
    <w:rsid w:val="00357EF0"/>
    <w:rsid w:val="00361C2C"/>
    <w:rsid w:val="00362EA5"/>
    <w:rsid w:val="00363D24"/>
    <w:rsid w:val="00363FA5"/>
    <w:rsid w:val="003641A5"/>
    <w:rsid w:val="003654A6"/>
    <w:rsid w:val="00365D2B"/>
    <w:rsid w:val="0036618C"/>
    <w:rsid w:val="003676AF"/>
    <w:rsid w:val="003707E8"/>
    <w:rsid w:val="00370E2A"/>
    <w:rsid w:val="003719B6"/>
    <w:rsid w:val="00371E99"/>
    <w:rsid w:val="00372B6A"/>
    <w:rsid w:val="0037311F"/>
    <w:rsid w:val="003734D3"/>
    <w:rsid w:val="0037376D"/>
    <w:rsid w:val="00374D8F"/>
    <w:rsid w:val="00375243"/>
    <w:rsid w:val="00375630"/>
    <w:rsid w:val="0037598C"/>
    <w:rsid w:val="00375CAB"/>
    <w:rsid w:val="003764C6"/>
    <w:rsid w:val="00377869"/>
    <w:rsid w:val="003804ED"/>
    <w:rsid w:val="00380C50"/>
    <w:rsid w:val="00380F78"/>
    <w:rsid w:val="00381396"/>
    <w:rsid w:val="00382A04"/>
    <w:rsid w:val="003833EF"/>
    <w:rsid w:val="00384376"/>
    <w:rsid w:val="00384F54"/>
    <w:rsid w:val="00386FA3"/>
    <w:rsid w:val="00387366"/>
    <w:rsid w:val="00387AC6"/>
    <w:rsid w:val="00387CA4"/>
    <w:rsid w:val="00387D1D"/>
    <w:rsid w:val="0039049A"/>
    <w:rsid w:val="00390C1F"/>
    <w:rsid w:val="00390E3A"/>
    <w:rsid w:val="00390FBB"/>
    <w:rsid w:val="003913C6"/>
    <w:rsid w:val="00391571"/>
    <w:rsid w:val="00391A72"/>
    <w:rsid w:val="003920A8"/>
    <w:rsid w:val="00392C9D"/>
    <w:rsid w:val="00393980"/>
    <w:rsid w:val="00393C89"/>
    <w:rsid w:val="003941EA"/>
    <w:rsid w:val="00394EDC"/>
    <w:rsid w:val="00394F00"/>
    <w:rsid w:val="00394FFB"/>
    <w:rsid w:val="0039566E"/>
    <w:rsid w:val="00395D4A"/>
    <w:rsid w:val="003960A9"/>
    <w:rsid w:val="00396422"/>
    <w:rsid w:val="00396BAB"/>
    <w:rsid w:val="00397417"/>
    <w:rsid w:val="00397697"/>
    <w:rsid w:val="00397A96"/>
    <w:rsid w:val="003A10EB"/>
    <w:rsid w:val="003A12DC"/>
    <w:rsid w:val="003A25AA"/>
    <w:rsid w:val="003A428E"/>
    <w:rsid w:val="003A4A67"/>
    <w:rsid w:val="003A6D4A"/>
    <w:rsid w:val="003A6D93"/>
    <w:rsid w:val="003B0283"/>
    <w:rsid w:val="003B0B05"/>
    <w:rsid w:val="003B0EBF"/>
    <w:rsid w:val="003B1E4F"/>
    <w:rsid w:val="003B4D56"/>
    <w:rsid w:val="003B4E90"/>
    <w:rsid w:val="003B513F"/>
    <w:rsid w:val="003B5C9D"/>
    <w:rsid w:val="003B5DD9"/>
    <w:rsid w:val="003B6BC8"/>
    <w:rsid w:val="003B6D1B"/>
    <w:rsid w:val="003B75DE"/>
    <w:rsid w:val="003B762B"/>
    <w:rsid w:val="003C07B4"/>
    <w:rsid w:val="003C0BFF"/>
    <w:rsid w:val="003C17B9"/>
    <w:rsid w:val="003C22D6"/>
    <w:rsid w:val="003C35E6"/>
    <w:rsid w:val="003C381F"/>
    <w:rsid w:val="003C38CB"/>
    <w:rsid w:val="003C3903"/>
    <w:rsid w:val="003C3C5C"/>
    <w:rsid w:val="003C4A8F"/>
    <w:rsid w:val="003C52E7"/>
    <w:rsid w:val="003C66D4"/>
    <w:rsid w:val="003C67B7"/>
    <w:rsid w:val="003C77EA"/>
    <w:rsid w:val="003D0539"/>
    <w:rsid w:val="003D121A"/>
    <w:rsid w:val="003D1B54"/>
    <w:rsid w:val="003D2356"/>
    <w:rsid w:val="003D2B9E"/>
    <w:rsid w:val="003D2BF4"/>
    <w:rsid w:val="003D2EB1"/>
    <w:rsid w:val="003D4983"/>
    <w:rsid w:val="003D4A09"/>
    <w:rsid w:val="003D4C8B"/>
    <w:rsid w:val="003D629A"/>
    <w:rsid w:val="003D6BA2"/>
    <w:rsid w:val="003D6DA8"/>
    <w:rsid w:val="003D7DE5"/>
    <w:rsid w:val="003E066A"/>
    <w:rsid w:val="003E06DF"/>
    <w:rsid w:val="003E09E4"/>
    <w:rsid w:val="003E197E"/>
    <w:rsid w:val="003E1F1F"/>
    <w:rsid w:val="003E2325"/>
    <w:rsid w:val="003E278B"/>
    <w:rsid w:val="003E35FD"/>
    <w:rsid w:val="003E3708"/>
    <w:rsid w:val="003E48C8"/>
    <w:rsid w:val="003E4E2F"/>
    <w:rsid w:val="003E4F6D"/>
    <w:rsid w:val="003E5DE5"/>
    <w:rsid w:val="003E70FC"/>
    <w:rsid w:val="003E7D97"/>
    <w:rsid w:val="003F0E83"/>
    <w:rsid w:val="003F1E00"/>
    <w:rsid w:val="003F2380"/>
    <w:rsid w:val="003F36A9"/>
    <w:rsid w:val="003F43D5"/>
    <w:rsid w:val="003F4581"/>
    <w:rsid w:val="003F4BF9"/>
    <w:rsid w:val="003F4C9E"/>
    <w:rsid w:val="003F4EBE"/>
    <w:rsid w:val="003F54C8"/>
    <w:rsid w:val="003F6458"/>
    <w:rsid w:val="003F6AE7"/>
    <w:rsid w:val="003F6E25"/>
    <w:rsid w:val="003F724A"/>
    <w:rsid w:val="003F7518"/>
    <w:rsid w:val="003F7869"/>
    <w:rsid w:val="00400545"/>
    <w:rsid w:val="00400733"/>
    <w:rsid w:val="0040074A"/>
    <w:rsid w:val="00400B3A"/>
    <w:rsid w:val="00402067"/>
    <w:rsid w:val="004025F4"/>
    <w:rsid w:val="00403081"/>
    <w:rsid w:val="0040376B"/>
    <w:rsid w:val="004058B7"/>
    <w:rsid w:val="00406325"/>
    <w:rsid w:val="00406A35"/>
    <w:rsid w:val="00406FE5"/>
    <w:rsid w:val="00407EE4"/>
    <w:rsid w:val="00411E95"/>
    <w:rsid w:val="004120A5"/>
    <w:rsid w:val="00412678"/>
    <w:rsid w:val="00412BC7"/>
    <w:rsid w:val="00412FE6"/>
    <w:rsid w:val="004139F9"/>
    <w:rsid w:val="00413EA2"/>
    <w:rsid w:val="00416576"/>
    <w:rsid w:val="00416852"/>
    <w:rsid w:val="00416A1C"/>
    <w:rsid w:val="00417EBF"/>
    <w:rsid w:val="00421220"/>
    <w:rsid w:val="004213D4"/>
    <w:rsid w:val="00423E72"/>
    <w:rsid w:val="00424706"/>
    <w:rsid w:val="0042540E"/>
    <w:rsid w:val="00425C95"/>
    <w:rsid w:val="00425D31"/>
    <w:rsid w:val="00427903"/>
    <w:rsid w:val="004279DD"/>
    <w:rsid w:val="00427ECA"/>
    <w:rsid w:val="0043003F"/>
    <w:rsid w:val="0043026B"/>
    <w:rsid w:val="00430674"/>
    <w:rsid w:val="00431217"/>
    <w:rsid w:val="00431249"/>
    <w:rsid w:val="00432003"/>
    <w:rsid w:val="00432771"/>
    <w:rsid w:val="0043303F"/>
    <w:rsid w:val="00434D7B"/>
    <w:rsid w:val="00435DB3"/>
    <w:rsid w:val="00436420"/>
    <w:rsid w:val="004370E5"/>
    <w:rsid w:val="00437F16"/>
    <w:rsid w:val="004400E4"/>
    <w:rsid w:val="0044017F"/>
    <w:rsid w:val="00440806"/>
    <w:rsid w:val="004410FA"/>
    <w:rsid w:val="00441277"/>
    <w:rsid w:val="004415B2"/>
    <w:rsid w:val="00441877"/>
    <w:rsid w:val="00441A17"/>
    <w:rsid w:val="00441E1C"/>
    <w:rsid w:val="00443414"/>
    <w:rsid w:val="00443426"/>
    <w:rsid w:val="0044391D"/>
    <w:rsid w:val="00443976"/>
    <w:rsid w:val="00443D45"/>
    <w:rsid w:val="0044465D"/>
    <w:rsid w:val="00444704"/>
    <w:rsid w:val="004458A0"/>
    <w:rsid w:val="004459FD"/>
    <w:rsid w:val="00446272"/>
    <w:rsid w:val="00450500"/>
    <w:rsid w:val="00450639"/>
    <w:rsid w:val="00451803"/>
    <w:rsid w:val="00451BDC"/>
    <w:rsid w:val="00452B5D"/>
    <w:rsid w:val="00453314"/>
    <w:rsid w:val="00453F32"/>
    <w:rsid w:val="00454087"/>
    <w:rsid w:val="00454C42"/>
    <w:rsid w:val="00455439"/>
    <w:rsid w:val="004563EC"/>
    <w:rsid w:val="0045685D"/>
    <w:rsid w:val="00456F20"/>
    <w:rsid w:val="004576C9"/>
    <w:rsid w:val="0046008F"/>
    <w:rsid w:val="0046062C"/>
    <w:rsid w:val="00460E0A"/>
    <w:rsid w:val="00461383"/>
    <w:rsid w:val="004627EA"/>
    <w:rsid w:val="0046310A"/>
    <w:rsid w:val="00463CA2"/>
    <w:rsid w:val="00464321"/>
    <w:rsid w:val="00464A08"/>
    <w:rsid w:val="004653AB"/>
    <w:rsid w:val="00465B95"/>
    <w:rsid w:val="00465E20"/>
    <w:rsid w:val="0046631A"/>
    <w:rsid w:val="004663E5"/>
    <w:rsid w:val="00466870"/>
    <w:rsid w:val="00467387"/>
    <w:rsid w:val="00467458"/>
    <w:rsid w:val="004677BC"/>
    <w:rsid w:val="00467E26"/>
    <w:rsid w:val="004715E4"/>
    <w:rsid w:val="00471BBF"/>
    <w:rsid w:val="0047215D"/>
    <w:rsid w:val="00475395"/>
    <w:rsid w:val="00475EAF"/>
    <w:rsid w:val="00477B50"/>
    <w:rsid w:val="0048118F"/>
    <w:rsid w:val="0048141D"/>
    <w:rsid w:val="004822CC"/>
    <w:rsid w:val="00482613"/>
    <w:rsid w:val="0048294D"/>
    <w:rsid w:val="00482D2B"/>
    <w:rsid w:val="00482DC5"/>
    <w:rsid w:val="00482F60"/>
    <w:rsid w:val="0048352D"/>
    <w:rsid w:val="00484B76"/>
    <w:rsid w:val="00485314"/>
    <w:rsid w:val="00485FA3"/>
    <w:rsid w:val="00485FF5"/>
    <w:rsid w:val="00486509"/>
    <w:rsid w:val="00491BC7"/>
    <w:rsid w:val="00492271"/>
    <w:rsid w:val="00493406"/>
    <w:rsid w:val="0049487C"/>
    <w:rsid w:val="004959EE"/>
    <w:rsid w:val="0049723D"/>
    <w:rsid w:val="0049795E"/>
    <w:rsid w:val="00497FA4"/>
    <w:rsid w:val="004A2C6D"/>
    <w:rsid w:val="004A33EA"/>
    <w:rsid w:val="004A3CC8"/>
    <w:rsid w:val="004A485A"/>
    <w:rsid w:val="004A61B0"/>
    <w:rsid w:val="004A7D9B"/>
    <w:rsid w:val="004B04A5"/>
    <w:rsid w:val="004B0948"/>
    <w:rsid w:val="004B187C"/>
    <w:rsid w:val="004B1AFD"/>
    <w:rsid w:val="004B2C96"/>
    <w:rsid w:val="004B3432"/>
    <w:rsid w:val="004B3E8E"/>
    <w:rsid w:val="004B3F52"/>
    <w:rsid w:val="004B5472"/>
    <w:rsid w:val="004C0DBC"/>
    <w:rsid w:val="004C13CF"/>
    <w:rsid w:val="004C19DD"/>
    <w:rsid w:val="004C1BDB"/>
    <w:rsid w:val="004C1D7E"/>
    <w:rsid w:val="004C49FC"/>
    <w:rsid w:val="004C4ADA"/>
    <w:rsid w:val="004C6C2C"/>
    <w:rsid w:val="004C7CE2"/>
    <w:rsid w:val="004D0A29"/>
    <w:rsid w:val="004D1D00"/>
    <w:rsid w:val="004D2792"/>
    <w:rsid w:val="004D2B1B"/>
    <w:rsid w:val="004D38E1"/>
    <w:rsid w:val="004D4500"/>
    <w:rsid w:val="004D49E4"/>
    <w:rsid w:val="004D4CAE"/>
    <w:rsid w:val="004D4F9D"/>
    <w:rsid w:val="004D5123"/>
    <w:rsid w:val="004D547F"/>
    <w:rsid w:val="004D5789"/>
    <w:rsid w:val="004D62D1"/>
    <w:rsid w:val="004D6CCA"/>
    <w:rsid w:val="004D7639"/>
    <w:rsid w:val="004E076D"/>
    <w:rsid w:val="004E2D27"/>
    <w:rsid w:val="004E39F0"/>
    <w:rsid w:val="004E3D6B"/>
    <w:rsid w:val="004E4162"/>
    <w:rsid w:val="004E4643"/>
    <w:rsid w:val="004E48F8"/>
    <w:rsid w:val="004E4B80"/>
    <w:rsid w:val="004E50B5"/>
    <w:rsid w:val="004E5F7F"/>
    <w:rsid w:val="004E6912"/>
    <w:rsid w:val="004E6CA0"/>
    <w:rsid w:val="004E70B3"/>
    <w:rsid w:val="004E7691"/>
    <w:rsid w:val="004F0675"/>
    <w:rsid w:val="004F0860"/>
    <w:rsid w:val="004F0996"/>
    <w:rsid w:val="004F0B13"/>
    <w:rsid w:val="004F0E17"/>
    <w:rsid w:val="004F13B1"/>
    <w:rsid w:val="004F17AA"/>
    <w:rsid w:val="004F232A"/>
    <w:rsid w:val="004F2A0E"/>
    <w:rsid w:val="004F4FED"/>
    <w:rsid w:val="004F5B81"/>
    <w:rsid w:val="004F6293"/>
    <w:rsid w:val="004F6327"/>
    <w:rsid w:val="004F724C"/>
    <w:rsid w:val="00500CCF"/>
    <w:rsid w:val="00503125"/>
    <w:rsid w:val="00503217"/>
    <w:rsid w:val="005045B5"/>
    <w:rsid w:val="00504897"/>
    <w:rsid w:val="00504B9C"/>
    <w:rsid w:val="00505B08"/>
    <w:rsid w:val="00505BFF"/>
    <w:rsid w:val="00505D1B"/>
    <w:rsid w:val="00506276"/>
    <w:rsid w:val="00506FCE"/>
    <w:rsid w:val="005077D9"/>
    <w:rsid w:val="005078AA"/>
    <w:rsid w:val="005101AF"/>
    <w:rsid w:val="00511A85"/>
    <w:rsid w:val="00511E0C"/>
    <w:rsid w:val="0051232B"/>
    <w:rsid w:val="00512675"/>
    <w:rsid w:val="00514802"/>
    <w:rsid w:val="00514E48"/>
    <w:rsid w:val="00515048"/>
    <w:rsid w:val="0051507D"/>
    <w:rsid w:val="00515464"/>
    <w:rsid w:val="00517CFC"/>
    <w:rsid w:val="0052048C"/>
    <w:rsid w:val="00521103"/>
    <w:rsid w:val="0052112E"/>
    <w:rsid w:val="00521466"/>
    <w:rsid w:val="00521579"/>
    <w:rsid w:val="00521E02"/>
    <w:rsid w:val="00522C38"/>
    <w:rsid w:val="005233DE"/>
    <w:rsid w:val="00523CCB"/>
    <w:rsid w:val="00524F72"/>
    <w:rsid w:val="0052546C"/>
    <w:rsid w:val="005255EE"/>
    <w:rsid w:val="00525C4E"/>
    <w:rsid w:val="0052696C"/>
    <w:rsid w:val="00530A6B"/>
    <w:rsid w:val="00531F08"/>
    <w:rsid w:val="00531F30"/>
    <w:rsid w:val="005328E4"/>
    <w:rsid w:val="00533414"/>
    <w:rsid w:val="005348EC"/>
    <w:rsid w:val="00535307"/>
    <w:rsid w:val="00535610"/>
    <w:rsid w:val="00535859"/>
    <w:rsid w:val="00535C5A"/>
    <w:rsid w:val="00537055"/>
    <w:rsid w:val="005379D8"/>
    <w:rsid w:val="00540ABF"/>
    <w:rsid w:val="00541294"/>
    <w:rsid w:val="00541DDA"/>
    <w:rsid w:val="00541DDF"/>
    <w:rsid w:val="00541F9D"/>
    <w:rsid w:val="005428C3"/>
    <w:rsid w:val="00543A39"/>
    <w:rsid w:val="005445D6"/>
    <w:rsid w:val="00544B9F"/>
    <w:rsid w:val="005459E8"/>
    <w:rsid w:val="00545A39"/>
    <w:rsid w:val="00546010"/>
    <w:rsid w:val="00546684"/>
    <w:rsid w:val="00547A8B"/>
    <w:rsid w:val="00550738"/>
    <w:rsid w:val="00550794"/>
    <w:rsid w:val="00550830"/>
    <w:rsid w:val="00550D2A"/>
    <w:rsid w:val="00550EB1"/>
    <w:rsid w:val="005511AD"/>
    <w:rsid w:val="0055284C"/>
    <w:rsid w:val="00553456"/>
    <w:rsid w:val="005542BA"/>
    <w:rsid w:val="00554D76"/>
    <w:rsid w:val="0055597C"/>
    <w:rsid w:val="00556140"/>
    <w:rsid w:val="00556A03"/>
    <w:rsid w:val="00557CEC"/>
    <w:rsid w:val="00557FDD"/>
    <w:rsid w:val="0056046C"/>
    <w:rsid w:val="005604CE"/>
    <w:rsid w:val="005607CD"/>
    <w:rsid w:val="005607DC"/>
    <w:rsid w:val="00560C8A"/>
    <w:rsid w:val="00561023"/>
    <w:rsid w:val="005628D1"/>
    <w:rsid w:val="00562C16"/>
    <w:rsid w:val="00564119"/>
    <w:rsid w:val="00566CDF"/>
    <w:rsid w:val="00566F19"/>
    <w:rsid w:val="005670C3"/>
    <w:rsid w:val="00567784"/>
    <w:rsid w:val="00567F38"/>
    <w:rsid w:val="00570BF5"/>
    <w:rsid w:val="00571878"/>
    <w:rsid w:val="00571D88"/>
    <w:rsid w:val="005729BB"/>
    <w:rsid w:val="00573419"/>
    <w:rsid w:val="0057376A"/>
    <w:rsid w:val="00574F21"/>
    <w:rsid w:val="00574F72"/>
    <w:rsid w:val="005755D7"/>
    <w:rsid w:val="005757F3"/>
    <w:rsid w:val="00575A82"/>
    <w:rsid w:val="00575DB9"/>
    <w:rsid w:val="00576497"/>
    <w:rsid w:val="0057714E"/>
    <w:rsid w:val="00577917"/>
    <w:rsid w:val="00580A9C"/>
    <w:rsid w:val="00581994"/>
    <w:rsid w:val="005819E3"/>
    <w:rsid w:val="00581AF1"/>
    <w:rsid w:val="00582150"/>
    <w:rsid w:val="005836A8"/>
    <w:rsid w:val="005841AD"/>
    <w:rsid w:val="00585FE2"/>
    <w:rsid w:val="00586F73"/>
    <w:rsid w:val="0058703B"/>
    <w:rsid w:val="005875C6"/>
    <w:rsid w:val="00590AA3"/>
    <w:rsid w:val="005913A8"/>
    <w:rsid w:val="00591C61"/>
    <w:rsid w:val="00591CA2"/>
    <w:rsid w:val="00592677"/>
    <w:rsid w:val="00593E1E"/>
    <w:rsid w:val="005943AA"/>
    <w:rsid w:val="00594928"/>
    <w:rsid w:val="00594A91"/>
    <w:rsid w:val="00594EE9"/>
    <w:rsid w:val="005952DB"/>
    <w:rsid w:val="00595CF9"/>
    <w:rsid w:val="005962C2"/>
    <w:rsid w:val="00596CC6"/>
    <w:rsid w:val="005970BC"/>
    <w:rsid w:val="00597B18"/>
    <w:rsid w:val="00597BAC"/>
    <w:rsid w:val="00597FF1"/>
    <w:rsid w:val="005A058B"/>
    <w:rsid w:val="005A0B7D"/>
    <w:rsid w:val="005A0C4E"/>
    <w:rsid w:val="005A0DA5"/>
    <w:rsid w:val="005A1274"/>
    <w:rsid w:val="005A2610"/>
    <w:rsid w:val="005A28E6"/>
    <w:rsid w:val="005A305B"/>
    <w:rsid w:val="005A3631"/>
    <w:rsid w:val="005A4576"/>
    <w:rsid w:val="005A5C59"/>
    <w:rsid w:val="005A636D"/>
    <w:rsid w:val="005A70B2"/>
    <w:rsid w:val="005A7E1C"/>
    <w:rsid w:val="005B16FD"/>
    <w:rsid w:val="005B2D5E"/>
    <w:rsid w:val="005B5D71"/>
    <w:rsid w:val="005B5D80"/>
    <w:rsid w:val="005B77BF"/>
    <w:rsid w:val="005B79D8"/>
    <w:rsid w:val="005C0870"/>
    <w:rsid w:val="005C25E5"/>
    <w:rsid w:val="005C369F"/>
    <w:rsid w:val="005C3755"/>
    <w:rsid w:val="005C544C"/>
    <w:rsid w:val="005C5C85"/>
    <w:rsid w:val="005C6773"/>
    <w:rsid w:val="005C77D8"/>
    <w:rsid w:val="005C7EAE"/>
    <w:rsid w:val="005D0171"/>
    <w:rsid w:val="005D0389"/>
    <w:rsid w:val="005D093C"/>
    <w:rsid w:val="005D0B30"/>
    <w:rsid w:val="005D11EF"/>
    <w:rsid w:val="005D1828"/>
    <w:rsid w:val="005D200B"/>
    <w:rsid w:val="005D3B59"/>
    <w:rsid w:val="005D4FDC"/>
    <w:rsid w:val="005D5657"/>
    <w:rsid w:val="005D5773"/>
    <w:rsid w:val="005D5964"/>
    <w:rsid w:val="005D5971"/>
    <w:rsid w:val="005D60CF"/>
    <w:rsid w:val="005D6B6D"/>
    <w:rsid w:val="005D6BB0"/>
    <w:rsid w:val="005D7FD0"/>
    <w:rsid w:val="005E1339"/>
    <w:rsid w:val="005E1943"/>
    <w:rsid w:val="005E3065"/>
    <w:rsid w:val="005E43C0"/>
    <w:rsid w:val="005E43EB"/>
    <w:rsid w:val="005E542F"/>
    <w:rsid w:val="005E564F"/>
    <w:rsid w:val="005E644C"/>
    <w:rsid w:val="005E6D6C"/>
    <w:rsid w:val="005E7127"/>
    <w:rsid w:val="005E77A0"/>
    <w:rsid w:val="005E7F5E"/>
    <w:rsid w:val="005F03AF"/>
    <w:rsid w:val="005F0AD1"/>
    <w:rsid w:val="005F2B1D"/>
    <w:rsid w:val="005F2E6A"/>
    <w:rsid w:val="005F37EB"/>
    <w:rsid w:val="005F4146"/>
    <w:rsid w:val="005F4F7D"/>
    <w:rsid w:val="005F5179"/>
    <w:rsid w:val="005F5719"/>
    <w:rsid w:val="005F6392"/>
    <w:rsid w:val="005F6777"/>
    <w:rsid w:val="005F76CF"/>
    <w:rsid w:val="0060136F"/>
    <w:rsid w:val="00601508"/>
    <w:rsid w:val="00601A0B"/>
    <w:rsid w:val="006024FB"/>
    <w:rsid w:val="00602D06"/>
    <w:rsid w:val="006048FC"/>
    <w:rsid w:val="00604CAC"/>
    <w:rsid w:val="00604DCC"/>
    <w:rsid w:val="00605350"/>
    <w:rsid w:val="00605487"/>
    <w:rsid w:val="00605D93"/>
    <w:rsid w:val="0060619A"/>
    <w:rsid w:val="00607CE2"/>
    <w:rsid w:val="00610310"/>
    <w:rsid w:val="00610A07"/>
    <w:rsid w:val="00610BAE"/>
    <w:rsid w:val="00612D80"/>
    <w:rsid w:val="00613F12"/>
    <w:rsid w:val="00614071"/>
    <w:rsid w:val="006141CB"/>
    <w:rsid w:val="00615C15"/>
    <w:rsid w:val="00616744"/>
    <w:rsid w:val="006174EB"/>
    <w:rsid w:val="0062178A"/>
    <w:rsid w:val="0062202A"/>
    <w:rsid w:val="006226E8"/>
    <w:rsid w:val="00625719"/>
    <w:rsid w:val="006300D9"/>
    <w:rsid w:val="00630B78"/>
    <w:rsid w:val="00631349"/>
    <w:rsid w:val="00631CE6"/>
    <w:rsid w:val="00631D9A"/>
    <w:rsid w:val="006328D4"/>
    <w:rsid w:val="00632C84"/>
    <w:rsid w:val="006349D1"/>
    <w:rsid w:val="00634B0B"/>
    <w:rsid w:val="0063571C"/>
    <w:rsid w:val="0063581D"/>
    <w:rsid w:val="00635BE4"/>
    <w:rsid w:val="006375D0"/>
    <w:rsid w:val="00637ED4"/>
    <w:rsid w:val="00637F4D"/>
    <w:rsid w:val="00640213"/>
    <w:rsid w:val="006409B1"/>
    <w:rsid w:val="00640B79"/>
    <w:rsid w:val="0064182A"/>
    <w:rsid w:val="00641D45"/>
    <w:rsid w:val="00642727"/>
    <w:rsid w:val="00642861"/>
    <w:rsid w:val="00642C2B"/>
    <w:rsid w:val="006431CF"/>
    <w:rsid w:val="00644220"/>
    <w:rsid w:val="00644C08"/>
    <w:rsid w:val="00646269"/>
    <w:rsid w:val="006466B5"/>
    <w:rsid w:val="00646863"/>
    <w:rsid w:val="00647BCB"/>
    <w:rsid w:val="0065175F"/>
    <w:rsid w:val="00651AF2"/>
    <w:rsid w:val="00651DAC"/>
    <w:rsid w:val="006521CD"/>
    <w:rsid w:val="00652CF0"/>
    <w:rsid w:val="00653404"/>
    <w:rsid w:val="0065401B"/>
    <w:rsid w:val="00654168"/>
    <w:rsid w:val="006541E7"/>
    <w:rsid w:val="00657626"/>
    <w:rsid w:val="0066056C"/>
    <w:rsid w:val="00660C0C"/>
    <w:rsid w:val="00661200"/>
    <w:rsid w:val="006627BC"/>
    <w:rsid w:val="00662849"/>
    <w:rsid w:val="00664318"/>
    <w:rsid w:val="0066453C"/>
    <w:rsid w:val="00665224"/>
    <w:rsid w:val="006655EF"/>
    <w:rsid w:val="00665A35"/>
    <w:rsid w:val="00665FE6"/>
    <w:rsid w:val="006669FD"/>
    <w:rsid w:val="00666D4B"/>
    <w:rsid w:val="006671C5"/>
    <w:rsid w:val="006676F8"/>
    <w:rsid w:val="006677C5"/>
    <w:rsid w:val="00667B19"/>
    <w:rsid w:val="00667D45"/>
    <w:rsid w:val="00667F74"/>
    <w:rsid w:val="00670C59"/>
    <w:rsid w:val="00670CA2"/>
    <w:rsid w:val="00670F28"/>
    <w:rsid w:val="0067117A"/>
    <w:rsid w:val="00671FD5"/>
    <w:rsid w:val="00672ED3"/>
    <w:rsid w:val="00673980"/>
    <w:rsid w:val="006744E7"/>
    <w:rsid w:val="00675109"/>
    <w:rsid w:val="00675144"/>
    <w:rsid w:val="00675B41"/>
    <w:rsid w:val="00676224"/>
    <w:rsid w:val="006764C7"/>
    <w:rsid w:val="006804BE"/>
    <w:rsid w:val="00681D4F"/>
    <w:rsid w:val="00683771"/>
    <w:rsid w:val="006839F2"/>
    <w:rsid w:val="00684106"/>
    <w:rsid w:val="00685B9D"/>
    <w:rsid w:val="006869ED"/>
    <w:rsid w:val="00686C7D"/>
    <w:rsid w:val="0069067D"/>
    <w:rsid w:val="00690B9E"/>
    <w:rsid w:val="00691E95"/>
    <w:rsid w:val="006934B0"/>
    <w:rsid w:val="00695319"/>
    <w:rsid w:val="00695352"/>
    <w:rsid w:val="00696470"/>
    <w:rsid w:val="00697293"/>
    <w:rsid w:val="006975D3"/>
    <w:rsid w:val="006A02E5"/>
    <w:rsid w:val="006A0FE5"/>
    <w:rsid w:val="006A1644"/>
    <w:rsid w:val="006A21E0"/>
    <w:rsid w:val="006A3F1A"/>
    <w:rsid w:val="006A4E0A"/>
    <w:rsid w:val="006A4E97"/>
    <w:rsid w:val="006A592C"/>
    <w:rsid w:val="006A672F"/>
    <w:rsid w:val="006A70E7"/>
    <w:rsid w:val="006A768F"/>
    <w:rsid w:val="006B06A4"/>
    <w:rsid w:val="006B0F0D"/>
    <w:rsid w:val="006B2C1A"/>
    <w:rsid w:val="006B3865"/>
    <w:rsid w:val="006B413C"/>
    <w:rsid w:val="006B559B"/>
    <w:rsid w:val="006B65AB"/>
    <w:rsid w:val="006B686F"/>
    <w:rsid w:val="006B6EAD"/>
    <w:rsid w:val="006B7C71"/>
    <w:rsid w:val="006B7DB9"/>
    <w:rsid w:val="006C067E"/>
    <w:rsid w:val="006C139E"/>
    <w:rsid w:val="006C174A"/>
    <w:rsid w:val="006C1A62"/>
    <w:rsid w:val="006C2735"/>
    <w:rsid w:val="006C3226"/>
    <w:rsid w:val="006C36DA"/>
    <w:rsid w:val="006C38E4"/>
    <w:rsid w:val="006C3F15"/>
    <w:rsid w:val="006C463C"/>
    <w:rsid w:val="006C609F"/>
    <w:rsid w:val="006C70CE"/>
    <w:rsid w:val="006D0300"/>
    <w:rsid w:val="006D0905"/>
    <w:rsid w:val="006D1F44"/>
    <w:rsid w:val="006D2155"/>
    <w:rsid w:val="006D267D"/>
    <w:rsid w:val="006D30AC"/>
    <w:rsid w:val="006D3E95"/>
    <w:rsid w:val="006D5CB7"/>
    <w:rsid w:val="006D5CBD"/>
    <w:rsid w:val="006D5DE1"/>
    <w:rsid w:val="006D6FCF"/>
    <w:rsid w:val="006D7823"/>
    <w:rsid w:val="006D788D"/>
    <w:rsid w:val="006D7B6D"/>
    <w:rsid w:val="006D7C24"/>
    <w:rsid w:val="006D7E53"/>
    <w:rsid w:val="006D7ECC"/>
    <w:rsid w:val="006E0A02"/>
    <w:rsid w:val="006E1923"/>
    <w:rsid w:val="006E196A"/>
    <w:rsid w:val="006E3663"/>
    <w:rsid w:val="006E4540"/>
    <w:rsid w:val="006E4952"/>
    <w:rsid w:val="006E6492"/>
    <w:rsid w:val="006E65A9"/>
    <w:rsid w:val="006E7A31"/>
    <w:rsid w:val="006F005E"/>
    <w:rsid w:val="006F0488"/>
    <w:rsid w:val="006F0FC8"/>
    <w:rsid w:val="006F1237"/>
    <w:rsid w:val="006F1AAE"/>
    <w:rsid w:val="006F1B13"/>
    <w:rsid w:val="006F1F06"/>
    <w:rsid w:val="006F2782"/>
    <w:rsid w:val="006F2B23"/>
    <w:rsid w:val="006F34B9"/>
    <w:rsid w:val="006F3E4E"/>
    <w:rsid w:val="006F5010"/>
    <w:rsid w:val="006F5AF7"/>
    <w:rsid w:val="006F72DB"/>
    <w:rsid w:val="0070117E"/>
    <w:rsid w:val="007013A2"/>
    <w:rsid w:val="007018D5"/>
    <w:rsid w:val="00702C13"/>
    <w:rsid w:val="00703AD0"/>
    <w:rsid w:val="007050EB"/>
    <w:rsid w:val="007057A8"/>
    <w:rsid w:val="00705D18"/>
    <w:rsid w:val="00705FE0"/>
    <w:rsid w:val="00706A4C"/>
    <w:rsid w:val="00706E96"/>
    <w:rsid w:val="00707F33"/>
    <w:rsid w:val="007111C7"/>
    <w:rsid w:val="007122C1"/>
    <w:rsid w:val="00713808"/>
    <w:rsid w:val="00714C1A"/>
    <w:rsid w:val="0071502A"/>
    <w:rsid w:val="00715E88"/>
    <w:rsid w:val="00721443"/>
    <w:rsid w:val="00721CF3"/>
    <w:rsid w:val="007241E4"/>
    <w:rsid w:val="00724C72"/>
    <w:rsid w:val="00724F11"/>
    <w:rsid w:val="00726DD4"/>
    <w:rsid w:val="00726EA8"/>
    <w:rsid w:val="007308E7"/>
    <w:rsid w:val="00730BB8"/>
    <w:rsid w:val="00731B7B"/>
    <w:rsid w:val="00731E35"/>
    <w:rsid w:val="00733C98"/>
    <w:rsid w:val="00734076"/>
    <w:rsid w:val="00734494"/>
    <w:rsid w:val="00735817"/>
    <w:rsid w:val="0073604A"/>
    <w:rsid w:val="007410F8"/>
    <w:rsid w:val="00741DB4"/>
    <w:rsid w:val="007422C2"/>
    <w:rsid w:val="00742A22"/>
    <w:rsid w:val="0074524D"/>
    <w:rsid w:val="00745CF6"/>
    <w:rsid w:val="00745D96"/>
    <w:rsid w:val="007464C2"/>
    <w:rsid w:val="00746C3B"/>
    <w:rsid w:val="007471A7"/>
    <w:rsid w:val="007471CF"/>
    <w:rsid w:val="007476F1"/>
    <w:rsid w:val="00747781"/>
    <w:rsid w:val="00747D8B"/>
    <w:rsid w:val="00751739"/>
    <w:rsid w:val="007517AF"/>
    <w:rsid w:val="00751C60"/>
    <w:rsid w:val="0075392E"/>
    <w:rsid w:val="00755980"/>
    <w:rsid w:val="007566C7"/>
    <w:rsid w:val="00756828"/>
    <w:rsid w:val="00756A6E"/>
    <w:rsid w:val="007579F4"/>
    <w:rsid w:val="00757B54"/>
    <w:rsid w:val="00757DFA"/>
    <w:rsid w:val="00760A74"/>
    <w:rsid w:val="00762647"/>
    <w:rsid w:val="00762A12"/>
    <w:rsid w:val="00762DED"/>
    <w:rsid w:val="00763A00"/>
    <w:rsid w:val="00763B97"/>
    <w:rsid w:val="00763C8E"/>
    <w:rsid w:val="00764193"/>
    <w:rsid w:val="00764D5B"/>
    <w:rsid w:val="00765836"/>
    <w:rsid w:val="00765B56"/>
    <w:rsid w:val="00765C00"/>
    <w:rsid w:val="00765DE4"/>
    <w:rsid w:val="007660F9"/>
    <w:rsid w:val="007663A4"/>
    <w:rsid w:val="0077032C"/>
    <w:rsid w:val="0077057C"/>
    <w:rsid w:val="00770EA5"/>
    <w:rsid w:val="00771624"/>
    <w:rsid w:val="00771B46"/>
    <w:rsid w:val="00772327"/>
    <w:rsid w:val="0077253E"/>
    <w:rsid w:val="0077266C"/>
    <w:rsid w:val="007731C1"/>
    <w:rsid w:val="00773204"/>
    <w:rsid w:val="0077361B"/>
    <w:rsid w:val="00776D44"/>
    <w:rsid w:val="007816F7"/>
    <w:rsid w:val="00782D28"/>
    <w:rsid w:val="00783AFB"/>
    <w:rsid w:val="00784046"/>
    <w:rsid w:val="007852FB"/>
    <w:rsid w:val="007853F6"/>
    <w:rsid w:val="00785802"/>
    <w:rsid w:val="00785ACA"/>
    <w:rsid w:val="0078654A"/>
    <w:rsid w:val="00786712"/>
    <w:rsid w:val="00786B68"/>
    <w:rsid w:val="00786E87"/>
    <w:rsid w:val="0078789D"/>
    <w:rsid w:val="00790417"/>
    <w:rsid w:val="007906F4"/>
    <w:rsid w:val="00791B4C"/>
    <w:rsid w:val="00791D63"/>
    <w:rsid w:val="00792C4B"/>
    <w:rsid w:val="00792E47"/>
    <w:rsid w:val="00794131"/>
    <w:rsid w:val="007949C2"/>
    <w:rsid w:val="00794A18"/>
    <w:rsid w:val="0079531A"/>
    <w:rsid w:val="0079593F"/>
    <w:rsid w:val="00796225"/>
    <w:rsid w:val="0079686B"/>
    <w:rsid w:val="00796D22"/>
    <w:rsid w:val="00796FC9"/>
    <w:rsid w:val="00797C84"/>
    <w:rsid w:val="00797D61"/>
    <w:rsid w:val="007A084E"/>
    <w:rsid w:val="007A29C5"/>
    <w:rsid w:val="007A30EC"/>
    <w:rsid w:val="007A3612"/>
    <w:rsid w:val="007A55A2"/>
    <w:rsid w:val="007A5AD1"/>
    <w:rsid w:val="007A68C6"/>
    <w:rsid w:val="007A7828"/>
    <w:rsid w:val="007B0851"/>
    <w:rsid w:val="007B132C"/>
    <w:rsid w:val="007B1575"/>
    <w:rsid w:val="007B1A32"/>
    <w:rsid w:val="007B2A72"/>
    <w:rsid w:val="007B2BA7"/>
    <w:rsid w:val="007B37A6"/>
    <w:rsid w:val="007B3A2B"/>
    <w:rsid w:val="007B3D78"/>
    <w:rsid w:val="007B3D84"/>
    <w:rsid w:val="007B3FE5"/>
    <w:rsid w:val="007B4598"/>
    <w:rsid w:val="007B4F81"/>
    <w:rsid w:val="007B50B6"/>
    <w:rsid w:val="007B695D"/>
    <w:rsid w:val="007B7C59"/>
    <w:rsid w:val="007B7D3A"/>
    <w:rsid w:val="007B7F40"/>
    <w:rsid w:val="007C008A"/>
    <w:rsid w:val="007C1233"/>
    <w:rsid w:val="007C208F"/>
    <w:rsid w:val="007C2094"/>
    <w:rsid w:val="007C38D4"/>
    <w:rsid w:val="007C54F7"/>
    <w:rsid w:val="007C5EFC"/>
    <w:rsid w:val="007D04AF"/>
    <w:rsid w:val="007D07F8"/>
    <w:rsid w:val="007D080D"/>
    <w:rsid w:val="007D2804"/>
    <w:rsid w:val="007D4325"/>
    <w:rsid w:val="007D45FD"/>
    <w:rsid w:val="007D47AA"/>
    <w:rsid w:val="007D5499"/>
    <w:rsid w:val="007D58EC"/>
    <w:rsid w:val="007D5DB6"/>
    <w:rsid w:val="007D600A"/>
    <w:rsid w:val="007D632B"/>
    <w:rsid w:val="007D7643"/>
    <w:rsid w:val="007D77B5"/>
    <w:rsid w:val="007D7896"/>
    <w:rsid w:val="007E0EFF"/>
    <w:rsid w:val="007E1372"/>
    <w:rsid w:val="007E216B"/>
    <w:rsid w:val="007E2408"/>
    <w:rsid w:val="007E2D4F"/>
    <w:rsid w:val="007E30E1"/>
    <w:rsid w:val="007E4CE5"/>
    <w:rsid w:val="007E56E4"/>
    <w:rsid w:val="007E6427"/>
    <w:rsid w:val="007E6CEE"/>
    <w:rsid w:val="007E6D5C"/>
    <w:rsid w:val="007E6EF0"/>
    <w:rsid w:val="007F0080"/>
    <w:rsid w:val="007F1D37"/>
    <w:rsid w:val="007F2CA9"/>
    <w:rsid w:val="007F31CF"/>
    <w:rsid w:val="007F412C"/>
    <w:rsid w:val="007F4272"/>
    <w:rsid w:val="007F4301"/>
    <w:rsid w:val="007F459F"/>
    <w:rsid w:val="007F46BC"/>
    <w:rsid w:val="007F497D"/>
    <w:rsid w:val="007F4C67"/>
    <w:rsid w:val="007F4FB0"/>
    <w:rsid w:val="007F501C"/>
    <w:rsid w:val="007F574A"/>
    <w:rsid w:val="007F5B0D"/>
    <w:rsid w:val="007F61C0"/>
    <w:rsid w:val="007F6676"/>
    <w:rsid w:val="007F6949"/>
    <w:rsid w:val="007F6C6A"/>
    <w:rsid w:val="007F7EFD"/>
    <w:rsid w:val="008001C6"/>
    <w:rsid w:val="00801CD5"/>
    <w:rsid w:val="00801DD7"/>
    <w:rsid w:val="008029ED"/>
    <w:rsid w:val="00802F6B"/>
    <w:rsid w:val="00802F92"/>
    <w:rsid w:val="008030E1"/>
    <w:rsid w:val="00803367"/>
    <w:rsid w:val="008051DF"/>
    <w:rsid w:val="008053A6"/>
    <w:rsid w:val="00806014"/>
    <w:rsid w:val="00806359"/>
    <w:rsid w:val="00810C65"/>
    <w:rsid w:val="008111EE"/>
    <w:rsid w:val="0081129B"/>
    <w:rsid w:val="008114EE"/>
    <w:rsid w:val="00812D4A"/>
    <w:rsid w:val="00813D5C"/>
    <w:rsid w:val="00814275"/>
    <w:rsid w:val="0081430E"/>
    <w:rsid w:val="00814386"/>
    <w:rsid w:val="00814D61"/>
    <w:rsid w:val="00815B89"/>
    <w:rsid w:val="00815BFC"/>
    <w:rsid w:val="00815E70"/>
    <w:rsid w:val="00816364"/>
    <w:rsid w:val="008163F0"/>
    <w:rsid w:val="00816F6F"/>
    <w:rsid w:val="0082148D"/>
    <w:rsid w:val="00822005"/>
    <w:rsid w:val="008224F5"/>
    <w:rsid w:val="008234A8"/>
    <w:rsid w:val="0082357E"/>
    <w:rsid w:val="00824BF4"/>
    <w:rsid w:val="008257D4"/>
    <w:rsid w:val="00825FB1"/>
    <w:rsid w:val="00826019"/>
    <w:rsid w:val="00826786"/>
    <w:rsid w:val="00827232"/>
    <w:rsid w:val="0083007D"/>
    <w:rsid w:val="0083009B"/>
    <w:rsid w:val="00830386"/>
    <w:rsid w:val="008306CB"/>
    <w:rsid w:val="00830D6A"/>
    <w:rsid w:val="0083114C"/>
    <w:rsid w:val="008320EA"/>
    <w:rsid w:val="008325AB"/>
    <w:rsid w:val="00833200"/>
    <w:rsid w:val="008335F3"/>
    <w:rsid w:val="00833ABD"/>
    <w:rsid w:val="008343E6"/>
    <w:rsid w:val="00834992"/>
    <w:rsid w:val="00834E3D"/>
    <w:rsid w:val="00834E93"/>
    <w:rsid w:val="00836DD0"/>
    <w:rsid w:val="00837887"/>
    <w:rsid w:val="008403DE"/>
    <w:rsid w:val="008408C5"/>
    <w:rsid w:val="00840A88"/>
    <w:rsid w:val="008415A9"/>
    <w:rsid w:val="00842111"/>
    <w:rsid w:val="0084236D"/>
    <w:rsid w:val="008437CF"/>
    <w:rsid w:val="008439D0"/>
    <w:rsid w:val="00843AF8"/>
    <w:rsid w:val="0084407A"/>
    <w:rsid w:val="00844E68"/>
    <w:rsid w:val="0084515B"/>
    <w:rsid w:val="008465F0"/>
    <w:rsid w:val="00846FF1"/>
    <w:rsid w:val="008470D2"/>
    <w:rsid w:val="00847C0F"/>
    <w:rsid w:val="008508E8"/>
    <w:rsid w:val="00850E40"/>
    <w:rsid w:val="008511B2"/>
    <w:rsid w:val="0085194A"/>
    <w:rsid w:val="00853E25"/>
    <w:rsid w:val="0085487F"/>
    <w:rsid w:val="00854A21"/>
    <w:rsid w:val="008550E4"/>
    <w:rsid w:val="0085767B"/>
    <w:rsid w:val="008577B5"/>
    <w:rsid w:val="00857EEC"/>
    <w:rsid w:val="008604B2"/>
    <w:rsid w:val="008606BE"/>
    <w:rsid w:val="00861DAF"/>
    <w:rsid w:val="00863092"/>
    <w:rsid w:val="00863890"/>
    <w:rsid w:val="008640BC"/>
    <w:rsid w:val="008644E1"/>
    <w:rsid w:val="00864F20"/>
    <w:rsid w:val="0086536F"/>
    <w:rsid w:val="00865CB7"/>
    <w:rsid w:val="00866568"/>
    <w:rsid w:val="008668D7"/>
    <w:rsid w:val="008670A9"/>
    <w:rsid w:val="008702F8"/>
    <w:rsid w:val="0087145F"/>
    <w:rsid w:val="00871494"/>
    <w:rsid w:val="00871DA4"/>
    <w:rsid w:val="00871DF8"/>
    <w:rsid w:val="00872F8C"/>
    <w:rsid w:val="0087354A"/>
    <w:rsid w:val="008739DA"/>
    <w:rsid w:val="008740C8"/>
    <w:rsid w:val="0087440E"/>
    <w:rsid w:val="00874F72"/>
    <w:rsid w:val="0087519C"/>
    <w:rsid w:val="0087529E"/>
    <w:rsid w:val="00875E93"/>
    <w:rsid w:val="008765C2"/>
    <w:rsid w:val="00876770"/>
    <w:rsid w:val="00877118"/>
    <w:rsid w:val="0087722E"/>
    <w:rsid w:val="0088076B"/>
    <w:rsid w:val="00881218"/>
    <w:rsid w:val="008814BC"/>
    <w:rsid w:val="008815C6"/>
    <w:rsid w:val="00881CB4"/>
    <w:rsid w:val="00882DAC"/>
    <w:rsid w:val="00882F5A"/>
    <w:rsid w:val="00883FA9"/>
    <w:rsid w:val="00885087"/>
    <w:rsid w:val="00885390"/>
    <w:rsid w:val="0088640B"/>
    <w:rsid w:val="00886FCE"/>
    <w:rsid w:val="0088771F"/>
    <w:rsid w:val="008878C3"/>
    <w:rsid w:val="00887E9C"/>
    <w:rsid w:val="0089075E"/>
    <w:rsid w:val="00891BAF"/>
    <w:rsid w:val="0089216A"/>
    <w:rsid w:val="008922C4"/>
    <w:rsid w:val="008925BC"/>
    <w:rsid w:val="0089387C"/>
    <w:rsid w:val="008940A2"/>
    <w:rsid w:val="00894C4B"/>
    <w:rsid w:val="0089660E"/>
    <w:rsid w:val="00897FCE"/>
    <w:rsid w:val="008A0C3C"/>
    <w:rsid w:val="008A22E5"/>
    <w:rsid w:val="008A3CCC"/>
    <w:rsid w:val="008A4600"/>
    <w:rsid w:val="008A5078"/>
    <w:rsid w:val="008A6569"/>
    <w:rsid w:val="008A6CA8"/>
    <w:rsid w:val="008A7047"/>
    <w:rsid w:val="008A718F"/>
    <w:rsid w:val="008A725E"/>
    <w:rsid w:val="008A72FF"/>
    <w:rsid w:val="008B0DC1"/>
    <w:rsid w:val="008B0F79"/>
    <w:rsid w:val="008B253B"/>
    <w:rsid w:val="008B2B06"/>
    <w:rsid w:val="008B35F9"/>
    <w:rsid w:val="008B3611"/>
    <w:rsid w:val="008B41A5"/>
    <w:rsid w:val="008B4998"/>
    <w:rsid w:val="008B5294"/>
    <w:rsid w:val="008B536B"/>
    <w:rsid w:val="008B5427"/>
    <w:rsid w:val="008B573B"/>
    <w:rsid w:val="008B6E14"/>
    <w:rsid w:val="008C1073"/>
    <w:rsid w:val="008C1094"/>
    <w:rsid w:val="008C2C9D"/>
    <w:rsid w:val="008C2DB1"/>
    <w:rsid w:val="008C3F06"/>
    <w:rsid w:val="008C4D76"/>
    <w:rsid w:val="008C4E66"/>
    <w:rsid w:val="008C62F3"/>
    <w:rsid w:val="008C663B"/>
    <w:rsid w:val="008C7973"/>
    <w:rsid w:val="008C7A92"/>
    <w:rsid w:val="008D15B7"/>
    <w:rsid w:val="008D1935"/>
    <w:rsid w:val="008D1A61"/>
    <w:rsid w:val="008D1C76"/>
    <w:rsid w:val="008D2049"/>
    <w:rsid w:val="008D21A9"/>
    <w:rsid w:val="008D4C7C"/>
    <w:rsid w:val="008D5257"/>
    <w:rsid w:val="008D6EB8"/>
    <w:rsid w:val="008D75DA"/>
    <w:rsid w:val="008D78AA"/>
    <w:rsid w:val="008E0453"/>
    <w:rsid w:val="008E04B6"/>
    <w:rsid w:val="008E0F75"/>
    <w:rsid w:val="008E1F0E"/>
    <w:rsid w:val="008E26E5"/>
    <w:rsid w:val="008E32A5"/>
    <w:rsid w:val="008E3759"/>
    <w:rsid w:val="008E3ED1"/>
    <w:rsid w:val="008E4C7F"/>
    <w:rsid w:val="008E4CD8"/>
    <w:rsid w:val="008E5C36"/>
    <w:rsid w:val="008E7BC9"/>
    <w:rsid w:val="008F00D2"/>
    <w:rsid w:val="008F0191"/>
    <w:rsid w:val="008F0746"/>
    <w:rsid w:val="008F0FB3"/>
    <w:rsid w:val="008F0FB9"/>
    <w:rsid w:val="008F347E"/>
    <w:rsid w:val="008F590C"/>
    <w:rsid w:val="008F6533"/>
    <w:rsid w:val="008F6798"/>
    <w:rsid w:val="008F7DD4"/>
    <w:rsid w:val="00900737"/>
    <w:rsid w:val="00900E43"/>
    <w:rsid w:val="00901076"/>
    <w:rsid w:val="0090166E"/>
    <w:rsid w:val="009032E3"/>
    <w:rsid w:val="0090582F"/>
    <w:rsid w:val="00905E6E"/>
    <w:rsid w:val="0090689B"/>
    <w:rsid w:val="00906B25"/>
    <w:rsid w:val="0091196B"/>
    <w:rsid w:val="00912710"/>
    <w:rsid w:val="009128DB"/>
    <w:rsid w:val="00912D7E"/>
    <w:rsid w:val="00913E1F"/>
    <w:rsid w:val="0091445B"/>
    <w:rsid w:val="0091496A"/>
    <w:rsid w:val="009152A1"/>
    <w:rsid w:val="009157C7"/>
    <w:rsid w:val="00915B6B"/>
    <w:rsid w:val="00916A5A"/>
    <w:rsid w:val="0091748C"/>
    <w:rsid w:val="009177CB"/>
    <w:rsid w:val="0092016D"/>
    <w:rsid w:val="00920553"/>
    <w:rsid w:val="0092204D"/>
    <w:rsid w:val="00922077"/>
    <w:rsid w:val="00922D80"/>
    <w:rsid w:val="00922DB6"/>
    <w:rsid w:val="00922EC1"/>
    <w:rsid w:val="00925440"/>
    <w:rsid w:val="009268ED"/>
    <w:rsid w:val="00926981"/>
    <w:rsid w:val="00926C0C"/>
    <w:rsid w:val="00927B6A"/>
    <w:rsid w:val="00930B90"/>
    <w:rsid w:val="00932082"/>
    <w:rsid w:val="009320FA"/>
    <w:rsid w:val="00934C3A"/>
    <w:rsid w:val="00936730"/>
    <w:rsid w:val="00936C60"/>
    <w:rsid w:val="00937500"/>
    <w:rsid w:val="0094045C"/>
    <w:rsid w:val="00940DF8"/>
    <w:rsid w:val="00940E4A"/>
    <w:rsid w:val="009419A2"/>
    <w:rsid w:val="0094251C"/>
    <w:rsid w:val="00942595"/>
    <w:rsid w:val="0094259D"/>
    <w:rsid w:val="00942A39"/>
    <w:rsid w:val="00942B18"/>
    <w:rsid w:val="0094378D"/>
    <w:rsid w:val="00943A6E"/>
    <w:rsid w:val="00943CA6"/>
    <w:rsid w:val="00946185"/>
    <w:rsid w:val="009461CF"/>
    <w:rsid w:val="00946F4C"/>
    <w:rsid w:val="00951C42"/>
    <w:rsid w:val="0095205F"/>
    <w:rsid w:val="00952191"/>
    <w:rsid w:val="0095327D"/>
    <w:rsid w:val="009536CE"/>
    <w:rsid w:val="009537B8"/>
    <w:rsid w:val="00954FB6"/>
    <w:rsid w:val="009552E8"/>
    <w:rsid w:val="00956158"/>
    <w:rsid w:val="00956BBE"/>
    <w:rsid w:val="00960480"/>
    <w:rsid w:val="009609CD"/>
    <w:rsid w:val="00961882"/>
    <w:rsid w:val="00961F85"/>
    <w:rsid w:val="00962BB7"/>
    <w:rsid w:val="0096323C"/>
    <w:rsid w:val="0096492E"/>
    <w:rsid w:val="009650E7"/>
    <w:rsid w:val="0096636C"/>
    <w:rsid w:val="00966E35"/>
    <w:rsid w:val="00967C8E"/>
    <w:rsid w:val="0097009B"/>
    <w:rsid w:val="00970B50"/>
    <w:rsid w:val="0097341B"/>
    <w:rsid w:val="00973584"/>
    <w:rsid w:val="00974460"/>
    <w:rsid w:val="00974585"/>
    <w:rsid w:val="0097625B"/>
    <w:rsid w:val="0097766A"/>
    <w:rsid w:val="0097767E"/>
    <w:rsid w:val="0097779F"/>
    <w:rsid w:val="00980AC4"/>
    <w:rsid w:val="00981F51"/>
    <w:rsid w:val="00983058"/>
    <w:rsid w:val="009836C8"/>
    <w:rsid w:val="00983C21"/>
    <w:rsid w:val="0098458E"/>
    <w:rsid w:val="00985A7E"/>
    <w:rsid w:val="00985C6E"/>
    <w:rsid w:val="00985F7F"/>
    <w:rsid w:val="009860AB"/>
    <w:rsid w:val="00986A50"/>
    <w:rsid w:val="00986F0C"/>
    <w:rsid w:val="00987956"/>
    <w:rsid w:val="00987AFC"/>
    <w:rsid w:val="0099008D"/>
    <w:rsid w:val="0099019A"/>
    <w:rsid w:val="00990CDF"/>
    <w:rsid w:val="00992700"/>
    <w:rsid w:val="009927E2"/>
    <w:rsid w:val="009938D1"/>
    <w:rsid w:val="00993CDF"/>
    <w:rsid w:val="00995480"/>
    <w:rsid w:val="00995863"/>
    <w:rsid w:val="0099644A"/>
    <w:rsid w:val="00996B80"/>
    <w:rsid w:val="00997445"/>
    <w:rsid w:val="009A0798"/>
    <w:rsid w:val="009A07A2"/>
    <w:rsid w:val="009A1072"/>
    <w:rsid w:val="009A244E"/>
    <w:rsid w:val="009A2902"/>
    <w:rsid w:val="009A3EBB"/>
    <w:rsid w:val="009A45C3"/>
    <w:rsid w:val="009A56B6"/>
    <w:rsid w:val="009A5E7F"/>
    <w:rsid w:val="009A61C1"/>
    <w:rsid w:val="009A6406"/>
    <w:rsid w:val="009A64AF"/>
    <w:rsid w:val="009A68F1"/>
    <w:rsid w:val="009A73FE"/>
    <w:rsid w:val="009A79C2"/>
    <w:rsid w:val="009B00C5"/>
    <w:rsid w:val="009B0197"/>
    <w:rsid w:val="009B1B35"/>
    <w:rsid w:val="009B4C7F"/>
    <w:rsid w:val="009B4F3B"/>
    <w:rsid w:val="009B6338"/>
    <w:rsid w:val="009B644D"/>
    <w:rsid w:val="009B6C9B"/>
    <w:rsid w:val="009B78C0"/>
    <w:rsid w:val="009C029C"/>
    <w:rsid w:val="009C04A8"/>
    <w:rsid w:val="009C1047"/>
    <w:rsid w:val="009C1093"/>
    <w:rsid w:val="009C16D3"/>
    <w:rsid w:val="009C18D2"/>
    <w:rsid w:val="009C19D8"/>
    <w:rsid w:val="009C2227"/>
    <w:rsid w:val="009C2FBD"/>
    <w:rsid w:val="009C3897"/>
    <w:rsid w:val="009C5D29"/>
    <w:rsid w:val="009C6A88"/>
    <w:rsid w:val="009C6EAF"/>
    <w:rsid w:val="009C7359"/>
    <w:rsid w:val="009D0E03"/>
    <w:rsid w:val="009D1A52"/>
    <w:rsid w:val="009D2487"/>
    <w:rsid w:val="009D2F59"/>
    <w:rsid w:val="009D3DB9"/>
    <w:rsid w:val="009D3FAB"/>
    <w:rsid w:val="009D4813"/>
    <w:rsid w:val="009D5627"/>
    <w:rsid w:val="009D65A9"/>
    <w:rsid w:val="009D71AF"/>
    <w:rsid w:val="009D78B2"/>
    <w:rsid w:val="009E04CD"/>
    <w:rsid w:val="009E0ADD"/>
    <w:rsid w:val="009E0C27"/>
    <w:rsid w:val="009E0CFD"/>
    <w:rsid w:val="009E1689"/>
    <w:rsid w:val="009E1740"/>
    <w:rsid w:val="009E2179"/>
    <w:rsid w:val="009E251D"/>
    <w:rsid w:val="009E2D61"/>
    <w:rsid w:val="009E393D"/>
    <w:rsid w:val="009E3CD2"/>
    <w:rsid w:val="009E519F"/>
    <w:rsid w:val="009E657E"/>
    <w:rsid w:val="009E786B"/>
    <w:rsid w:val="009F0493"/>
    <w:rsid w:val="009F0ABA"/>
    <w:rsid w:val="009F0DD3"/>
    <w:rsid w:val="009F1105"/>
    <w:rsid w:val="009F1587"/>
    <w:rsid w:val="009F18CC"/>
    <w:rsid w:val="009F1965"/>
    <w:rsid w:val="009F2B74"/>
    <w:rsid w:val="009F397A"/>
    <w:rsid w:val="009F39E9"/>
    <w:rsid w:val="009F4E05"/>
    <w:rsid w:val="009F5463"/>
    <w:rsid w:val="009F5A3C"/>
    <w:rsid w:val="009F5B5A"/>
    <w:rsid w:val="009F624E"/>
    <w:rsid w:val="009F79BF"/>
    <w:rsid w:val="009F7E6E"/>
    <w:rsid w:val="00A004D3"/>
    <w:rsid w:val="00A007AF"/>
    <w:rsid w:val="00A00A01"/>
    <w:rsid w:val="00A018C9"/>
    <w:rsid w:val="00A030BC"/>
    <w:rsid w:val="00A031B3"/>
    <w:rsid w:val="00A03B6D"/>
    <w:rsid w:val="00A03C1E"/>
    <w:rsid w:val="00A05817"/>
    <w:rsid w:val="00A05A41"/>
    <w:rsid w:val="00A05FFD"/>
    <w:rsid w:val="00A06547"/>
    <w:rsid w:val="00A0668D"/>
    <w:rsid w:val="00A06A78"/>
    <w:rsid w:val="00A07E0A"/>
    <w:rsid w:val="00A1003F"/>
    <w:rsid w:val="00A10CCD"/>
    <w:rsid w:val="00A1142D"/>
    <w:rsid w:val="00A12A31"/>
    <w:rsid w:val="00A12DD8"/>
    <w:rsid w:val="00A13419"/>
    <w:rsid w:val="00A1404D"/>
    <w:rsid w:val="00A14562"/>
    <w:rsid w:val="00A148E6"/>
    <w:rsid w:val="00A1545D"/>
    <w:rsid w:val="00A154E9"/>
    <w:rsid w:val="00A15BD9"/>
    <w:rsid w:val="00A16A12"/>
    <w:rsid w:val="00A16EFD"/>
    <w:rsid w:val="00A17341"/>
    <w:rsid w:val="00A1769D"/>
    <w:rsid w:val="00A17EE3"/>
    <w:rsid w:val="00A20600"/>
    <w:rsid w:val="00A20B79"/>
    <w:rsid w:val="00A2193C"/>
    <w:rsid w:val="00A22365"/>
    <w:rsid w:val="00A2267A"/>
    <w:rsid w:val="00A22A25"/>
    <w:rsid w:val="00A22C42"/>
    <w:rsid w:val="00A23137"/>
    <w:rsid w:val="00A2763F"/>
    <w:rsid w:val="00A30A69"/>
    <w:rsid w:val="00A310E4"/>
    <w:rsid w:val="00A3231B"/>
    <w:rsid w:val="00A3243D"/>
    <w:rsid w:val="00A3405F"/>
    <w:rsid w:val="00A34408"/>
    <w:rsid w:val="00A34AF2"/>
    <w:rsid w:val="00A35167"/>
    <w:rsid w:val="00A361AF"/>
    <w:rsid w:val="00A36996"/>
    <w:rsid w:val="00A36CFC"/>
    <w:rsid w:val="00A37925"/>
    <w:rsid w:val="00A37F7F"/>
    <w:rsid w:val="00A41D8F"/>
    <w:rsid w:val="00A4238D"/>
    <w:rsid w:val="00A4245D"/>
    <w:rsid w:val="00A424E1"/>
    <w:rsid w:val="00A4387D"/>
    <w:rsid w:val="00A439EE"/>
    <w:rsid w:val="00A4423C"/>
    <w:rsid w:val="00A4429A"/>
    <w:rsid w:val="00A442D8"/>
    <w:rsid w:val="00A4461B"/>
    <w:rsid w:val="00A44F1D"/>
    <w:rsid w:val="00A44F79"/>
    <w:rsid w:val="00A458F7"/>
    <w:rsid w:val="00A45E90"/>
    <w:rsid w:val="00A46733"/>
    <w:rsid w:val="00A47060"/>
    <w:rsid w:val="00A47CBC"/>
    <w:rsid w:val="00A50275"/>
    <w:rsid w:val="00A508C4"/>
    <w:rsid w:val="00A50E2C"/>
    <w:rsid w:val="00A50E70"/>
    <w:rsid w:val="00A53660"/>
    <w:rsid w:val="00A545BD"/>
    <w:rsid w:val="00A54D6D"/>
    <w:rsid w:val="00A55AC0"/>
    <w:rsid w:val="00A5711F"/>
    <w:rsid w:val="00A576F3"/>
    <w:rsid w:val="00A57AD5"/>
    <w:rsid w:val="00A60C3E"/>
    <w:rsid w:val="00A60E3C"/>
    <w:rsid w:val="00A62240"/>
    <w:rsid w:val="00A6364D"/>
    <w:rsid w:val="00A65DBD"/>
    <w:rsid w:val="00A662CF"/>
    <w:rsid w:val="00A66C39"/>
    <w:rsid w:val="00A67783"/>
    <w:rsid w:val="00A701EB"/>
    <w:rsid w:val="00A71203"/>
    <w:rsid w:val="00A727A6"/>
    <w:rsid w:val="00A72DF1"/>
    <w:rsid w:val="00A73F1A"/>
    <w:rsid w:val="00A74036"/>
    <w:rsid w:val="00A7425C"/>
    <w:rsid w:val="00A743AE"/>
    <w:rsid w:val="00A74669"/>
    <w:rsid w:val="00A750E7"/>
    <w:rsid w:val="00A7577E"/>
    <w:rsid w:val="00A766AD"/>
    <w:rsid w:val="00A76991"/>
    <w:rsid w:val="00A77053"/>
    <w:rsid w:val="00A801E7"/>
    <w:rsid w:val="00A8069F"/>
    <w:rsid w:val="00A817C4"/>
    <w:rsid w:val="00A81DAA"/>
    <w:rsid w:val="00A81FD9"/>
    <w:rsid w:val="00A823C2"/>
    <w:rsid w:val="00A826F1"/>
    <w:rsid w:val="00A82721"/>
    <w:rsid w:val="00A828A1"/>
    <w:rsid w:val="00A84B36"/>
    <w:rsid w:val="00A84DAA"/>
    <w:rsid w:val="00A860D4"/>
    <w:rsid w:val="00A865A9"/>
    <w:rsid w:val="00A86DA7"/>
    <w:rsid w:val="00A87B33"/>
    <w:rsid w:val="00A87D9F"/>
    <w:rsid w:val="00A90F05"/>
    <w:rsid w:val="00A916E4"/>
    <w:rsid w:val="00A9282C"/>
    <w:rsid w:val="00A940A8"/>
    <w:rsid w:val="00A94E22"/>
    <w:rsid w:val="00A96269"/>
    <w:rsid w:val="00A96F95"/>
    <w:rsid w:val="00A9708E"/>
    <w:rsid w:val="00A97486"/>
    <w:rsid w:val="00AA086A"/>
    <w:rsid w:val="00AA0F69"/>
    <w:rsid w:val="00AA1795"/>
    <w:rsid w:val="00AA19C8"/>
    <w:rsid w:val="00AA1A80"/>
    <w:rsid w:val="00AA2474"/>
    <w:rsid w:val="00AA6DFC"/>
    <w:rsid w:val="00AA7CAF"/>
    <w:rsid w:val="00AA7ED8"/>
    <w:rsid w:val="00AB0408"/>
    <w:rsid w:val="00AB09D7"/>
    <w:rsid w:val="00AB21AA"/>
    <w:rsid w:val="00AB2295"/>
    <w:rsid w:val="00AB368A"/>
    <w:rsid w:val="00AB38F0"/>
    <w:rsid w:val="00AB4C46"/>
    <w:rsid w:val="00AB5415"/>
    <w:rsid w:val="00AB5736"/>
    <w:rsid w:val="00AB58E2"/>
    <w:rsid w:val="00AB62DA"/>
    <w:rsid w:val="00AB6661"/>
    <w:rsid w:val="00AB6A7F"/>
    <w:rsid w:val="00AB711E"/>
    <w:rsid w:val="00AB771A"/>
    <w:rsid w:val="00AC04CA"/>
    <w:rsid w:val="00AC1307"/>
    <w:rsid w:val="00AC17A3"/>
    <w:rsid w:val="00AC18B3"/>
    <w:rsid w:val="00AC1FA6"/>
    <w:rsid w:val="00AC231B"/>
    <w:rsid w:val="00AC239F"/>
    <w:rsid w:val="00AC267B"/>
    <w:rsid w:val="00AC348B"/>
    <w:rsid w:val="00AC416A"/>
    <w:rsid w:val="00AC4334"/>
    <w:rsid w:val="00AC47C9"/>
    <w:rsid w:val="00AC4EA4"/>
    <w:rsid w:val="00AC4F1A"/>
    <w:rsid w:val="00AC5077"/>
    <w:rsid w:val="00AC59A2"/>
    <w:rsid w:val="00AC5B52"/>
    <w:rsid w:val="00AC5F02"/>
    <w:rsid w:val="00AC64D9"/>
    <w:rsid w:val="00AC6B44"/>
    <w:rsid w:val="00AC7453"/>
    <w:rsid w:val="00AD0B4F"/>
    <w:rsid w:val="00AD16C5"/>
    <w:rsid w:val="00AD1E72"/>
    <w:rsid w:val="00AD26A6"/>
    <w:rsid w:val="00AD3E66"/>
    <w:rsid w:val="00AD445C"/>
    <w:rsid w:val="00AD5C61"/>
    <w:rsid w:val="00AD5C93"/>
    <w:rsid w:val="00AD7576"/>
    <w:rsid w:val="00AD7D6C"/>
    <w:rsid w:val="00AE20CF"/>
    <w:rsid w:val="00AE25C0"/>
    <w:rsid w:val="00AE2768"/>
    <w:rsid w:val="00AE2C43"/>
    <w:rsid w:val="00AE2E77"/>
    <w:rsid w:val="00AE3519"/>
    <w:rsid w:val="00AE3FD5"/>
    <w:rsid w:val="00AE7692"/>
    <w:rsid w:val="00AF05C7"/>
    <w:rsid w:val="00AF118F"/>
    <w:rsid w:val="00AF1DAE"/>
    <w:rsid w:val="00AF286D"/>
    <w:rsid w:val="00AF29FC"/>
    <w:rsid w:val="00AF3054"/>
    <w:rsid w:val="00AF3C85"/>
    <w:rsid w:val="00AF3F89"/>
    <w:rsid w:val="00AF3FDB"/>
    <w:rsid w:val="00AF4403"/>
    <w:rsid w:val="00AF4942"/>
    <w:rsid w:val="00AF4D5E"/>
    <w:rsid w:val="00AF5FA3"/>
    <w:rsid w:val="00AF632E"/>
    <w:rsid w:val="00AF6451"/>
    <w:rsid w:val="00AF7891"/>
    <w:rsid w:val="00AF78A4"/>
    <w:rsid w:val="00B00530"/>
    <w:rsid w:val="00B0094A"/>
    <w:rsid w:val="00B055C4"/>
    <w:rsid w:val="00B057F7"/>
    <w:rsid w:val="00B0605A"/>
    <w:rsid w:val="00B0664B"/>
    <w:rsid w:val="00B06BDD"/>
    <w:rsid w:val="00B071E4"/>
    <w:rsid w:val="00B07BED"/>
    <w:rsid w:val="00B07DB8"/>
    <w:rsid w:val="00B12740"/>
    <w:rsid w:val="00B12992"/>
    <w:rsid w:val="00B13A26"/>
    <w:rsid w:val="00B13EF5"/>
    <w:rsid w:val="00B147A2"/>
    <w:rsid w:val="00B16E8A"/>
    <w:rsid w:val="00B17015"/>
    <w:rsid w:val="00B17B43"/>
    <w:rsid w:val="00B17CA6"/>
    <w:rsid w:val="00B17D44"/>
    <w:rsid w:val="00B17EE7"/>
    <w:rsid w:val="00B20663"/>
    <w:rsid w:val="00B21133"/>
    <w:rsid w:val="00B21F6F"/>
    <w:rsid w:val="00B2292C"/>
    <w:rsid w:val="00B232A3"/>
    <w:rsid w:val="00B2353C"/>
    <w:rsid w:val="00B2515C"/>
    <w:rsid w:val="00B25C6D"/>
    <w:rsid w:val="00B27C8D"/>
    <w:rsid w:val="00B30D37"/>
    <w:rsid w:val="00B31281"/>
    <w:rsid w:val="00B3214B"/>
    <w:rsid w:val="00B32572"/>
    <w:rsid w:val="00B333C8"/>
    <w:rsid w:val="00B349D0"/>
    <w:rsid w:val="00B35B1D"/>
    <w:rsid w:val="00B3608E"/>
    <w:rsid w:val="00B36FA8"/>
    <w:rsid w:val="00B37224"/>
    <w:rsid w:val="00B374BE"/>
    <w:rsid w:val="00B403B7"/>
    <w:rsid w:val="00B43252"/>
    <w:rsid w:val="00B45CDD"/>
    <w:rsid w:val="00B475A4"/>
    <w:rsid w:val="00B5080C"/>
    <w:rsid w:val="00B51677"/>
    <w:rsid w:val="00B5197F"/>
    <w:rsid w:val="00B5271B"/>
    <w:rsid w:val="00B52725"/>
    <w:rsid w:val="00B536D1"/>
    <w:rsid w:val="00B53F84"/>
    <w:rsid w:val="00B53F8C"/>
    <w:rsid w:val="00B53F95"/>
    <w:rsid w:val="00B54232"/>
    <w:rsid w:val="00B55969"/>
    <w:rsid w:val="00B55B27"/>
    <w:rsid w:val="00B56332"/>
    <w:rsid w:val="00B566C0"/>
    <w:rsid w:val="00B5777E"/>
    <w:rsid w:val="00B605D3"/>
    <w:rsid w:val="00B61C89"/>
    <w:rsid w:val="00B6201C"/>
    <w:rsid w:val="00B63ED7"/>
    <w:rsid w:val="00B64CC3"/>
    <w:rsid w:val="00B66797"/>
    <w:rsid w:val="00B66EC5"/>
    <w:rsid w:val="00B67130"/>
    <w:rsid w:val="00B6779B"/>
    <w:rsid w:val="00B67CE5"/>
    <w:rsid w:val="00B706CA"/>
    <w:rsid w:val="00B7159A"/>
    <w:rsid w:val="00B717F3"/>
    <w:rsid w:val="00B71B42"/>
    <w:rsid w:val="00B722CE"/>
    <w:rsid w:val="00B72F59"/>
    <w:rsid w:val="00B73507"/>
    <w:rsid w:val="00B73A51"/>
    <w:rsid w:val="00B73C17"/>
    <w:rsid w:val="00B74166"/>
    <w:rsid w:val="00B7472D"/>
    <w:rsid w:val="00B75086"/>
    <w:rsid w:val="00B75602"/>
    <w:rsid w:val="00B75D00"/>
    <w:rsid w:val="00B76659"/>
    <w:rsid w:val="00B76842"/>
    <w:rsid w:val="00B76D6E"/>
    <w:rsid w:val="00B77B03"/>
    <w:rsid w:val="00B77B19"/>
    <w:rsid w:val="00B80026"/>
    <w:rsid w:val="00B80A64"/>
    <w:rsid w:val="00B8111D"/>
    <w:rsid w:val="00B81E35"/>
    <w:rsid w:val="00B82F77"/>
    <w:rsid w:val="00B83785"/>
    <w:rsid w:val="00B83882"/>
    <w:rsid w:val="00B84A3B"/>
    <w:rsid w:val="00B84B6F"/>
    <w:rsid w:val="00B85145"/>
    <w:rsid w:val="00B8549A"/>
    <w:rsid w:val="00B8583B"/>
    <w:rsid w:val="00B86074"/>
    <w:rsid w:val="00B867DA"/>
    <w:rsid w:val="00B86912"/>
    <w:rsid w:val="00B8693D"/>
    <w:rsid w:val="00B87246"/>
    <w:rsid w:val="00B87807"/>
    <w:rsid w:val="00B900E7"/>
    <w:rsid w:val="00B90EEB"/>
    <w:rsid w:val="00B92184"/>
    <w:rsid w:val="00B92584"/>
    <w:rsid w:val="00B927BD"/>
    <w:rsid w:val="00B92925"/>
    <w:rsid w:val="00B92967"/>
    <w:rsid w:val="00B93340"/>
    <w:rsid w:val="00B937A3"/>
    <w:rsid w:val="00B9384C"/>
    <w:rsid w:val="00B93A9A"/>
    <w:rsid w:val="00B93C55"/>
    <w:rsid w:val="00B9443B"/>
    <w:rsid w:val="00B95A60"/>
    <w:rsid w:val="00B96062"/>
    <w:rsid w:val="00B96B81"/>
    <w:rsid w:val="00B96BBB"/>
    <w:rsid w:val="00B96BDE"/>
    <w:rsid w:val="00B97459"/>
    <w:rsid w:val="00BA02A9"/>
    <w:rsid w:val="00BA0D48"/>
    <w:rsid w:val="00BA1F0B"/>
    <w:rsid w:val="00BA2FAC"/>
    <w:rsid w:val="00BA375D"/>
    <w:rsid w:val="00BA3DAA"/>
    <w:rsid w:val="00BA4CF0"/>
    <w:rsid w:val="00BA503E"/>
    <w:rsid w:val="00BA58A7"/>
    <w:rsid w:val="00BA62FF"/>
    <w:rsid w:val="00BA6C46"/>
    <w:rsid w:val="00BA75D2"/>
    <w:rsid w:val="00BA7ADA"/>
    <w:rsid w:val="00BB0A1A"/>
    <w:rsid w:val="00BB0B6C"/>
    <w:rsid w:val="00BB2914"/>
    <w:rsid w:val="00BB384D"/>
    <w:rsid w:val="00BB3889"/>
    <w:rsid w:val="00BB3B7E"/>
    <w:rsid w:val="00BB3DE6"/>
    <w:rsid w:val="00BB4BC8"/>
    <w:rsid w:val="00BB4E8D"/>
    <w:rsid w:val="00BB526F"/>
    <w:rsid w:val="00BB6B05"/>
    <w:rsid w:val="00BB7380"/>
    <w:rsid w:val="00BB7AB2"/>
    <w:rsid w:val="00BC0C25"/>
    <w:rsid w:val="00BC3384"/>
    <w:rsid w:val="00BC3758"/>
    <w:rsid w:val="00BC4284"/>
    <w:rsid w:val="00BC4C2C"/>
    <w:rsid w:val="00BC4F42"/>
    <w:rsid w:val="00BC5944"/>
    <w:rsid w:val="00BC5E8B"/>
    <w:rsid w:val="00BC64B0"/>
    <w:rsid w:val="00BC6584"/>
    <w:rsid w:val="00BC6F7D"/>
    <w:rsid w:val="00BD0691"/>
    <w:rsid w:val="00BD09AF"/>
    <w:rsid w:val="00BD0AFD"/>
    <w:rsid w:val="00BD1120"/>
    <w:rsid w:val="00BD1B27"/>
    <w:rsid w:val="00BD1F3E"/>
    <w:rsid w:val="00BD1FB2"/>
    <w:rsid w:val="00BD2ADD"/>
    <w:rsid w:val="00BD2B52"/>
    <w:rsid w:val="00BD32CB"/>
    <w:rsid w:val="00BD36DA"/>
    <w:rsid w:val="00BD38A0"/>
    <w:rsid w:val="00BD455E"/>
    <w:rsid w:val="00BD5B25"/>
    <w:rsid w:val="00BD5BA1"/>
    <w:rsid w:val="00BD5DC9"/>
    <w:rsid w:val="00BD7401"/>
    <w:rsid w:val="00BD75AC"/>
    <w:rsid w:val="00BD7742"/>
    <w:rsid w:val="00BD780E"/>
    <w:rsid w:val="00BE06CB"/>
    <w:rsid w:val="00BE10D6"/>
    <w:rsid w:val="00BE15AF"/>
    <w:rsid w:val="00BE1624"/>
    <w:rsid w:val="00BE162A"/>
    <w:rsid w:val="00BE2FAB"/>
    <w:rsid w:val="00BE5691"/>
    <w:rsid w:val="00BE5CE5"/>
    <w:rsid w:val="00BE5DD4"/>
    <w:rsid w:val="00BE7445"/>
    <w:rsid w:val="00BE7455"/>
    <w:rsid w:val="00BE7B16"/>
    <w:rsid w:val="00BF2CE4"/>
    <w:rsid w:val="00BF344A"/>
    <w:rsid w:val="00BF34BE"/>
    <w:rsid w:val="00BF3DC6"/>
    <w:rsid w:val="00BF4F8F"/>
    <w:rsid w:val="00BF4F9A"/>
    <w:rsid w:val="00BF532F"/>
    <w:rsid w:val="00BF646E"/>
    <w:rsid w:val="00BF69F4"/>
    <w:rsid w:val="00BF70E0"/>
    <w:rsid w:val="00BF7796"/>
    <w:rsid w:val="00BF7C71"/>
    <w:rsid w:val="00C006B5"/>
    <w:rsid w:val="00C00C8E"/>
    <w:rsid w:val="00C00C9C"/>
    <w:rsid w:val="00C012AE"/>
    <w:rsid w:val="00C016A5"/>
    <w:rsid w:val="00C01DD1"/>
    <w:rsid w:val="00C0330B"/>
    <w:rsid w:val="00C037A6"/>
    <w:rsid w:val="00C05907"/>
    <w:rsid w:val="00C05A81"/>
    <w:rsid w:val="00C05EA8"/>
    <w:rsid w:val="00C06821"/>
    <w:rsid w:val="00C06960"/>
    <w:rsid w:val="00C07089"/>
    <w:rsid w:val="00C07463"/>
    <w:rsid w:val="00C07F8B"/>
    <w:rsid w:val="00C10240"/>
    <w:rsid w:val="00C102E7"/>
    <w:rsid w:val="00C11984"/>
    <w:rsid w:val="00C127B0"/>
    <w:rsid w:val="00C12B44"/>
    <w:rsid w:val="00C1384A"/>
    <w:rsid w:val="00C151DB"/>
    <w:rsid w:val="00C154CB"/>
    <w:rsid w:val="00C17A0C"/>
    <w:rsid w:val="00C17D2D"/>
    <w:rsid w:val="00C2174A"/>
    <w:rsid w:val="00C22774"/>
    <w:rsid w:val="00C23E1A"/>
    <w:rsid w:val="00C23F10"/>
    <w:rsid w:val="00C2419B"/>
    <w:rsid w:val="00C2476C"/>
    <w:rsid w:val="00C2534C"/>
    <w:rsid w:val="00C26E30"/>
    <w:rsid w:val="00C26E39"/>
    <w:rsid w:val="00C27006"/>
    <w:rsid w:val="00C30657"/>
    <w:rsid w:val="00C30889"/>
    <w:rsid w:val="00C30A52"/>
    <w:rsid w:val="00C31426"/>
    <w:rsid w:val="00C31ABE"/>
    <w:rsid w:val="00C32352"/>
    <w:rsid w:val="00C329B7"/>
    <w:rsid w:val="00C332EA"/>
    <w:rsid w:val="00C34B6E"/>
    <w:rsid w:val="00C36A4A"/>
    <w:rsid w:val="00C36DA4"/>
    <w:rsid w:val="00C40DC6"/>
    <w:rsid w:val="00C40FE9"/>
    <w:rsid w:val="00C4106D"/>
    <w:rsid w:val="00C415EF"/>
    <w:rsid w:val="00C419DC"/>
    <w:rsid w:val="00C43F44"/>
    <w:rsid w:val="00C444E3"/>
    <w:rsid w:val="00C446F7"/>
    <w:rsid w:val="00C476BF"/>
    <w:rsid w:val="00C47D19"/>
    <w:rsid w:val="00C47D70"/>
    <w:rsid w:val="00C509EE"/>
    <w:rsid w:val="00C50FBF"/>
    <w:rsid w:val="00C516F2"/>
    <w:rsid w:val="00C52469"/>
    <w:rsid w:val="00C5248C"/>
    <w:rsid w:val="00C5305F"/>
    <w:rsid w:val="00C53371"/>
    <w:rsid w:val="00C549D4"/>
    <w:rsid w:val="00C54D88"/>
    <w:rsid w:val="00C562BB"/>
    <w:rsid w:val="00C56676"/>
    <w:rsid w:val="00C56ECC"/>
    <w:rsid w:val="00C579EA"/>
    <w:rsid w:val="00C60CCB"/>
    <w:rsid w:val="00C613E3"/>
    <w:rsid w:val="00C61949"/>
    <w:rsid w:val="00C624A8"/>
    <w:rsid w:val="00C64AC8"/>
    <w:rsid w:val="00C64CA0"/>
    <w:rsid w:val="00C6546B"/>
    <w:rsid w:val="00C658F8"/>
    <w:rsid w:val="00C65BCE"/>
    <w:rsid w:val="00C66571"/>
    <w:rsid w:val="00C67CC5"/>
    <w:rsid w:val="00C705D2"/>
    <w:rsid w:val="00C708B6"/>
    <w:rsid w:val="00C71283"/>
    <w:rsid w:val="00C71709"/>
    <w:rsid w:val="00C71D60"/>
    <w:rsid w:val="00C7293F"/>
    <w:rsid w:val="00C72C74"/>
    <w:rsid w:val="00C73112"/>
    <w:rsid w:val="00C7450E"/>
    <w:rsid w:val="00C7500D"/>
    <w:rsid w:val="00C75381"/>
    <w:rsid w:val="00C75966"/>
    <w:rsid w:val="00C765DE"/>
    <w:rsid w:val="00C76D33"/>
    <w:rsid w:val="00C77122"/>
    <w:rsid w:val="00C8029F"/>
    <w:rsid w:val="00C81B77"/>
    <w:rsid w:val="00C8281A"/>
    <w:rsid w:val="00C83547"/>
    <w:rsid w:val="00C8357B"/>
    <w:rsid w:val="00C8381B"/>
    <w:rsid w:val="00C84B0C"/>
    <w:rsid w:val="00C84D4B"/>
    <w:rsid w:val="00C84EB5"/>
    <w:rsid w:val="00C85E42"/>
    <w:rsid w:val="00C86233"/>
    <w:rsid w:val="00C86A6C"/>
    <w:rsid w:val="00C87155"/>
    <w:rsid w:val="00C87AD0"/>
    <w:rsid w:val="00C87B00"/>
    <w:rsid w:val="00C90186"/>
    <w:rsid w:val="00C905A2"/>
    <w:rsid w:val="00C90B5C"/>
    <w:rsid w:val="00C9136E"/>
    <w:rsid w:val="00C91612"/>
    <w:rsid w:val="00C93E82"/>
    <w:rsid w:val="00C940BB"/>
    <w:rsid w:val="00C9455D"/>
    <w:rsid w:val="00C94777"/>
    <w:rsid w:val="00C94A3F"/>
    <w:rsid w:val="00C95272"/>
    <w:rsid w:val="00C958BA"/>
    <w:rsid w:val="00C96CAA"/>
    <w:rsid w:val="00C979E4"/>
    <w:rsid w:val="00CA13A6"/>
    <w:rsid w:val="00CA4031"/>
    <w:rsid w:val="00CA677E"/>
    <w:rsid w:val="00CA7687"/>
    <w:rsid w:val="00CB1026"/>
    <w:rsid w:val="00CB1344"/>
    <w:rsid w:val="00CB179B"/>
    <w:rsid w:val="00CB1A00"/>
    <w:rsid w:val="00CB2D00"/>
    <w:rsid w:val="00CB3200"/>
    <w:rsid w:val="00CB665B"/>
    <w:rsid w:val="00CB6E19"/>
    <w:rsid w:val="00CB6FC1"/>
    <w:rsid w:val="00CB701F"/>
    <w:rsid w:val="00CB7CE6"/>
    <w:rsid w:val="00CC0899"/>
    <w:rsid w:val="00CC091A"/>
    <w:rsid w:val="00CC25D1"/>
    <w:rsid w:val="00CC2AEB"/>
    <w:rsid w:val="00CC2C1C"/>
    <w:rsid w:val="00CC3549"/>
    <w:rsid w:val="00CC356D"/>
    <w:rsid w:val="00CC35C0"/>
    <w:rsid w:val="00CC4970"/>
    <w:rsid w:val="00CC4A42"/>
    <w:rsid w:val="00CC4ED6"/>
    <w:rsid w:val="00CC4F00"/>
    <w:rsid w:val="00CC5A5E"/>
    <w:rsid w:val="00CC74AF"/>
    <w:rsid w:val="00CC7923"/>
    <w:rsid w:val="00CD0F0B"/>
    <w:rsid w:val="00CD1846"/>
    <w:rsid w:val="00CD5951"/>
    <w:rsid w:val="00CD5D43"/>
    <w:rsid w:val="00CD5EA1"/>
    <w:rsid w:val="00CD6C4F"/>
    <w:rsid w:val="00CD6E09"/>
    <w:rsid w:val="00CD7B6E"/>
    <w:rsid w:val="00CE0C34"/>
    <w:rsid w:val="00CE1A5D"/>
    <w:rsid w:val="00CE2EB1"/>
    <w:rsid w:val="00CE39D4"/>
    <w:rsid w:val="00CE46E7"/>
    <w:rsid w:val="00CE4A5A"/>
    <w:rsid w:val="00CE4A8C"/>
    <w:rsid w:val="00CE4B1D"/>
    <w:rsid w:val="00CE4C68"/>
    <w:rsid w:val="00CE4F99"/>
    <w:rsid w:val="00CE4FCF"/>
    <w:rsid w:val="00CE6C9C"/>
    <w:rsid w:val="00CE7C50"/>
    <w:rsid w:val="00CE7ED3"/>
    <w:rsid w:val="00CF0969"/>
    <w:rsid w:val="00CF0FF4"/>
    <w:rsid w:val="00CF1A34"/>
    <w:rsid w:val="00CF1B17"/>
    <w:rsid w:val="00CF2AF7"/>
    <w:rsid w:val="00CF391B"/>
    <w:rsid w:val="00CF39E4"/>
    <w:rsid w:val="00CF3CA9"/>
    <w:rsid w:val="00CF3DBC"/>
    <w:rsid w:val="00CF4C21"/>
    <w:rsid w:val="00CF563A"/>
    <w:rsid w:val="00CF60B5"/>
    <w:rsid w:val="00CF6558"/>
    <w:rsid w:val="00CF73E7"/>
    <w:rsid w:val="00CF7A7C"/>
    <w:rsid w:val="00D017A2"/>
    <w:rsid w:val="00D01965"/>
    <w:rsid w:val="00D028E1"/>
    <w:rsid w:val="00D02D3B"/>
    <w:rsid w:val="00D02F84"/>
    <w:rsid w:val="00D04083"/>
    <w:rsid w:val="00D04939"/>
    <w:rsid w:val="00D04C02"/>
    <w:rsid w:val="00D04FA5"/>
    <w:rsid w:val="00D054B1"/>
    <w:rsid w:val="00D06896"/>
    <w:rsid w:val="00D124FC"/>
    <w:rsid w:val="00D12AF8"/>
    <w:rsid w:val="00D12FB3"/>
    <w:rsid w:val="00D1338A"/>
    <w:rsid w:val="00D139FF"/>
    <w:rsid w:val="00D148E2"/>
    <w:rsid w:val="00D151CB"/>
    <w:rsid w:val="00D1556A"/>
    <w:rsid w:val="00D161FB"/>
    <w:rsid w:val="00D16753"/>
    <w:rsid w:val="00D16FF2"/>
    <w:rsid w:val="00D21441"/>
    <w:rsid w:val="00D22ABA"/>
    <w:rsid w:val="00D2382E"/>
    <w:rsid w:val="00D246B3"/>
    <w:rsid w:val="00D24C99"/>
    <w:rsid w:val="00D274EF"/>
    <w:rsid w:val="00D30512"/>
    <w:rsid w:val="00D31A4C"/>
    <w:rsid w:val="00D34475"/>
    <w:rsid w:val="00D3519D"/>
    <w:rsid w:val="00D35944"/>
    <w:rsid w:val="00D359CA"/>
    <w:rsid w:val="00D363BC"/>
    <w:rsid w:val="00D36C60"/>
    <w:rsid w:val="00D36E1D"/>
    <w:rsid w:val="00D3722A"/>
    <w:rsid w:val="00D4006F"/>
    <w:rsid w:val="00D405EA"/>
    <w:rsid w:val="00D4072A"/>
    <w:rsid w:val="00D4099F"/>
    <w:rsid w:val="00D40F69"/>
    <w:rsid w:val="00D411C7"/>
    <w:rsid w:val="00D41276"/>
    <w:rsid w:val="00D42112"/>
    <w:rsid w:val="00D42424"/>
    <w:rsid w:val="00D438EB"/>
    <w:rsid w:val="00D43946"/>
    <w:rsid w:val="00D43F73"/>
    <w:rsid w:val="00D4402D"/>
    <w:rsid w:val="00D4509B"/>
    <w:rsid w:val="00D4512F"/>
    <w:rsid w:val="00D45470"/>
    <w:rsid w:val="00D4561B"/>
    <w:rsid w:val="00D462BB"/>
    <w:rsid w:val="00D463E5"/>
    <w:rsid w:val="00D467B4"/>
    <w:rsid w:val="00D467DD"/>
    <w:rsid w:val="00D46A62"/>
    <w:rsid w:val="00D46B61"/>
    <w:rsid w:val="00D4799B"/>
    <w:rsid w:val="00D50DA3"/>
    <w:rsid w:val="00D513C4"/>
    <w:rsid w:val="00D51907"/>
    <w:rsid w:val="00D52780"/>
    <w:rsid w:val="00D53A0F"/>
    <w:rsid w:val="00D55842"/>
    <w:rsid w:val="00D559FB"/>
    <w:rsid w:val="00D57123"/>
    <w:rsid w:val="00D5752B"/>
    <w:rsid w:val="00D60890"/>
    <w:rsid w:val="00D614C7"/>
    <w:rsid w:val="00D61507"/>
    <w:rsid w:val="00D6197B"/>
    <w:rsid w:val="00D62E0F"/>
    <w:rsid w:val="00D655E8"/>
    <w:rsid w:val="00D65C11"/>
    <w:rsid w:val="00D66093"/>
    <w:rsid w:val="00D665F3"/>
    <w:rsid w:val="00D668FE"/>
    <w:rsid w:val="00D71AFC"/>
    <w:rsid w:val="00D727D8"/>
    <w:rsid w:val="00D72D0E"/>
    <w:rsid w:val="00D73870"/>
    <w:rsid w:val="00D74584"/>
    <w:rsid w:val="00D74B5C"/>
    <w:rsid w:val="00D74EB7"/>
    <w:rsid w:val="00D75AF4"/>
    <w:rsid w:val="00D75FB7"/>
    <w:rsid w:val="00D7683B"/>
    <w:rsid w:val="00D777D4"/>
    <w:rsid w:val="00D827E0"/>
    <w:rsid w:val="00D8390D"/>
    <w:rsid w:val="00D83F43"/>
    <w:rsid w:val="00D84133"/>
    <w:rsid w:val="00D85179"/>
    <w:rsid w:val="00D854B1"/>
    <w:rsid w:val="00D85925"/>
    <w:rsid w:val="00D8599D"/>
    <w:rsid w:val="00D8732E"/>
    <w:rsid w:val="00D90853"/>
    <w:rsid w:val="00D90993"/>
    <w:rsid w:val="00D9176A"/>
    <w:rsid w:val="00D92D8E"/>
    <w:rsid w:val="00D932B7"/>
    <w:rsid w:val="00D93526"/>
    <w:rsid w:val="00D93783"/>
    <w:rsid w:val="00D937C2"/>
    <w:rsid w:val="00D93970"/>
    <w:rsid w:val="00D93BB4"/>
    <w:rsid w:val="00D94F36"/>
    <w:rsid w:val="00D959A3"/>
    <w:rsid w:val="00D959FE"/>
    <w:rsid w:val="00D95CB8"/>
    <w:rsid w:val="00D966BF"/>
    <w:rsid w:val="00D96F1D"/>
    <w:rsid w:val="00D97276"/>
    <w:rsid w:val="00D97685"/>
    <w:rsid w:val="00D97891"/>
    <w:rsid w:val="00DA0D03"/>
    <w:rsid w:val="00DA1193"/>
    <w:rsid w:val="00DA204E"/>
    <w:rsid w:val="00DA22CB"/>
    <w:rsid w:val="00DA2595"/>
    <w:rsid w:val="00DA2F4F"/>
    <w:rsid w:val="00DA386D"/>
    <w:rsid w:val="00DA3D65"/>
    <w:rsid w:val="00DA3DA9"/>
    <w:rsid w:val="00DA46F9"/>
    <w:rsid w:val="00DA4D86"/>
    <w:rsid w:val="00DA5315"/>
    <w:rsid w:val="00DA6225"/>
    <w:rsid w:val="00DA77C3"/>
    <w:rsid w:val="00DA7D8F"/>
    <w:rsid w:val="00DB0415"/>
    <w:rsid w:val="00DB1956"/>
    <w:rsid w:val="00DB1C5F"/>
    <w:rsid w:val="00DB2892"/>
    <w:rsid w:val="00DB2B5F"/>
    <w:rsid w:val="00DB2C7C"/>
    <w:rsid w:val="00DB3F6A"/>
    <w:rsid w:val="00DB40E9"/>
    <w:rsid w:val="00DB474B"/>
    <w:rsid w:val="00DB5953"/>
    <w:rsid w:val="00DB69C9"/>
    <w:rsid w:val="00DB765C"/>
    <w:rsid w:val="00DB7E66"/>
    <w:rsid w:val="00DB7FC6"/>
    <w:rsid w:val="00DC02F0"/>
    <w:rsid w:val="00DC0761"/>
    <w:rsid w:val="00DC085F"/>
    <w:rsid w:val="00DC0BBE"/>
    <w:rsid w:val="00DC100E"/>
    <w:rsid w:val="00DC3CC2"/>
    <w:rsid w:val="00DC3CD9"/>
    <w:rsid w:val="00DC3FFB"/>
    <w:rsid w:val="00DC59D6"/>
    <w:rsid w:val="00DC5DB3"/>
    <w:rsid w:val="00DC69ED"/>
    <w:rsid w:val="00DC6BA2"/>
    <w:rsid w:val="00DC7781"/>
    <w:rsid w:val="00DC7A0D"/>
    <w:rsid w:val="00DC7AAB"/>
    <w:rsid w:val="00DC7F5A"/>
    <w:rsid w:val="00DD06A7"/>
    <w:rsid w:val="00DD071F"/>
    <w:rsid w:val="00DD0846"/>
    <w:rsid w:val="00DD14AA"/>
    <w:rsid w:val="00DD2678"/>
    <w:rsid w:val="00DD2725"/>
    <w:rsid w:val="00DD2EC9"/>
    <w:rsid w:val="00DD30C8"/>
    <w:rsid w:val="00DD5998"/>
    <w:rsid w:val="00DD59BD"/>
    <w:rsid w:val="00DD661E"/>
    <w:rsid w:val="00DD6B6E"/>
    <w:rsid w:val="00DD6D1D"/>
    <w:rsid w:val="00DE036E"/>
    <w:rsid w:val="00DE123C"/>
    <w:rsid w:val="00DE2B90"/>
    <w:rsid w:val="00DE35FE"/>
    <w:rsid w:val="00DE3A16"/>
    <w:rsid w:val="00DE3DE7"/>
    <w:rsid w:val="00DE4045"/>
    <w:rsid w:val="00DE4A8F"/>
    <w:rsid w:val="00DE4E09"/>
    <w:rsid w:val="00DE66FB"/>
    <w:rsid w:val="00DE6AFB"/>
    <w:rsid w:val="00DE6E27"/>
    <w:rsid w:val="00DE771D"/>
    <w:rsid w:val="00DE7857"/>
    <w:rsid w:val="00DF043B"/>
    <w:rsid w:val="00DF049E"/>
    <w:rsid w:val="00DF1F77"/>
    <w:rsid w:val="00DF228D"/>
    <w:rsid w:val="00DF290A"/>
    <w:rsid w:val="00DF34C3"/>
    <w:rsid w:val="00DF4374"/>
    <w:rsid w:val="00DF45A1"/>
    <w:rsid w:val="00DF4E7A"/>
    <w:rsid w:val="00DF63B5"/>
    <w:rsid w:val="00DF6489"/>
    <w:rsid w:val="00DF67AF"/>
    <w:rsid w:val="00DF7869"/>
    <w:rsid w:val="00DF7C76"/>
    <w:rsid w:val="00E00473"/>
    <w:rsid w:val="00E00544"/>
    <w:rsid w:val="00E02383"/>
    <w:rsid w:val="00E0297A"/>
    <w:rsid w:val="00E02E8C"/>
    <w:rsid w:val="00E03639"/>
    <w:rsid w:val="00E04B0B"/>
    <w:rsid w:val="00E053A1"/>
    <w:rsid w:val="00E057D3"/>
    <w:rsid w:val="00E05B1F"/>
    <w:rsid w:val="00E05BB8"/>
    <w:rsid w:val="00E06944"/>
    <w:rsid w:val="00E06F94"/>
    <w:rsid w:val="00E072A6"/>
    <w:rsid w:val="00E07BF1"/>
    <w:rsid w:val="00E119C2"/>
    <w:rsid w:val="00E11A2F"/>
    <w:rsid w:val="00E1298F"/>
    <w:rsid w:val="00E132F2"/>
    <w:rsid w:val="00E137CB"/>
    <w:rsid w:val="00E15F2E"/>
    <w:rsid w:val="00E1605F"/>
    <w:rsid w:val="00E16485"/>
    <w:rsid w:val="00E174D7"/>
    <w:rsid w:val="00E215EE"/>
    <w:rsid w:val="00E2195D"/>
    <w:rsid w:val="00E21D05"/>
    <w:rsid w:val="00E24A78"/>
    <w:rsid w:val="00E26C0D"/>
    <w:rsid w:val="00E27C58"/>
    <w:rsid w:val="00E27FDD"/>
    <w:rsid w:val="00E3028B"/>
    <w:rsid w:val="00E30C37"/>
    <w:rsid w:val="00E31560"/>
    <w:rsid w:val="00E31DD7"/>
    <w:rsid w:val="00E325D6"/>
    <w:rsid w:val="00E32A86"/>
    <w:rsid w:val="00E33AB2"/>
    <w:rsid w:val="00E34F28"/>
    <w:rsid w:val="00E34F62"/>
    <w:rsid w:val="00E35332"/>
    <w:rsid w:val="00E36089"/>
    <w:rsid w:val="00E365AA"/>
    <w:rsid w:val="00E375B6"/>
    <w:rsid w:val="00E40995"/>
    <w:rsid w:val="00E40F78"/>
    <w:rsid w:val="00E41D30"/>
    <w:rsid w:val="00E44C76"/>
    <w:rsid w:val="00E4504F"/>
    <w:rsid w:val="00E45497"/>
    <w:rsid w:val="00E46715"/>
    <w:rsid w:val="00E4687F"/>
    <w:rsid w:val="00E4726A"/>
    <w:rsid w:val="00E47A06"/>
    <w:rsid w:val="00E504CD"/>
    <w:rsid w:val="00E50CB2"/>
    <w:rsid w:val="00E521DE"/>
    <w:rsid w:val="00E52AB7"/>
    <w:rsid w:val="00E52ABC"/>
    <w:rsid w:val="00E52D4A"/>
    <w:rsid w:val="00E53672"/>
    <w:rsid w:val="00E53795"/>
    <w:rsid w:val="00E53A53"/>
    <w:rsid w:val="00E53E83"/>
    <w:rsid w:val="00E542AB"/>
    <w:rsid w:val="00E54EB6"/>
    <w:rsid w:val="00E55307"/>
    <w:rsid w:val="00E55741"/>
    <w:rsid w:val="00E57D6D"/>
    <w:rsid w:val="00E600B7"/>
    <w:rsid w:val="00E607F5"/>
    <w:rsid w:val="00E6097B"/>
    <w:rsid w:val="00E614AA"/>
    <w:rsid w:val="00E61BC3"/>
    <w:rsid w:val="00E61DBD"/>
    <w:rsid w:val="00E628A8"/>
    <w:rsid w:val="00E65F2C"/>
    <w:rsid w:val="00E664F7"/>
    <w:rsid w:val="00E665E5"/>
    <w:rsid w:val="00E668B6"/>
    <w:rsid w:val="00E67822"/>
    <w:rsid w:val="00E700AC"/>
    <w:rsid w:val="00E70B8D"/>
    <w:rsid w:val="00E72854"/>
    <w:rsid w:val="00E72A29"/>
    <w:rsid w:val="00E72C0C"/>
    <w:rsid w:val="00E737DD"/>
    <w:rsid w:val="00E73D39"/>
    <w:rsid w:val="00E74695"/>
    <w:rsid w:val="00E7505B"/>
    <w:rsid w:val="00E75363"/>
    <w:rsid w:val="00E77A74"/>
    <w:rsid w:val="00E800BA"/>
    <w:rsid w:val="00E80AAE"/>
    <w:rsid w:val="00E80E0A"/>
    <w:rsid w:val="00E81DE2"/>
    <w:rsid w:val="00E823C1"/>
    <w:rsid w:val="00E82629"/>
    <w:rsid w:val="00E82871"/>
    <w:rsid w:val="00E82A99"/>
    <w:rsid w:val="00E82E6D"/>
    <w:rsid w:val="00E839EB"/>
    <w:rsid w:val="00E84172"/>
    <w:rsid w:val="00E8442F"/>
    <w:rsid w:val="00E85024"/>
    <w:rsid w:val="00E8600A"/>
    <w:rsid w:val="00E860B5"/>
    <w:rsid w:val="00E868B6"/>
    <w:rsid w:val="00E87AB3"/>
    <w:rsid w:val="00E87E61"/>
    <w:rsid w:val="00E87F7A"/>
    <w:rsid w:val="00E916B1"/>
    <w:rsid w:val="00E919F9"/>
    <w:rsid w:val="00E91BBD"/>
    <w:rsid w:val="00E923E8"/>
    <w:rsid w:val="00E92B31"/>
    <w:rsid w:val="00E93133"/>
    <w:rsid w:val="00E932CC"/>
    <w:rsid w:val="00E93B10"/>
    <w:rsid w:val="00E94B32"/>
    <w:rsid w:val="00E94BEA"/>
    <w:rsid w:val="00E954BA"/>
    <w:rsid w:val="00E95B65"/>
    <w:rsid w:val="00E96082"/>
    <w:rsid w:val="00E96557"/>
    <w:rsid w:val="00E967C2"/>
    <w:rsid w:val="00E96C1F"/>
    <w:rsid w:val="00E96C72"/>
    <w:rsid w:val="00E97612"/>
    <w:rsid w:val="00EA0278"/>
    <w:rsid w:val="00EA0BE0"/>
    <w:rsid w:val="00EA1B07"/>
    <w:rsid w:val="00EA1DD1"/>
    <w:rsid w:val="00EA3A67"/>
    <w:rsid w:val="00EA3E53"/>
    <w:rsid w:val="00EA484C"/>
    <w:rsid w:val="00EA4993"/>
    <w:rsid w:val="00EA5030"/>
    <w:rsid w:val="00EA57E1"/>
    <w:rsid w:val="00EA5E27"/>
    <w:rsid w:val="00EA61E0"/>
    <w:rsid w:val="00EA6B26"/>
    <w:rsid w:val="00EA6E33"/>
    <w:rsid w:val="00EA707B"/>
    <w:rsid w:val="00EA72EE"/>
    <w:rsid w:val="00EA7D1C"/>
    <w:rsid w:val="00EB083D"/>
    <w:rsid w:val="00EB0A97"/>
    <w:rsid w:val="00EB0D28"/>
    <w:rsid w:val="00EB0F58"/>
    <w:rsid w:val="00EB27D2"/>
    <w:rsid w:val="00EB29DE"/>
    <w:rsid w:val="00EB315D"/>
    <w:rsid w:val="00EB39EA"/>
    <w:rsid w:val="00EB431F"/>
    <w:rsid w:val="00EB5598"/>
    <w:rsid w:val="00EB6ECD"/>
    <w:rsid w:val="00EC1E33"/>
    <w:rsid w:val="00EC1E67"/>
    <w:rsid w:val="00EC251C"/>
    <w:rsid w:val="00EC2E43"/>
    <w:rsid w:val="00EC3E1B"/>
    <w:rsid w:val="00EC410B"/>
    <w:rsid w:val="00EC54B6"/>
    <w:rsid w:val="00EC552B"/>
    <w:rsid w:val="00EC61CE"/>
    <w:rsid w:val="00EC6C10"/>
    <w:rsid w:val="00ED04F1"/>
    <w:rsid w:val="00ED2502"/>
    <w:rsid w:val="00ED266D"/>
    <w:rsid w:val="00ED27BD"/>
    <w:rsid w:val="00ED28E5"/>
    <w:rsid w:val="00ED4154"/>
    <w:rsid w:val="00ED4C94"/>
    <w:rsid w:val="00ED627A"/>
    <w:rsid w:val="00ED6671"/>
    <w:rsid w:val="00ED6C15"/>
    <w:rsid w:val="00ED6E4F"/>
    <w:rsid w:val="00ED7450"/>
    <w:rsid w:val="00EE01A1"/>
    <w:rsid w:val="00EE0300"/>
    <w:rsid w:val="00EE0F13"/>
    <w:rsid w:val="00EE1419"/>
    <w:rsid w:val="00EE1D33"/>
    <w:rsid w:val="00EE2627"/>
    <w:rsid w:val="00EE2C06"/>
    <w:rsid w:val="00EE3BCF"/>
    <w:rsid w:val="00EE4DF1"/>
    <w:rsid w:val="00EE50A1"/>
    <w:rsid w:val="00EE5498"/>
    <w:rsid w:val="00EE5664"/>
    <w:rsid w:val="00EE5A22"/>
    <w:rsid w:val="00EE63D5"/>
    <w:rsid w:val="00EE6D81"/>
    <w:rsid w:val="00EE7398"/>
    <w:rsid w:val="00EF0181"/>
    <w:rsid w:val="00EF132C"/>
    <w:rsid w:val="00EF1536"/>
    <w:rsid w:val="00EF2021"/>
    <w:rsid w:val="00EF24FF"/>
    <w:rsid w:val="00EF2D94"/>
    <w:rsid w:val="00EF34F6"/>
    <w:rsid w:val="00EF4D6B"/>
    <w:rsid w:val="00EF6337"/>
    <w:rsid w:val="00EF640B"/>
    <w:rsid w:val="00EF69FB"/>
    <w:rsid w:val="00F00883"/>
    <w:rsid w:val="00F00A38"/>
    <w:rsid w:val="00F00F99"/>
    <w:rsid w:val="00F012C8"/>
    <w:rsid w:val="00F019BF"/>
    <w:rsid w:val="00F01DF8"/>
    <w:rsid w:val="00F02DA7"/>
    <w:rsid w:val="00F05535"/>
    <w:rsid w:val="00F05A99"/>
    <w:rsid w:val="00F05D27"/>
    <w:rsid w:val="00F0662B"/>
    <w:rsid w:val="00F07C40"/>
    <w:rsid w:val="00F1006F"/>
    <w:rsid w:val="00F1223B"/>
    <w:rsid w:val="00F12597"/>
    <w:rsid w:val="00F13053"/>
    <w:rsid w:val="00F1333A"/>
    <w:rsid w:val="00F138A0"/>
    <w:rsid w:val="00F13E61"/>
    <w:rsid w:val="00F14294"/>
    <w:rsid w:val="00F14CCF"/>
    <w:rsid w:val="00F155AE"/>
    <w:rsid w:val="00F15F40"/>
    <w:rsid w:val="00F161BB"/>
    <w:rsid w:val="00F168E7"/>
    <w:rsid w:val="00F232B3"/>
    <w:rsid w:val="00F24857"/>
    <w:rsid w:val="00F24AAD"/>
    <w:rsid w:val="00F24E2A"/>
    <w:rsid w:val="00F2563E"/>
    <w:rsid w:val="00F258DA"/>
    <w:rsid w:val="00F26643"/>
    <w:rsid w:val="00F26A00"/>
    <w:rsid w:val="00F275B4"/>
    <w:rsid w:val="00F30B6E"/>
    <w:rsid w:val="00F3144A"/>
    <w:rsid w:val="00F31DB0"/>
    <w:rsid w:val="00F32076"/>
    <w:rsid w:val="00F3230E"/>
    <w:rsid w:val="00F33C2E"/>
    <w:rsid w:val="00F33DAB"/>
    <w:rsid w:val="00F3406F"/>
    <w:rsid w:val="00F34355"/>
    <w:rsid w:val="00F34908"/>
    <w:rsid w:val="00F35808"/>
    <w:rsid w:val="00F35ABB"/>
    <w:rsid w:val="00F35ED4"/>
    <w:rsid w:val="00F369B0"/>
    <w:rsid w:val="00F36ED2"/>
    <w:rsid w:val="00F37383"/>
    <w:rsid w:val="00F40308"/>
    <w:rsid w:val="00F40ABB"/>
    <w:rsid w:val="00F41579"/>
    <w:rsid w:val="00F42B91"/>
    <w:rsid w:val="00F42CF1"/>
    <w:rsid w:val="00F4394C"/>
    <w:rsid w:val="00F443B4"/>
    <w:rsid w:val="00F44F07"/>
    <w:rsid w:val="00F45BFF"/>
    <w:rsid w:val="00F46711"/>
    <w:rsid w:val="00F46E21"/>
    <w:rsid w:val="00F47C33"/>
    <w:rsid w:val="00F47ED7"/>
    <w:rsid w:val="00F50830"/>
    <w:rsid w:val="00F52089"/>
    <w:rsid w:val="00F529BB"/>
    <w:rsid w:val="00F53C3C"/>
    <w:rsid w:val="00F53F7F"/>
    <w:rsid w:val="00F547B9"/>
    <w:rsid w:val="00F5499F"/>
    <w:rsid w:val="00F550FD"/>
    <w:rsid w:val="00F55636"/>
    <w:rsid w:val="00F56494"/>
    <w:rsid w:val="00F56FFF"/>
    <w:rsid w:val="00F605FA"/>
    <w:rsid w:val="00F60D9A"/>
    <w:rsid w:val="00F619AC"/>
    <w:rsid w:val="00F61CDD"/>
    <w:rsid w:val="00F61D5A"/>
    <w:rsid w:val="00F6291A"/>
    <w:rsid w:val="00F62D02"/>
    <w:rsid w:val="00F632DF"/>
    <w:rsid w:val="00F6351D"/>
    <w:rsid w:val="00F63B86"/>
    <w:rsid w:val="00F63F5C"/>
    <w:rsid w:val="00F644B7"/>
    <w:rsid w:val="00F64D7B"/>
    <w:rsid w:val="00F64EBE"/>
    <w:rsid w:val="00F65BA6"/>
    <w:rsid w:val="00F65DB1"/>
    <w:rsid w:val="00F6612D"/>
    <w:rsid w:val="00F67587"/>
    <w:rsid w:val="00F676D5"/>
    <w:rsid w:val="00F67F6B"/>
    <w:rsid w:val="00F70CBD"/>
    <w:rsid w:val="00F70CD1"/>
    <w:rsid w:val="00F70D24"/>
    <w:rsid w:val="00F712F0"/>
    <w:rsid w:val="00F7256F"/>
    <w:rsid w:val="00F7363B"/>
    <w:rsid w:val="00F737E1"/>
    <w:rsid w:val="00F74D3F"/>
    <w:rsid w:val="00F752C7"/>
    <w:rsid w:val="00F754C0"/>
    <w:rsid w:val="00F7565A"/>
    <w:rsid w:val="00F76714"/>
    <w:rsid w:val="00F76937"/>
    <w:rsid w:val="00F76F69"/>
    <w:rsid w:val="00F7775B"/>
    <w:rsid w:val="00F77964"/>
    <w:rsid w:val="00F77D5C"/>
    <w:rsid w:val="00F82070"/>
    <w:rsid w:val="00F83E93"/>
    <w:rsid w:val="00F844B1"/>
    <w:rsid w:val="00F85959"/>
    <w:rsid w:val="00F85BB6"/>
    <w:rsid w:val="00F86337"/>
    <w:rsid w:val="00F86492"/>
    <w:rsid w:val="00F86CBD"/>
    <w:rsid w:val="00F8733A"/>
    <w:rsid w:val="00F877BF"/>
    <w:rsid w:val="00F87E44"/>
    <w:rsid w:val="00F9089A"/>
    <w:rsid w:val="00F91511"/>
    <w:rsid w:val="00F92A4E"/>
    <w:rsid w:val="00F92EBF"/>
    <w:rsid w:val="00F94DA6"/>
    <w:rsid w:val="00F95872"/>
    <w:rsid w:val="00F9620E"/>
    <w:rsid w:val="00F96B4E"/>
    <w:rsid w:val="00F97977"/>
    <w:rsid w:val="00F97B63"/>
    <w:rsid w:val="00F97E56"/>
    <w:rsid w:val="00F97F7E"/>
    <w:rsid w:val="00FA04C4"/>
    <w:rsid w:val="00FA1604"/>
    <w:rsid w:val="00FA258E"/>
    <w:rsid w:val="00FA2D78"/>
    <w:rsid w:val="00FA33BD"/>
    <w:rsid w:val="00FA3F2F"/>
    <w:rsid w:val="00FA690F"/>
    <w:rsid w:val="00FA7666"/>
    <w:rsid w:val="00FA7F65"/>
    <w:rsid w:val="00FB04E2"/>
    <w:rsid w:val="00FB0933"/>
    <w:rsid w:val="00FB0AA7"/>
    <w:rsid w:val="00FB1A9E"/>
    <w:rsid w:val="00FB2339"/>
    <w:rsid w:val="00FB34C1"/>
    <w:rsid w:val="00FB437A"/>
    <w:rsid w:val="00FB45B8"/>
    <w:rsid w:val="00FB6477"/>
    <w:rsid w:val="00FB6AE4"/>
    <w:rsid w:val="00FB7189"/>
    <w:rsid w:val="00FB75BE"/>
    <w:rsid w:val="00FB7607"/>
    <w:rsid w:val="00FC0E1E"/>
    <w:rsid w:val="00FC157B"/>
    <w:rsid w:val="00FC169E"/>
    <w:rsid w:val="00FC176E"/>
    <w:rsid w:val="00FC21FC"/>
    <w:rsid w:val="00FC3AA2"/>
    <w:rsid w:val="00FC5115"/>
    <w:rsid w:val="00FC5461"/>
    <w:rsid w:val="00FC56BA"/>
    <w:rsid w:val="00FC6988"/>
    <w:rsid w:val="00FC713A"/>
    <w:rsid w:val="00FD0342"/>
    <w:rsid w:val="00FD0E4F"/>
    <w:rsid w:val="00FD1B3D"/>
    <w:rsid w:val="00FD2683"/>
    <w:rsid w:val="00FD2C2E"/>
    <w:rsid w:val="00FD2F8D"/>
    <w:rsid w:val="00FD3767"/>
    <w:rsid w:val="00FD39C7"/>
    <w:rsid w:val="00FD45A4"/>
    <w:rsid w:val="00FD4A55"/>
    <w:rsid w:val="00FD4C43"/>
    <w:rsid w:val="00FD5A8D"/>
    <w:rsid w:val="00FD5C4C"/>
    <w:rsid w:val="00FD5D61"/>
    <w:rsid w:val="00FD5E4B"/>
    <w:rsid w:val="00FD5EAA"/>
    <w:rsid w:val="00FD6FAA"/>
    <w:rsid w:val="00FD764A"/>
    <w:rsid w:val="00FE0715"/>
    <w:rsid w:val="00FE07BC"/>
    <w:rsid w:val="00FE0B73"/>
    <w:rsid w:val="00FE1480"/>
    <w:rsid w:val="00FE1C35"/>
    <w:rsid w:val="00FE2528"/>
    <w:rsid w:val="00FE280E"/>
    <w:rsid w:val="00FE4139"/>
    <w:rsid w:val="00FE41F1"/>
    <w:rsid w:val="00FE44B6"/>
    <w:rsid w:val="00FE582A"/>
    <w:rsid w:val="00FE61C4"/>
    <w:rsid w:val="00FE70F2"/>
    <w:rsid w:val="00FE71B9"/>
    <w:rsid w:val="00FF0860"/>
    <w:rsid w:val="00FF0B3D"/>
    <w:rsid w:val="00FF0C5A"/>
    <w:rsid w:val="00FF107F"/>
    <w:rsid w:val="00FF1665"/>
    <w:rsid w:val="00FF1D47"/>
    <w:rsid w:val="00FF25A3"/>
    <w:rsid w:val="00FF4CC9"/>
    <w:rsid w:val="00FF50A9"/>
    <w:rsid w:val="00FF61DA"/>
    <w:rsid w:val="00FF691A"/>
    <w:rsid w:val="00FF7266"/>
    <w:rsid w:val="00FF7BC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050BFDE"/>
  <w15:docId w15:val="{973E8C8A-108C-4084-82EE-9C0306BA1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B7FC6"/>
    <w:rPr>
      <w:rFonts w:ascii="Trebuchet MS" w:hAnsi="Trebuchet MS"/>
      <w:sz w:val="21"/>
      <w:szCs w:val="24"/>
    </w:rPr>
  </w:style>
  <w:style w:type="paragraph" w:styleId="Titre1">
    <w:name w:val="heading 1"/>
    <w:aliases w:val="H Titre 1,Chapitre,TITRE1,cat_titre,Titre point,t1,chapitre,Level a,annexe1,Titre 1SB,Titre 1 / I,TITRE 1,BCAL t1,encadre,Chapitre1,Chapitre2,Chapitre3,Chapitre4,Chapitre5,Chapitre6,Chapitre7,Chapitre11,Chapitre21,Chapitre31,Chapitre41,Chapitr"/>
    <w:basedOn w:val="Normal"/>
    <w:next w:val="Normal"/>
    <w:link w:val="Titre1Car"/>
    <w:qFormat/>
    <w:rsid w:val="005D6B6D"/>
    <w:pPr>
      <w:pageBreakBefore/>
      <w:widowControl w:val="0"/>
      <w:numPr>
        <w:numId w:val="1"/>
      </w:numPr>
      <w:pBdr>
        <w:bottom w:val="single" w:sz="4" w:space="8" w:color="1F497D"/>
      </w:pBdr>
      <w:tabs>
        <w:tab w:val="clear" w:pos="1494"/>
        <w:tab w:val="num" w:pos="1134"/>
      </w:tabs>
      <w:spacing w:before="240" w:after="240"/>
      <w:ind w:left="851" w:hanging="709"/>
      <w:jc w:val="both"/>
      <w:outlineLvl w:val="0"/>
    </w:pPr>
    <w:rPr>
      <w:rFonts w:eastAsia="MS Mincho"/>
      <w:color w:val="1F497D"/>
      <w:kern w:val="28"/>
      <w:sz w:val="32"/>
      <w:szCs w:val="32"/>
      <w:lang w:eastAsia="ja-JP"/>
    </w:rPr>
  </w:style>
  <w:style w:type="paragraph" w:styleId="Titre2">
    <w:name w:val="heading 2"/>
    <w:aliases w:val="H Titre 2,sous-chapitre,Heading 2,Titre 2-CAT,t2,chapitre 1.1,h2,Titre 2 SB,TITRE 2,BCAL t2,T2,new,titre 2,Sous-Titre,Titre 22,Titre 2 sous chapitre,titre de pièce,Titre 2 re,sous-chapitre1,Sous-chapitre Action,Sous-chn,(CTRL + 2),2"/>
    <w:basedOn w:val="Normal"/>
    <w:next w:val="Normal"/>
    <w:link w:val="Titre2Car"/>
    <w:qFormat/>
    <w:rsid w:val="008D2049"/>
    <w:pPr>
      <w:keepNext/>
      <w:keepLines/>
      <w:numPr>
        <w:ilvl w:val="1"/>
        <w:numId w:val="1"/>
      </w:numPr>
      <w:tabs>
        <w:tab w:val="clear" w:pos="2559"/>
        <w:tab w:val="num" w:pos="1560"/>
      </w:tabs>
      <w:spacing w:before="320" w:after="240"/>
      <w:ind w:left="1418" w:hanging="709"/>
      <w:jc w:val="both"/>
      <w:outlineLvl w:val="1"/>
    </w:pPr>
    <w:rPr>
      <w:color w:val="339966"/>
      <w:sz w:val="28"/>
      <w:szCs w:val="28"/>
    </w:rPr>
  </w:style>
  <w:style w:type="paragraph" w:styleId="Titre3">
    <w:name w:val="heading 3"/>
    <w:aliases w:val="Section"/>
    <w:basedOn w:val="Normal"/>
    <w:next w:val="Normal"/>
    <w:qFormat/>
    <w:rsid w:val="00E11A2F"/>
    <w:pPr>
      <w:keepNext/>
      <w:keepLines/>
      <w:numPr>
        <w:ilvl w:val="2"/>
        <w:numId w:val="1"/>
      </w:numPr>
      <w:tabs>
        <w:tab w:val="clear" w:pos="2574"/>
        <w:tab w:val="num" w:pos="1134"/>
      </w:tabs>
      <w:spacing w:before="240" w:after="240"/>
      <w:ind w:left="2410" w:hanging="930"/>
      <w:outlineLvl w:val="2"/>
    </w:pPr>
    <w:rPr>
      <w:rFonts w:cs="Lucida Sans Unicode"/>
      <w:color w:val="E36C0A"/>
      <w:sz w:val="24"/>
    </w:rPr>
  </w:style>
  <w:style w:type="paragraph" w:styleId="Titre4">
    <w:name w:val="heading 4"/>
    <w:aliases w:val="H Titre 4,Sous-Section,Heading 4,H4,h4,Sous-Section1,Sous-InterTitre,T4,Titre 4 sous section,Section de pièce,Titre 4 re,TITRE 4,BCAL t4,Titre 4 Tamarins,4"/>
    <w:basedOn w:val="Titre3"/>
    <w:next w:val="Normal"/>
    <w:link w:val="Titre4Car"/>
    <w:autoRedefine/>
    <w:qFormat/>
    <w:rsid w:val="00270A55"/>
    <w:pPr>
      <w:numPr>
        <w:ilvl w:val="3"/>
      </w:numPr>
      <w:tabs>
        <w:tab w:val="clear" w:pos="2782"/>
        <w:tab w:val="num" w:pos="2574"/>
      </w:tabs>
      <w:spacing w:before="360" w:line="360" w:lineRule="auto"/>
      <w:ind w:left="3119" w:hanging="851"/>
      <w:jc w:val="both"/>
      <w:outlineLvl w:val="3"/>
    </w:pPr>
    <w:rPr>
      <w:rFonts w:eastAsiaTheme="minorHAnsi"/>
      <w:b/>
      <w:i/>
      <w:color w:val="7030A0"/>
      <w:sz w:val="21"/>
      <w:szCs w:val="21"/>
      <w:u w:val="single"/>
      <w:lang w:eastAsia="ja-JP"/>
    </w:rPr>
  </w:style>
  <w:style w:type="paragraph" w:styleId="Titre5">
    <w:name w:val="heading 5"/>
    <w:basedOn w:val="Normal"/>
    <w:next w:val="Normal"/>
    <w:rsid w:val="00FB6AE4"/>
    <w:pPr>
      <w:keepNext/>
      <w:keepLines/>
      <w:tabs>
        <w:tab w:val="num" w:pos="2268"/>
      </w:tabs>
      <w:spacing w:before="240" w:after="60"/>
      <w:ind w:left="2268" w:hanging="1134"/>
      <w:jc w:val="both"/>
      <w:outlineLvl w:val="4"/>
    </w:pPr>
    <w:rPr>
      <w:rFonts w:ascii="Lucida Bright" w:eastAsia="MS Mincho" w:hAnsi="Lucida Bright"/>
      <w:i/>
      <w:iCs/>
      <w:sz w:val="20"/>
      <w:szCs w:val="20"/>
      <w:lang w:eastAsia="ja-JP"/>
    </w:rPr>
  </w:style>
  <w:style w:type="paragraph" w:styleId="Titre6">
    <w:name w:val="heading 6"/>
    <w:basedOn w:val="Normal"/>
    <w:next w:val="Normal"/>
    <w:rsid w:val="00FB6AE4"/>
    <w:pPr>
      <w:keepNext/>
      <w:keepLines/>
      <w:tabs>
        <w:tab w:val="num" w:pos="2494"/>
      </w:tabs>
      <w:spacing w:before="240" w:after="60"/>
      <w:ind w:left="2494" w:hanging="1152"/>
      <w:jc w:val="both"/>
      <w:outlineLvl w:val="5"/>
    </w:pPr>
    <w:rPr>
      <w:rFonts w:ascii="Lucida Bright" w:eastAsia="MS Mincho" w:hAnsi="Lucida Bright"/>
      <w:sz w:val="20"/>
      <w:szCs w:val="20"/>
      <w:lang w:eastAsia="ja-JP"/>
    </w:rPr>
  </w:style>
  <w:style w:type="paragraph" w:styleId="Titre7">
    <w:name w:val="heading 7"/>
    <w:basedOn w:val="Normal"/>
    <w:next w:val="Normal"/>
    <w:rsid w:val="00FB6AE4"/>
    <w:pPr>
      <w:keepNext/>
      <w:tabs>
        <w:tab w:val="num" w:pos="2638"/>
      </w:tabs>
      <w:ind w:left="2638" w:hanging="1296"/>
      <w:jc w:val="center"/>
      <w:outlineLvl w:val="6"/>
    </w:pPr>
    <w:rPr>
      <w:rFonts w:eastAsia="MS Mincho"/>
      <w:sz w:val="48"/>
      <w:szCs w:val="20"/>
      <w:lang w:eastAsia="ja-JP"/>
    </w:rPr>
  </w:style>
  <w:style w:type="paragraph" w:styleId="Titre8">
    <w:name w:val="heading 8"/>
    <w:basedOn w:val="Normal"/>
    <w:next w:val="Normal"/>
    <w:rsid w:val="00FB6AE4"/>
    <w:pPr>
      <w:keepNext/>
      <w:tabs>
        <w:tab w:val="num" w:pos="2782"/>
      </w:tabs>
      <w:ind w:left="2782" w:hanging="1440"/>
      <w:jc w:val="both"/>
      <w:outlineLvl w:val="7"/>
    </w:pPr>
    <w:rPr>
      <w:rFonts w:eastAsia="MS Mincho"/>
      <w:b/>
      <w:sz w:val="20"/>
      <w:szCs w:val="20"/>
      <w:u w:val="single"/>
      <w:lang w:eastAsia="ja-JP"/>
    </w:rPr>
  </w:style>
  <w:style w:type="paragraph" w:styleId="Titre9">
    <w:name w:val="heading 9"/>
    <w:basedOn w:val="Normal"/>
    <w:next w:val="Normal"/>
    <w:rsid w:val="00FB6AE4"/>
    <w:pPr>
      <w:keepNext/>
      <w:tabs>
        <w:tab w:val="num" w:pos="2926"/>
      </w:tabs>
      <w:ind w:left="2926" w:hanging="1584"/>
      <w:jc w:val="center"/>
      <w:outlineLvl w:val="8"/>
    </w:pPr>
    <w:rPr>
      <w:rFonts w:eastAsia="MS Mincho"/>
      <w:sz w:val="40"/>
      <w:szCs w:val="20"/>
      <w:lang w:eastAsia="ja-JP"/>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H Titre 1 Car,Chapitre Car,TITRE1 Car,cat_titre Car,Titre point Car,t1 Car,chapitre Car,Level a Car,annexe1 Car,Titre 1SB Car,Titre 1 / I Car,TITRE 1 Car,BCAL t1 Car,encadre Car,Chapitre1 Car,Chapitre2 Car,Chapitre3 Car,Chapitre4 Car"/>
    <w:basedOn w:val="Policepardfaut"/>
    <w:link w:val="Titre1"/>
    <w:rsid w:val="005D6B6D"/>
    <w:rPr>
      <w:rFonts w:ascii="Trebuchet MS" w:eastAsia="MS Mincho" w:hAnsi="Trebuchet MS"/>
      <w:color w:val="1F497D"/>
      <w:kern w:val="28"/>
      <w:sz w:val="32"/>
      <w:szCs w:val="32"/>
      <w:lang w:eastAsia="ja-JP"/>
    </w:rPr>
  </w:style>
  <w:style w:type="character" w:customStyle="1" w:styleId="Titre2Car">
    <w:name w:val="Titre 2 Car"/>
    <w:aliases w:val="H Titre 2 Car,sous-chapitre Car,Heading 2 Car,Titre 2-CAT Car,t2 Car,chapitre 1.1 Car,h2 Car,Titre 2 SB Car,TITRE 2 Car,BCAL t2 Car,T2 Car,new Car,titre 2 Car,Sous-Titre Car,Titre 22 Car,Titre 2 sous chapitre Car,titre de pièce Car,2 Car"/>
    <w:link w:val="Titre2"/>
    <w:rsid w:val="008D2049"/>
    <w:rPr>
      <w:rFonts w:ascii="Trebuchet MS" w:hAnsi="Trebuchet MS"/>
      <w:color w:val="339966"/>
      <w:sz w:val="28"/>
      <w:szCs w:val="28"/>
    </w:rPr>
  </w:style>
  <w:style w:type="paragraph" w:customStyle="1" w:styleId="Pucetitre">
    <w:name w:val="Puce titre"/>
    <w:basedOn w:val="Normal"/>
    <w:rsid w:val="00FB6AE4"/>
    <w:pPr>
      <w:numPr>
        <w:numId w:val="2"/>
      </w:numPr>
      <w:pBdr>
        <w:bottom w:val="single" w:sz="4" w:space="1" w:color="auto"/>
      </w:pBdr>
    </w:pPr>
  </w:style>
  <w:style w:type="paragraph" w:styleId="Listepuces">
    <w:name w:val="List Bullet"/>
    <w:aliases w:val="Liste à puces 2MP"/>
    <w:basedOn w:val="Normal"/>
    <w:autoRedefine/>
    <w:rsid w:val="002B63B8"/>
    <w:pPr>
      <w:widowControl w:val="0"/>
      <w:spacing w:before="120" w:after="120"/>
      <w:ind w:left="1202"/>
      <w:jc w:val="both"/>
    </w:pPr>
    <w:rPr>
      <w:i/>
      <w:iCs/>
      <w:color w:val="808080"/>
      <w:szCs w:val="22"/>
    </w:rPr>
  </w:style>
  <w:style w:type="paragraph" w:styleId="Lgende">
    <w:name w:val="caption"/>
    <w:aliases w:val="Légende Car Car Car Car Car Car Car Car Car Car Car Car Car Car"/>
    <w:basedOn w:val="Normal"/>
    <w:next w:val="Normal"/>
    <w:autoRedefine/>
    <w:uiPriority w:val="35"/>
    <w:qFormat/>
    <w:rsid w:val="002F4EE9"/>
    <w:pPr>
      <w:keepNext/>
      <w:widowControl w:val="0"/>
      <w:tabs>
        <w:tab w:val="center" w:pos="6670"/>
      </w:tabs>
      <w:spacing w:before="120" w:after="240"/>
      <w:jc w:val="center"/>
    </w:pPr>
    <w:rPr>
      <w:rFonts w:eastAsia="MS Mincho"/>
      <w:i/>
      <w:iCs/>
      <w:noProof/>
      <w:sz w:val="18"/>
      <w:szCs w:val="18"/>
    </w:rPr>
  </w:style>
  <w:style w:type="paragraph" w:customStyle="1" w:styleId="Corpsdetexte2">
    <w:name w:val="Corps de texte2"/>
    <w:basedOn w:val="Normal"/>
    <w:link w:val="Corpsdetexte2Car1"/>
    <w:qFormat/>
    <w:rsid w:val="00FB6AE4"/>
    <w:pPr>
      <w:spacing w:before="120" w:after="120" w:line="360" w:lineRule="auto"/>
      <w:ind w:firstLine="284"/>
      <w:jc w:val="both"/>
    </w:pPr>
  </w:style>
  <w:style w:type="paragraph" w:styleId="TM1">
    <w:name w:val="toc 1"/>
    <w:basedOn w:val="Normal"/>
    <w:next w:val="Normal"/>
    <w:autoRedefine/>
    <w:uiPriority w:val="39"/>
    <w:rsid w:val="00A07E0A"/>
    <w:pPr>
      <w:tabs>
        <w:tab w:val="left" w:pos="480"/>
        <w:tab w:val="right" w:leader="dot" w:pos="9060"/>
      </w:tabs>
      <w:spacing w:before="120" w:after="120"/>
    </w:pPr>
    <w:rPr>
      <w:b/>
      <w:bCs/>
      <w:i/>
      <w:caps/>
      <w:noProof/>
      <w:sz w:val="20"/>
      <w:szCs w:val="20"/>
    </w:rPr>
  </w:style>
  <w:style w:type="paragraph" w:styleId="TM2">
    <w:name w:val="toc 2"/>
    <w:basedOn w:val="Normal"/>
    <w:next w:val="Normal"/>
    <w:autoRedefine/>
    <w:uiPriority w:val="39"/>
    <w:rsid w:val="00FB6AE4"/>
    <w:pPr>
      <w:ind w:left="240"/>
    </w:pPr>
    <w:rPr>
      <w:smallCaps/>
      <w:sz w:val="20"/>
      <w:szCs w:val="20"/>
    </w:rPr>
  </w:style>
  <w:style w:type="paragraph" w:styleId="TM3">
    <w:name w:val="toc 3"/>
    <w:basedOn w:val="Normal"/>
    <w:next w:val="Normal"/>
    <w:autoRedefine/>
    <w:uiPriority w:val="39"/>
    <w:rsid w:val="00FB6AE4"/>
    <w:pPr>
      <w:ind w:left="480"/>
    </w:pPr>
    <w:rPr>
      <w:i/>
      <w:iCs/>
      <w:sz w:val="20"/>
      <w:szCs w:val="20"/>
    </w:rPr>
  </w:style>
  <w:style w:type="paragraph" w:styleId="TM4">
    <w:name w:val="toc 4"/>
    <w:basedOn w:val="Normal"/>
    <w:next w:val="Normal"/>
    <w:autoRedefine/>
    <w:uiPriority w:val="39"/>
    <w:rsid w:val="00FB6AE4"/>
    <w:pPr>
      <w:ind w:left="720"/>
    </w:pPr>
    <w:rPr>
      <w:sz w:val="18"/>
      <w:szCs w:val="18"/>
    </w:rPr>
  </w:style>
  <w:style w:type="paragraph" w:styleId="En-tte">
    <w:name w:val="header"/>
    <w:basedOn w:val="Normal"/>
    <w:semiHidden/>
    <w:rsid w:val="00FB6AE4"/>
    <w:pPr>
      <w:pBdr>
        <w:bottom w:val="single" w:sz="4" w:space="1" w:color="auto"/>
      </w:pBdr>
      <w:tabs>
        <w:tab w:val="center" w:pos="4536"/>
        <w:tab w:val="right" w:pos="9072"/>
      </w:tabs>
      <w:spacing w:after="360"/>
      <w:ind w:left="-567" w:right="-568" w:firstLine="567"/>
      <w:jc w:val="center"/>
    </w:pPr>
    <w:rPr>
      <w:i/>
      <w:sz w:val="18"/>
    </w:rPr>
  </w:style>
  <w:style w:type="character" w:styleId="Numrodepage">
    <w:name w:val="page number"/>
    <w:basedOn w:val="Policepardfaut"/>
    <w:semiHidden/>
    <w:rsid w:val="00FB6AE4"/>
  </w:style>
  <w:style w:type="paragraph" w:styleId="Pieddepage">
    <w:name w:val="footer"/>
    <w:basedOn w:val="Normal"/>
    <w:rsid w:val="00FB6AE4"/>
    <w:pPr>
      <w:pBdr>
        <w:top w:val="single" w:sz="4" w:space="1" w:color="auto"/>
      </w:pBdr>
      <w:tabs>
        <w:tab w:val="center" w:pos="4536"/>
        <w:tab w:val="right" w:pos="9072"/>
      </w:tabs>
      <w:ind w:left="-567" w:right="-568" w:firstLine="567"/>
    </w:pPr>
    <w:rPr>
      <w:sz w:val="18"/>
    </w:rPr>
  </w:style>
  <w:style w:type="paragraph" w:styleId="Index1">
    <w:name w:val="index 1"/>
    <w:basedOn w:val="Normal"/>
    <w:next w:val="Normal"/>
    <w:autoRedefine/>
    <w:semiHidden/>
    <w:rsid w:val="00FB6AE4"/>
  </w:style>
  <w:style w:type="character" w:styleId="Lienhypertexte">
    <w:name w:val="Hyperlink"/>
    <w:uiPriority w:val="99"/>
    <w:rsid w:val="00FB6AE4"/>
    <w:rPr>
      <w:color w:val="0000FF"/>
      <w:u w:val="single"/>
    </w:rPr>
  </w:style>
  <w:style w:type="paragraph" w:customStyle="1" w:styleId="Titrerapport">
    <w:name w:val="Titre rapport"/>
    <w:basedOn w:val="Normal"/>
    <w:next w:val="Soustitre"/>
    <w:rsid w:val="00FB6AE4"/>
    <w:pPr>
      <w:pBdr>
        <w:top w:val="thinThickMediumGap" w:sz="18" w:space="20" w:color="800000"/>
        <w:left w:val="thinThickMediumGap" w:sz="18" w:space="20" w:color="800000"/>
        <w:bottom w:val="thickThinMediumGap" w:sz="18" w:space="20" w:color="800000"/>
        <w:right w:val="thickThinMediumGap" w:sz="18" w:space="20" w:color="800000"/>
      </w:pBdr>
      <w:shd w:val="clear" w:color="auto" w:fill="F3F3F3"/>
      <w:spacing w:before="1200" w:after="120"/>
      <w:jc w:val="center"/>
    </w:pPr>
    <w:rPr>
      <w:b/>
      <w:smallCaps/>
      <w:sz w:val="40"/>
      <w:shd w:val="clear" w:color="auto" w:fill="F3F3F3"/>
    </w:rPr>
  </w:style>
  <w:style w:type="paragraph" w:customStyle="1" w:styleId="Soustitre">
    <w:name w:val="Sous titre"/>
    <w:basedOn w:val="Normal"/>
    <w:rsid w:val="00FB6AE4"/>
    <w:pPr>
      <w:spacing w:before="840" w:after="360"/>
      <w:ind w:left="-284" w:right="-426"/>
      <w:jc w:val="center"/>
    </w:pPr>
    <w:rPr>
      <w:smallCaps/>
      <w:sz w:val="32"/>
    </w:rPr>
  </w:style>
  <w:style w:type="paragraph" w:customStyle="1" w:styleId="Client">
    <w:name w:val="Client"/>
    <w:basedOn w:val="Normal"/>
    <w:next w:val="Normal"/>
    <w:rsid w:val="00FB6AE4"/>
    <w:pPr>
      <w:spacing w:before="120" w:after="120"/>
      <w:jc w:val="center"/>
    </w:pPr>
    <w:rPr>
      <w:color w:val="999999"/>
      <w:sz w:val="32"/>
      <w:szCs w:val="32"/>
      <w14:shadow w14:blurRad="50800" w14:dist="38100" w14:dir="2700000" w14:sx="100000" w14:sy="100000" w14:kx="0" w14:ky="0" w14:algn="tl">
        <w14:srgbClr w14:val="000000">
          <w14:alpha w14:val="60000"/>
        </w14:srgbClr>
      </w14:shadow>
    </w:rPr>
  </w:style>
  <w:style w:type="paragraph" w:styleId="Listepuces2">
    <w:name w:val="List Bullet 2"/>
    <w:basedOn w:val="Listepuceniveau1"/>
    <w:autoRedefine/>
    <w:qFormat/>
    <w:rsid w:val="00443D45"/>
    <w:pPr>
      <w:numPr>
        <w:numId w:val="17"/>
      </w:numPr>
      <w:ind w:left="1560"/>
    </w:pPr>
  </w:style>
  <w:style w:type="paragraph" w:customStyle="1" w:styleId="Listepuceniveau1">
    <w:name w:val="Liste à puce niveau 1"/>
    <w:basedOn w:val="Normal"/>
    <w:link w:val="Listepuceniveau1Car1"/>
    <w:qFormat/>
    <w:rsid w:val="00FB6AE4"/>
    <w:pPr>
      <w:numPr>
        <w:numId w:val="11"/>
      </w:numPr>
      <w:spacing w:before="120" w:after="120" w:line="360" w:lineRule="auto"/>
      <w:jc w:val="both"/>
    </w:pPr>
  </w:style>
  <w:style w:type="paragraph" w:customStyle="1" w:styleId="StyleTitrerapportNonGrasDroiteHautPasdebordureBas">
    <w:name w:val="Style Titre rapport + Non Gras Droite Haut: (Pas de bordure) Bas..."/>
    <w:basedOn w:val="Titrerapport"/>
    <w:rsid w:val="00FB6AE4"/>
    <w:pPr>
      <w:framePr w:wrap="notBeside" w:vAnchor="text" w:hAnchor="text" w:y="1"/>
      <w:pBdr>
        <w:top w:val="none" w:sz="0" w:space="0" w:color="auto"/>
        <w:left w:val="none" w:sz="0" w:space="0" w:color="auto"/>
        <w:bottom w:val="none" w:sz="0" w:space="0" w:color="auto"/>
        <w:right w:val="none" w:sz="0" w:space="0" w:color="auto"/>
      </w:pBdr>
      <w:shd w:val="clear" w:color="auto" w:fill="auto"/>
      <w:jc w:val="right"/>
    </w:pPr>
    <w:rPr>
      <w:b w:val="0"/>
      <w:szCs w:val="20"/>
    </w:rPr>
  </w:style>
  <w:style w:type="paragraph" w:styleId="Corpsdetexte">
    <w:name w:val="Body Text"/>
    <w:basedOn w:val="Normal"/>
    <w:link w:val="CorpsdetexteCar"/>
    <w:rsid w:val="00FB6AE4"/>
    <w:pPr>
      <w:spacing w:before="120" w:after="120" w:line="360" w:lineRule="auto"/>
      <w:ind w:firstLine="284"/>
      <w:jc w:val="both"/>
    </w:pPr>
    <w:rPr>
      <w:iCs/>
      <w:sz w:val="22"/>
    </w:rPr>
  </w:style>
  <w:style w:type="character" w:customStyle="1" w:styleId="CorpsdetexteCar">
    <w:name w:val="Corps de texte Car"/>
    <w:basedOn w:val="Policepardfaut"/>
    <w:link w:val="Corpsdetexte"/>
    <w:semiHidden/>
    <w:rsid w:val="00E57D6D"/>
    <w:rPr>
      <w:rFonts w:ascii="Trebuchet MS" w:hAnsi="Trebuchet MS"/>
      <w:iCs/>
      <w:sz w:val="22"/>
      <w:szCs w:val="24"/>
    </w:rPr>
  </w:style>
  <w:style w:type="paragraph" w:customStyle="1" w:styleId="Listepuce2">
    <w:name w:val="Liste à puce 2"/>
    <w:basedOn w:val="Normal"/>
    <w:rsid w:val="00FB6AE4"/>
    <w:pPr>
      <w:tabs>
        <w:tab w:val="num" w:pos="851"/>
      </w:tabs>
      <w:spacing w:before="120" w:after="120"/>
      <w:ind w:left="851" w:hanging="284"/>
      <w:jc w:val="both"/>
    </w:pPr>
    <w:rPr>
      <w:rFonts w:eastAsia="MS Mincho"/>
      <w:sz w:val="22"/>
      <w:szCs w:val="20"/>
      <w:lang w:eastAsia="ja-JP"/>
    </w:rPr>
  </w:style>
  <w:style w:type="paragraph" w:customStyle="1" w:styleId="StyleStyleTitre1TrebuchetMSNonToutenmajuscule">
    <w:name w:val="Style Style Titre 1 + Trebuchet MS + Non Tout en majuscule"/>
    <w:basedOn w:val="Normal"/>
    <w:rsid w:val="00FB6AE4"/>
    <w:pPr>
      <w:pageBreakBefore/>
      <w:pBdr>
        <w:bottom w:val="single" w:sz="4" w:space="1" w:color="auto"/>
      </w:pBdr>
      <w:tabs>
        <w:tab w:val="num" w:pos="431"/>
      </w:tabs>
      <w:spacing w:before="240" w:after="240"/>
      <w:ind w:left="431" w:hanging="431"/>
      <w:outlineLvl w:val="0"/>
    </w:pPr>
    <w:rPr>
      <w:rFonts w:cs="Arial"/>
      <w:bCs/>
      <w:sz w:val="32"/>
      <w:szCs w:val="52"/>
    </w:rPr>
  </w:style>
  <w:style w:type="paragraph" w:styleId="Notedebasdepage">
    <w:name w:val="footnote text"/>
    <w:basedOn w:val="Normal"/>
    <w:link w:val="NotedebasdepageCar"/>
    <w:qFormat/>
    <w:rsid w:val="00FB6AE4"/>
    <w:rPr>
      <w:sz w:val="20"/>
      <w:szCs w:val="20"/>
    </w:rPr>
  </w:style>
  <w:style w:type="character" w:customStyle="1" w:styleId="NotedebasdepageCar">
    <w:name w:val="Note de bas de page Car"/>
    <w:link w:val="Notedebasdepage"/>
    <w:rsid w:val="009860AB"/>
    <w:rPr>
      <w:rFonts w:ascii="Trebuchet MS" w:hAnsi="Trebuchet MS"/>
    </w:rPr>
  </w:style>
  <w:style w:type="character" w:styleId="Appelnotedebasdep">
    <w:name w:val="footnote reference"/>
    <w:rsid w:val="00FB6AE4"/>
    <w:rPr>
      <w:vertAlign w:val="superscript"/>
    </w:rPr>
  </w:style>
  <w:style w:type="paragraph" w:customStyle="1" w:styleId="Style1">
    <w:name w:val="Style1"/>
    <w:basedOn w:val="Corpsdetexte"/>
    <w:rsid w:val="00FB6AE4"/>
    <w:pPr>
      <w:widowControl w:val="0"/>
      <w:numPr>
        <w:numId w:val="3"/>
      </w:numPr>
      <w:spacing w:line="312" w:lineRule="auto"/>
      <w:jc w:val="left"/>
    </w:pPr>
    <w:rPr>
      <w:rFonts w:eastAsia="MS Mincho"/>
      <w:iCs w:val="0"/>
      <w:sz w:val="21"/>
      <w:szCs w:val="21"/>
      <w:lang w:eastAsia="ja-JP"/>
    </w:rPr>
  </w:style>
  <w:style w:type="paragraph" w:styleId="Textedebulles">
    <w:name w:val="Balloon Text"/>
    <w:basedOn w:val="Normal"/>
    <w:link w:val="TextedebullesCar"/>
    <w:uiPriority w:val="99"/>
    <w:semiHidden/>
    <w:rsid w:val="00FB6AE4"/>
    <w:rPr>
      <w:rFonts w:ascii="Tahoma" w:hAnsi="Tahoma" w:cs="Tahoma"/>
      <w:sz w:val="16"/>
      <w:szCs w:val="16"/>
    </w:rPr>
  </w:style>
  <w:style w:type="character" w:customStyle="1" w:styleId="TextedebullesCar">
    <w:name w:val="Texte de bulles Car"/>
    <w:basedOn w:val="Policepardfaut"/>
    <w:link w:val="Textedebulles"/>
    <w:uiPriority w:val="99"/>
    <w:semiHidden/>
    <w:rsid w:val="00EB0D28"/>
    <w:rPr>
      <w:rFonts w:ascii="Tahoma" w:hAnsi="Tahoma" w:cs="Tahoma"/>
      <w:sz w:val="16"/>
      <w:szCs w:val="16"/>
    </w:rPr>
  </w:style>
  <w:style w:type="paragraph" w:customStyle="1" w:styleId="StyleTitre2TrebuchetMS">
    <w:name w:val="Style Titre 2 + Trebuchet MS"/>
    <w:basedOn w:val="Titre2"/>
    <w:rsid w:val="00FB6AE4"/>
    <w:pPr>
      <w:keepNext w:val="0"/>
      <w:keepLines w:val="0"/>
      <w:spacing w:before="360"/>
    </w:pPr>
    <w:rPr>
      <w:bCs/>
      <w:color w:val="auto"/>
      <w:szCs w:val="32"/>
    </w:rPr>
  </w:style>
  <w:style w:type="paragraph" w:customStyle="1" w:styleId="StyleListepuce2TrebuchetMS9pt">
    <w:name w:val="Style Liste à puce 2 + Trebuchet MS 9 pt"/>
    <w:basedOn w:val="Normal"/>
    <w:rsid w:val="00FB6AE4"/>
    <w:pPr>
      <w:numPr>
        <w:numId w:val="4"/>
      </w:numPr>
      <w:spacing w:after="120"/>
      <w:jc w:val="both"/>
    </w:pPr>
    <w:rPr>
      <w:rFonts w:ascii="Times New Roman" w:hAnsi="Times New Roman"/>
      <w:sz w:val="24"/>
    </w:rPr>
  </w:style>
  <w:style w:type="character" w:customStyle="1" w:styleId="Corpsdetexte2Car">
    <w:name w:val="Corps de texte2 Car"/>
    <w:rsid w:val="00FB6AE4"/>
    <w:rPr>
      <w:rFonts w:ascii="Trebuchet MS" w:hAnsi="Trebuchet MS"/>
      <w:sz w:val="21"/>
      <w:szCs w:val="24"/>
      <w:lang w:val="fr-FR" w:eastAsia="fr-FR" w:bidi="ar-SA"/>
    </w:rPr>
  </w:style>
  <w:style w:type="character" w:customStyle="1" w:styleId="LgendeCar">
    <w:name w:val="Légende Car"/>
    <w:rsid w:val="00FB6AE4"/>
    <w:rPr>
      <w:rFonts w:ascii="Trebuchet MS" w:eastAsia="MS Mincho" w:hAnsi="Trebuchet MS"/>
      <w:i/>
      <w:iCs/>
      <w:sz w:val="18"/>
      <w:szCs w:val="18"/>
      <w:lang w:eastAsia="ja-JP"/>
    </w:rPr>
  </w:style>
  <w:style w:type="character" w:customStyle="1" w:styleId="Listepuceniveau1Car">
    <w:name w:val="Liste à puce niveau 1 Car"/>
    <w:rsid w:val="00FB6AE4"/>
    <w:rPr>
      <w:rFonts w:ascii="Trebuchet MS" w:hAnsi="Trebuchet MS"/>
      <w:sz w:val="21"/>
      <w:szCs w:val="24"/>
    </w:rPr>
  </w:style>
  <w:style w:type="paragraph" w:customStyle="1" w:styleId="StyleTitre2LatinTrebuchetMSBasSimpleAutomatique0">
    <w:name w:val="Style Titre 2 + (Latin) Trebuchet MS Bas: (Simple Automatique  0..."/>
    <w:basedOn w:val="Titre2"/>
    <w:rsid w:val="00FB6AE4"/>
    <w:pPr>
      <w:numPr>
        <w:ilvl w:val="0"/>
        <w:numId w:val="0"/>
      </w:numPr>
      <w:tabs>
        <w:tab w:val="num" w:pos="1418"/>
      </w:tabs>
      <w:spacing w:after="360"/>
      <w:ind w:left="1418" w:hanging="850"/>
    </w:pPr>
    <w:rPr>
      <w:b/>
      <w:bCs/>
      <w:lang w:eastAsia="ja-JP"/>
    </w:rPr>
  </w:style>
  <w:style w:type="paragraph" w:customStyle="1" w:styleId="StyleTitre1LatinTrebuchetMS">
    <w:name w:val="Style Titre 1 + (Latin) Trebuchet MS"/>
    <w:basedOn w:val="Titre1"/>
    <w:rsid w:val="00FB6AE4"/>
    <w:pPr>
      <w:keepNext/>
      <w:keepLines/>
      <w:widowControl/>
      <w:numPr>
        <w:numId w:val="0"/>
      </w:numPr>
      <w:pBdr>
        <w:bottom w:val="single" w:sz="4" w:space="8" w:color="993366"/>
      </w:pBdr>
      <w:tabs>
        <w:tab w:val="num" w:pos="1494"/>
      </w:tabs>
      <w:ind w:left="1494" w:hanging="360"/>
    </w:pPr>
    <w:rPr>
      <w:b/>
      <w:bCs/>
      <w:color w:val="993366"/>
      <w:szCs w:val="20"/>
    </w:rPr>
  </w:style>
  <w:style w:type="paragraph" w:styleId="Explorateurdedocuments">
    <w:name w:val="Document Map"/>
    <w:basedOn w:val="Normal"/>
    <w:semiHidden/>
    <w:unhideWhenUsed/>
    <w:rsid w:val="00FB6AE4"/>
    <w:rPr>
      <w:rFonts w:ascii="Tahoma" w:hAnsi="Tahoma" w:cs="Tahoma"/>
      <w:sz w:val="16"/>
      <w:szCs w:val="16"/>
    </w:rPr>
  </w:style>
  <w:style w:type="paragraph" w:customStyle="1" w:styleId="Corpdetexte">
    <w:name w:val="Corp de texte"/>
    <w:basedOn w:val="Corpsdetexte2"/>
    <w:qFormat/>
    <w:rsid w:val="00FB6AE4"/>
  </w:style>
  <w:style w:type="character" w:customStyle="1" w:styleId="CorpdetexteCar">
    <w:name w:val="Corp de texte Car"/>
    <w:basedOn w:val="Corpsdetexte2Car"/>
    <w:rsid w:val="00FB6AE4"/>
    <w:rPr>
      <w:rFonts w:ascii="Trebuchet MS" w:hAnsi="Trebuchet MS"/>
      <w:sz w:val="21"/>
      <w:szCs w:val="24"/>
      <w:lang w:val="fr-FR" w:eastAsia="fr-FR" w:bidi="ar-SA"/>
    </w:rPr>
  </w:style>
  <w:style w:type="paragraph" w:customStyle="1" w:styleId="liste2">
    <w:name w:val="liste2"/>
    <w:basedOn w:val="Normal"/>
    <w:rsid w:val="00FB6AE4"/>
    <w:pPr>
      <w:numPr>
        <w:numId w:val="5"/>
      </w:numPr>
      <w:spacing w:before="240" w:after="120"/>
      <w:jc w:val="both"/>
    </w:pPr>
    <w:rPr>
      <w:rFonts w:ascii="Times New Roman" w:hAnsi="Times New Roman"/>
      <w:b/>
      <w:sz w:val="24"/>
      <w:szCs w:val="20"/>
    </w:rPr>
  </w:style>
  <w:style w:type="paragraph" w:customStyle="1" w:styleId="Puce6">
    <w:name w:val="Puce 6"/>
    <w:basedOn w:val="Normal"/>
    <w:qFormat/>
    <w:rsid w:val="00FB6AE4"/>
    <w:pPr>
      <w:numPr>
        <w:ilvl w:val="2"/>
        <w:numId w:val="5"/>
      </w:numPr>
      <w:spacing w:line="360" w:lineRule="auto"/>
      <w:ind w:left="2154" w:hanging="357"/>
      <w:jc w:val="both"/>
    </w:pPr>
    <w:rPr>
      <w:szCs w:val="20"/>
      <w:lang w:eastAsia="ja-JP"/>
    </w:rPr>
  </w:style>
  <w:style w:type="paragraph" w:customStyle="1" w:styleId="Russite">
    <w:name w:val="Réussite"/>
    <w:basedOn w:val="Normal"/>
    <w:rsid w:val="00FB6AE4"/>
    <w:pPr>
      <w:numPr>
        <w:numId w:val="6"/>
      </w:numPr>
    </w:pPr>
    <w:rPr>
      <w:rFonts w:ascii="Times New Roman" w:hAnsi="Times New Roman"/>
      <w:sz w:val="24"/>
    </w:rPr>
  </w:style>
  <w:style w:type="character" w:customStyle="1" w:styleId="PieddepageCar">
    <w:name w:val="Pied de page Car"/>
    <w:rsid w:val="00FB6AE4"/>
    <w:rPr>
      <w:rFonts w:ascii="Trebuchet MS" w:hAnsi="Trebuchet MS"/>
      <w:sz w:val="18"/>
      <w:szCs w:val="24"/>
    </w:rPr>
  </w:style>
  <w:style w:type="paragraph" w:customStyle="1" w:styleId="paragraphe">
    <w:name w:val="paragraphe"/>
    <w:basedOn w:val="Corpsdetexte"/>
    <w:qFormat/>
    <w:rsid w:val="00FB6AE4"/>
    <w:pPr>
      <w:spacing w:line="312" w:lineRule="auto"/>
      <w:ind w:firstLine="567"/>
    </w:pPr>
    <w:rPr>
      <w:rFonts w:eastAsia="MS Mincho"/>
      <w:iCs w:val="0"/>
      <w:sz w:val="21"/>
      <w:szCs w:val="20"/>
      <w:lang w:eastAsia="ja-JP"/>
    </w:rPr>
  </w:style>
  <w:style w:type="character" w:customStyle="1" w:styleId="paragrapheCar">
    <w:name w:val="paragraphe Car"/>
    <w:rsid w:val="00FB6AE4"/>
    <w:rPr>
      <w:rFonts w:ascii="Trebuchet MS" w:eastAsia="MS Mincho" w:hAnsi="Trebuchet MS"/>
      <w:sz w:val="21"/>
      <w:lang w:eastAsia="ja-JP"/>
    </w:rPr>
  </w:style>
  <w:style w:type="character" w:styleId="Marquedecommentaire">
    <w:name w:val="annotation reference"/>
    <w:uiPriority w:val="99"/>
    <w:semiHidden/>
    <w:rsid w:val="00FB6AE4"/>
    <w:rPr>
      <w:sz w:val="16"/>
      <w:szCs w:val="16"/>
    </w:rPr>
  </w:style>
  <w:style w:type="paragraph" w:styleId="Commentaire">
    <w:name w:val="annotation text"/>
    <w:basedOn w:val="Normal"/>
    <w:uiPriority w:val="99"/>
    <w:semiHidden/>
    <w:rsid w:val="00FB6AE4"/>
    <w:rPr>
      <w:sz w:val="20"/>
      <w:szCs w:val="20"/>
    </w:rPr>
  </w:style>
  <w:style w:type="character" w:customStyle="1" w:styleId="CommentaireCar">
    <w:name w:val="Commentaire Car"/>
    <w:uiPriority w:val="99"/>
    <w:rsid w:val="00FB6AE4"/>
    <w:rPr>
      <w:rFonts w:ascii="Trebuchet MS" w:hAnsi="Trebuchet MS"/>
    </w:rPr>
  </w:style>
  <w:style w:type="paragraph" w:styleId="Objetducommentaire">
    <w:name w:val="annotation subject"/>
    <w:basedOn w:val="Commentaire"/>
    <w:next w:val="Commentaire"/>
    <w:uiPriority w:val="99"/>
    <w:rsid w:val="00FB6AE4"/>
    <w:rPr>
      <w:b/>
      <w:bCs/>
    </w:rPr>
  </w:style>
  <w:style w:type="character" w:customStyle="1" w:styleId="ObjetducommentaireCar">
    <w:name w:val="Objet du commentaire Car"/>
    <w:uiPriority w:val="99"/>
    <w:rsid w:val="00FB6AE4"/>
    <w:rPr>
      <w:rFonts w:ascii="Trebuchet MS" w:hAnsi="Trebuchet MS"/>
      <w:b/>
      <w:bCs/>
    </w:rPr>
  </w:style>
  <w:style w:type="paragraph" w:styleId="Citationintense">
    <w:name w:val="Intense Quote"/>
    <w:basedOn w:val="Pucetitre"/>
    <w:next w:val="Normal"/>
    <w:uiPriority w:val="30"/>
    <w:rsid w:val="00FB6AE4"/>
    <w:pPr>
      <w:numPr>
        <w:numId w:val="0"/>
      </w:numPr>
      <w:pBdr>
        <w:bottom w:val="single" w:sz="4" w:space="1" w:color="4F81BD"/>
      </w:pBdr>
      <w:ind w:left="1004" w:hanging="360"/>
    </w:pPr>
    <w:rPr>
      <w:b/>
      <w:color w:val="548DD4"/>
    </w:rPr>
  </w:style>
  <w:style w:type="character" w:customStyle="1" w:styleId="CitationintenseCar">
    <w:name w:val="Citation intense Car"/>
    <w:uiPriority w:val="30"/>
    <w:rsid w:val="00FB6AE4"/>
    <w:rPr>
      <w:rFonts w:ascii="Trebuchet MS" w:hAnsi="Trebuchet MS"/>
      <w:b/>
      <w:color w:val="548DD4"/>
      <w:sz w:val="21"/>
      <w:szCs w:val="24"/>
    </w:rPr>
  </w:style>
  <w:style w:type="paragraph" w:customStyle="1" w:styleId="liste">
    <w:name w:val="liste"/>
    <w:basedOn w:val="Corpsdetexte"/>
    <w:rsid w:val="00FB6AE4"/>
    <w:pPr>
      <w:numPr>
        <w:numId w:val="12"/>
      </w:numPr>
      <w:spacing w:before="60" w:after="60"/>
      <w:ind w:left="993" w:hanging="284"/>
    </w:pPr>
    <w:rPr>
      <w:rFonts w:eastAsia="MS Mincho"/>
      <w:iCs w:val="0"/>
      <w:sz w:val="21"/>
      <w:szCs w:val="20"/>
      <w:lang w:eastAsia="ja-JP"/>
    </w:rPr>
  </w:style>
  <w:style w:type="character" w:customStyle="1" w:styleId="listeCar">
    <w:name w:val="liste Car"/>
    <w:rsid w:val="00FB6AE4"/>
    <w:rPr>
      <w:rFonts w:ascii="Trebuchet MS" w:eastAsia="MS Mincho" w:hAnsi="Trebuchet MS"/>
      <w:sz w:val="21"/>
      <w:lang w:eastAsia="ja-JP"/>
    </w:rPr>
  </w:style>
  <w:style w:type="character" w:customStyle="1" w:styleId="Titre3Car">
    <w:name w:val="Titre 3 Car"/>
    <w:rsid w:val="00FB6AE4"/>
    <w:rPr>
      <w:rFonts w:ascii="Trebuchet MS" w:hAnsi="Trebuchet MS" w:cs="Lucida Sans Unicode"/>
      <w:color w:val="339966"/>
      <w:sz w:val="24"/>
      <w:szCs w:val="24"/>
    </w:rPr>
  </w:style>
  <w:style w:type="character" w:styleId="Accentuation">
    <w:name w:val="Emphasis"/>
    <w:uiPriority w:val="20"/>
    <w:rsid w:val="00FB6AE4"/>
    <w:rPr>
      <w:rFonts w:eastAsia="MS Mincho"/>
      <w:i/>
      <w:iCs/>
    </w:rPr>
  </w:style>
  <w:style w:type="paragraph" w:customStyle="1" w:styleId="puce10">
    <w:name w:val="puce1"/>
    <w:basedOn w:val="Normal"/>
    <w:rsid w:val="00FB6AE4"/>
    <w:pPr>
      <w:numPr>
        <w:numId w:val="7"/>
      </w:numPr>
      <w:spacing w:line="360" w:lineRule="auto"/>
      <w:jc w:val="both"/>
    </w:pPr>
    <w:rPr>
      <w:sz w:val="20"/>
      <w:szCs w:val="21"/>
      <w:lang w:eastAsia="ja-JP"/>
    </w:rPr>
  </w:style>
  <w:style w:type="character" w:customStyle="1" w:styleId="puce1Car">
    <w:name w:val="puce1 Car"/>
    <w:rsid w:val="00FB6AE4"/>
    <w:rPr>
      <w:rFonts w:ascii="Trebuchet MS" w:hAnsi="Trebuchet MS"/>
      <w:szCs w:val="21"/>
      <w:lang w:eastAsia="ja-JP"/>
    </w:rPr>
  </w:style>
  <w:style w:type="paragraph" w:customStyle="1" w:styleId="puce2">
    <w:name w:val="puce2"/>
    <w:basedOn w:val="puce10"/>
    <w:rsid w:val="00FB6AE4"/>
    <w:pPr>
      <w:numPr>
        <w:numId w:val="8"/>
      </w:numPr>
    </w:pPr>
  </w:style>
  <w:style w:type="character" w:customStyle="1" w:styleId="puce2Car">
    <w:name w:val="puce2 Car"/>
    <w:basedOn w:val="puce1Car"/>
    <w:rsid w:val="00FB6AE4"/>
    <w:rPr>
      <w:rFonts w:ascii="Trebuchet MS" w:hAnsi="Trebuchet MS"/>
      <w:szCs w:val="21"/>
      <w:lang w:eastAsia="ja-JP"/>
    </w:rPr>
  </w:style>
  <w:style w:type="paragraph" w:customStyle="1" w:styleId="puce3">
    <w:name w:val="puce 3"/>
    <w:basedOn w:val="Normal"/>
    <w:rsid w:val="00FB6AE4"/>
    <w:pPr>
      <w:numPr>
        <w:numId w:val="9"/>
      </w:numPr>
      <w:tabs>
        <w:tab w:val="left" w:pos="1985"/>
      </w:tabs>
      <w:spacing w:before="240" w:after="240" w:line="360" w:lineRule="auto"/>
      <w:ind w:left="1775" w:hanging="357"/>
      <w:jc w:val="both"/>
    </w:pPr>
    <w:rPr>
      <w:rFonts w:eastAsia="MS Mincho"/>
      <w:bCs/>
      <w:iCs/>
      <w:lang w:eastAsia="ja-JP"/>
    </w:rPr>
  </w:style>
  <w:style w:type="paragraph" w:customStyle="1" w:styleId="Coprsdetexte">
    <w:name w:val="Coprs de texte"/>
    <w:basedOn w:val="Normal"/>
    <w:rsid w:val="00FB6AE4"/>
    <w:pPr>
      <w:spacing w:before="120" w:after="240" w:line="360" w:lineRule="auto"/>
      <w:ind w:firstLine="284"/>
      <w:jc w:val="both"/>
    </w:pPr>
    <w:rPr>
      <w:szCs w:val="21"/>
      <w:lang w:eastAsia="ja-JP"/>
    </w:rPr>
  </w:style>
  <w:style w:type="character" w:customStyle="1" w:styleId="CoprsdetexteCar">
    <w:name w:val="Coprs de texte Car"/>
    <w:rsid w:val="00FB6AE4"/>
    <w:rPr>
      <w:rFonts w:ascii="Trebuchet MS" w:hAnsi="Trebuchet MS"/>
      <w:sz w:val="21"/>
      <w:szCs w:val="21"/>
      <w:lang w:eastAsia="ja-JP"/>
    </w:rPr>
  </w:style>
  <w:style w:type="paragraph" w:customStyle="1" w:styleId="Listepuce">
    <w:name w:val="Liste à puce"/>
    <w:basedOn w:val="Normal"/>
    <w:rsid w:val="00FB6AE4"/>
    <w:pPr>
      <w:numPr>
        <w:numId w:val="10"/>
      </w:numPr>
      <w:spacing w:before="240" w:after="240" w:line="360" w:lineRule="auto"/>
      <w:jc w:val="both"/>
    </w:pPr>
    <w:rPr>
      <w:szCs w:val="21"/>
      <w:lang w:eastAsia="ja-JP"/>
    </w:rPr>
  </w:style>
  <w:style w:type="paragraph" w:customStyle="1" w:styleId="pucetitre0">
    <w:name w:val="puce titre"/>
    <w:basedOn w:val="Listepuce"/>
    <w:rsid w:val="00FB6AE4"/>
    <w:rPr>
      <w:b/>
      <w:color w:val="0070C0"/>
    </w:rPr>
  </w:style>
  <w:style w:type="paragraph" w:customStyle="1" w:styleId="corpsdetexte0">
    <w:name w:val="corps de texte"/>
    <w:basedOn w:val="Corpsdetexte"/>
    <w:rsid w:val="00FB6AE4"/>
    <w:pPr>
      <w:spacing w:line="312" w:lineRule="auto"/>
    </w:pPr>
    <w:rPr>
      <w:rFonts w:eastAsia="MS Mincho"/>
      <w:iCs w:val="0"/>
      <w:sz w:val="21"/>
      <w:szCs w:val="20"/>
      <w:lang w:eastAsia="ja-JP"/>
    </w:rPr>
  </w:style>
  <w:style w:type="character" w:customStyle="1" w:styleId="corpsdetexteCar0">
    <w:name w:val="corps de texte Car"/>
    <w:rsid w:val="00FB6AE4"/>
    <w:rPr>
      <w:rFonts w:ascii="Trebuchet MS" w:eastAsia="MS Mincho" w:hAnsi="Trebuchet MS"/>
      <w:sz w:val="21"/>
      <w:lang w:eastAsia="ja-JP"/>
    </w:rPr>
  </w:style>
  <w:style w:type="character" w:customStyle="1" w:styleId="postbody1">
    <w:name w:val="postbody1"/>
    <w:rsid w:val="00FB6AE4"/>
    <w:rPr>
      <w:sz w:val="26"/>
      <w:szCs w:val="26"/>
    </w:rPr>
  </w:style>
  <w:style w:type="paragraph" w:styleId="Corpsdetexte3">
    <w:name w:val="Body Text 3"/>
    <w:basedOn w:val="Normal"/>
    <w:semiHidden/>
    <w:rsid w:val="00FB6AE4"/>
    <w:pPr>
      <w:spacing w:after="120"/>
    </w:pPr>
    <w:rPr>
      <w:sz w:val="16"/>
      <w:szCs w:val="16"/>
    </w:rPr>
  </w:style>
  <w:style w:type="character" w:customStyle="1" w:styleId="Corpsdetexte3Car">
    <w:name w:val="Corps de texte 3 Car"/>
    <w:rsid w:val="00FB6AE4"/>
    <w:rPr>
      <w:rFonts w:ascii="Trebuchet MS" w:hAnsi="Trebuchet MS"/>
      <w:sz w:val="16"/>
      <w:szCs w:val="16"/>
    </w:rPr>
  </w:style>
  <w:style w:type="paragraph" w:styleId="Paragraphedeliste">
    <w:name w:val="List Paragraph"/>
    <w:aliases w:val="calia titre 3,texte de base"/>
    <w:basedOn w:val="Corpsdetexte"/>
    <w:link w:val="ParagraphedelisteCar"/>
    <w:uiPriority w:val="34"/>
    <w:qFormat/>
    <w:rsid w:val="00FB6AE4"/>
    <w:pPr>
      <w:spacing w:line="312" w:lineRule="auto"/>
      <w:ind w:firstLine="567"/>
    </w:pPr>
    <w:rPr>
      <w:rFonts w:eastAsia="MS Mincho"/>
      <w:iCs w:val="0"/>
      <w:sz w:val="21"/>
      <w:szCs w:val="21"/>
      <w:lang w:eastAsia="ja-JP"/>
    </w:rPr>
  </w:style>
  <w:style w:type="character" w:customStyle="1" w:styleId="ParagraphedelisteCar">
    <w:name w:val="Paragraphe de liste Car"/>
    <w:aliases w:val="calia titre 3 Car,texte de base Car"/>
    <w:basedOn w:val="CorpsdetexteCar"/>
    <w:link w:val="Paragraphedeliste"/>
    <w:uiPriority w:val="34"/>
    <w:rsid w:val="0005334D"/>
    <w:rPr>
      <w:rFonts w:ascii="Trebuchet MS" w:eastAsia="MS Mincho" w:hAnsi="Trebuchet MS"/>
      <w:iCs w:val="0"/>
      <w:sz w:val="21"/>
      <w:szCs w:val="21"/>
      <w:lang w:eastAsia="ja-JP"/>
    </w:rPr>
  </w:style>
  <w:style w:type="character" w:customStyle="1" w:styleId="ExplorateurdedocumentsCar">
    <w:name w:val="Explorateur de documents Car"/>
    <w:semiHidden/>
    <w:rsid w:val="00FB6AE4"/>
    <w:rPr>
      <w:rFonts w:ascii="Tahoma" w:hAnsi="Tahoma" w:cs="Tahoma"/>
      <w:sz w:val="16"/>
      <w:szCs w:val="16"/>
    </w:rPr>
  </w:style>
  <w:style w:type="paragraph" w:styleId="Retraitcorpsdetexte">
    <w:name w:val="Body Text Indent"/>
    <w:basedOn w:val="Normal"/>
    <w:semiHidden/>
    <w:unhideWhenUsed/>
    <w:rsid w:val="00FB6AE4"/>
    <w:pPr>
      <w:spacing w:after="120"/>
      <w:ind w:left="283"/>
    </w:pPr>
  </w:style>
  <w:style w:type="character" w:customStyle="1" w:styleId="RetraitcorpsdetexteCar">
    <w:name w:val="Retrait corps de texte Car"/>
    <w:rsid w:val="00FB6AE4"/>
    <w:rPr>
      <w:rFonts w:ascii="Trebuchet MS" w:hAnsi="Trebuchet MS"/>
      <w:sz w:val="21"/>
      <w:szCs w:val="24"/>
    </w:rPr>
  </w:style>
  <w:style w:type="character" w:styleId="lev">
    <w:name w:val="Strong"/>
    <w:uiPriority w:val="22"/>
    <w:qFormat/>
    <w:rsid w:val="00FB6AE4"/>
    <w:rPr>
      <w:b/>
      <w:bCs/>
    </w:rPr>
  </w:style>
  <w:style w:type="paragraph" w:customStyle="1" w:styleId="Carte">
    <w:name w:val="Carte"/>
    <w:basedOn w:val="Corpsdetexte"/>
    <w:rsid w:val="00E137CB"/>
    <w:pPr>
      <w:numPr>
        <w:numId w:val="13"/>
      </w:numPr>
      <w:tabs>
        <w:tab w:val="left" w:pos="1260"/>
      </w:tabs>
      <w:spacing w:before="0" w:after="0" w:line="240" w:lineRule="auto"/>
    </w:pPr>
    <w:rPr>
      <w:rFonts w:ascii="Arial" w:hAnsi="Arial" w:cs="Arial"/>
      <w:b/>
      <w:bCs/>
      <w:iCs w:val="0"/>
      <w:sz w:val="24"/>
      <w:szCs w:val="22"/>
    </w:rPr>
  </w:style>
  <w:style w:type="paragraph" w:styleId="NormalWeb">
    <w:name w:val="Normal (Web)"/>
    <w:basedOn w:val="Normal"/>
    <w:uiPriority w:val="99"/>
    <w:semiHidden/>
    <w:unhideWhenUsed/>
    <w:rsid w:val="00961882"/>
    <w:rPr>
      <w:rFonts w:ascii="Times New Roman" w:hAnsi="Times New Roman"/>
      <w:sz w:val="24"/>
    </w:rPr>
  </w:style>
  <w:style w:type="character" w:customStyle="1" w:styleId="LgendeCarCarCarCarCarCarCarCarCarCarCarCarCarCarCar">
    <w:name w:val="Légende Car Car Car Car Car Car Car Car Car Car Car Car Car Car Car"/>
    <w:rsid w:val="00747781"/>
    <w:rPr>
      <w:rFonts w:ascii="Book Antiqua" w:hAnsi="Book Antiqua"/>
      <w:i/>
      <w:noProof w:val="0"/>
      <w:sz w:val="22"/>
      <w:lang w:val="fr-FR" w:eastAsia="zh-CN" w:bidi="ar-SA"/>
    </w:rPr>
  </w:style>
  <w:style w:type="paragraph" w:customStyle="1" w:styleId="Default">
    <w:name w:val="Default"/>
    <w:rsid w:val="00DA3D65"/>
    <w:pPr>
      <w:autoSpaceDE w:val="0"/>
      <w:autoSpaceDN w:val="0"/>
      <w:adjustRightInd w:val="0"/>
    </w:pPr>
    <w:rPr>
      <w:rFonts w:ascii="Arial" w:hAnsi="Arial" w:cs="Arial"/>
      <w:color w:val="000000"/>
      <w:sz w:val="24"/>
      <w:szCs w:val="24"/>
    </w:rPr>
  </w:style>
  <w:style w:type="character" w:customStyle="1" w:styleId="st">
    <w:name w:val="st"/>
    <w:basedOn w:val="Policepardfaut"/>
    <w:rsid w:val="00DE2B90"/>
  </w:style>
  <w:style w:type="paragraph" w:styleId="Rvision">
    <w:name w:val="Revision"/>
    <w:hidden/>
    <w:uiPriority w:val="99"/>
    <w:semiHidden/>
    <w:rsid w:val="00F258DA"/>
    <w:rPr>
      <w:rFonts w:ascii="Trebuchet MS" w:hAnsi="Trebuchet MS"/>
      <w:sz w:val="21"/>
      <w:szCs w:val="24"/>
    </w:rPr>
  </w:style>
  <w:style w:type="paragraph" w:customStyle="1" w:styleId="Titremmoire2">
    <w:name w:val="Titre mémoire 2"/>
    <w:basedOn w:val="Titre2"/>
    <w:next w:val="Normal"/>
    <w:uiPriority w:val="99"/>
    <w:rsid w:val="00FE07BC"/>
    <w:pPr>
      <w:keepLines w:val="0"/>
      <w:numPr>
        <w:ilvl w:val="0"/>
        <w:numId w:val="0"/>
      </w:numPr>
      <w:tabs>
        <w:tab w:val="left" w:pos="567"/>
        <w:tab w:val="num" w:pos="643"/>
        <w:tab w:val="left" w:pos="851"/>
      </w:tabs>
      <w:spacing w:before="360"/>
      <w:ind w:left="643" w:hanging="360"/>
      <w:jc w:val="left"/>
    </w:pPr>
    <w:rPr>
      <w:rFonts w:ascii="Arial" w:hAnsi="Arial" w:cs="Arial"/>
      <w:b/>
      <w:bCs/>
      <w:noProof/>
      <w:color w:val="00A0C6"/>
    </w:rPr>
  </w:style>
  <w:style w:type="paragraph" w:customStyle="1" w:styleId="StyleNormal2LatinArialAvant0cmPremireligne0cm">
    <w:name w:val="Style Normal2 + (Latin) Arial Avant : 0 cm Première ligne : 0 cm"/>
    <w:basedOn w:val="Normal"/>
    <w:rsid w:val="00FE07BC"/>
    <w:pPr>
      <w:keepLines/>
      <w:tabs>
        <w:tab w:val="left" w:pos="567"/>
      </w:tabs>
      <w:jc w:val="both"/>
    </w:pPr>
    <w:rPr>
      <w:rFonts w:ascii="Arial" w:hAnsi="Arial" w:cs="Arial"/>
      <w:sz w:val="22"/>
      <w:szCs w:val="22"/>
    </w:rPr>
  </w:style>
  <w:style w:type="paragraph" w:customStyle="1" w:styleId="Titremmoire3">
    <w:name w:val="Titre mémoire 3"/>
    <w:basedOn w:val="Normal"/>
    <w:next w:val="Normal"/>
    <w:rsid w:val="00D359CA"/>
    <w:pPr>
      <w:tabs>
        <w:tab w:val="num" w:pos="643"/>
        <w:tab w:val="left" w:pos="851"/>
      </w:tabs>
      <w:ind w:left="643" w:hanging="360"/>
      <w:jc w:val="both"/>
    </w:pPr>
    <w:rPr>
      <w:rFonts w:ascii="Arial" w:hAnsi="Arial" w:cs="Arial"/>
      <w:b/>
      <w:bCs/>
      <w:color w:val="00A0C6"/>
      <w:sz w:val="24"/>
    </w:rPr>
  </w:style>
  <w:style w:type="paragraph" w:customStyle="1" w:styleId="Caliapuce2">
    <w:name w:val="Calia puce 2"/>
    <w:basedOn w:val="Normal"/>
    <w:rsid w:val="003D4C8B"/>
    <w:pPr>
      <w:widowControl w:val="0"/>
      <w:numPr>
        <w:ilvl w:val="1"/>
        <w:numId w:val="14"/>
      </w:numPr>
      <w:suppressAutoHyphens/>
      <w:jc w:val="both"/>
    </w:pPr>
    <w:rPr>
      <w:rFonts w:ascii="Calibri" w:eastAsia="Lucida Sans Unicode" w:hAnsi="Calibri"/>
      <w:sz w:val="22"/>
      <w:szCs w:val="22"/>
    </w:rPr>
  </w:style>
  <w:style w:type="paragraph" w:customStyle="1" w:styleId="Caliapuce3">
    <w:name w:val="Calia puce 3"/>
    <w:basedOn w:val="Caliapuce2"/>
    <w:rsid w:val="003D4C8B"/>
    <w:pPr>
      <w:numPr>
        <w:ilvl w:val="2"/>
      </w:numPr>
    </w:pPr>
  </w:style>
  <w:style w:type="paragraph" w:customStyle="1" w:styleId="Paragraphedeliste1">
    <w:name w:val="Paragraphe de liste1"/>
    <w:basedOn w:val="Corpsdetexte"/>
    <w:rsid w:val="00640B79"/>
    <w:pPr>
      <w:spacing w:line="312" w:lineRule="auto"/>
      <w:ind w:firstLine="567"/>
    </w:pPr>
    <w:rPr>
      <w:rFonts w:eastAsia="MS Mincho"/>
      <w:iCs w:val="0"/>
      <w:sz w:val="21"/>
      <w:szCs w:val="21"/>
      <w:lang w:eastAsia="ja-JP"/>
    </w:rPr>
  </w:style>
  <w:style w:type="table" w:styleId="Grilledutableau">
    <w:name w:val="Table Grid"/>
    <w:basedOn w:val="TableauNormal"/>
    <w:uiPriority w:val="39"/>
    <w:rsid w:val="00BD3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mbrageclair1">
    <w:name w:val="Ombrage clair1"/>
    <w:basedOn w:val="TableauNormal"/>
    <w:uiPriority w:val="60"/>
    <w:rsid w:val="000A7F2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lleclaire1">
    <w:name w:val="Grille claire1"/>
    <w:basedOn w:val="TableauNormal"/>
    <w:uiPriority w:val="62"/>
    <w:rsid w:val="000A7F2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Gungsuh" w:eastAsia="Times New Roman" w:hAnsi="Gungsuh"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ungsuh" w:eastAsia="Times New Roman" w:hAnsi="Gungsuh"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ungsuh" w:eastAsia="Times New Roman" w:hAnsi="Gungsuh" w:cs="Times New Roman"/>
        <w:b/>
        <w:bCs/>
      </w:rPr>
    </w:tblStylePr>
    <w:tblStylePr w:type="lastCol">
      <w:rPr>
        <w:rFonts w:ascii="Gungsuh" w:eastAsia="Times New Roman" w:hAnsi="Gungsuh"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StyleMesure">
    <w:name w:val="Style Mesure"/>
    <w:basedOn w:val="Policepardfaut"/>
    <w:rsid w:val="005A058B"/>
    <w:rPr>
      <w:rFonts w:ascii="Verdana" w:hAnsi="Verdana"/>
      <w:b/>
      <w:bCs/>
      <w:color w:val="FF6600"/>
      <w:sz w:val="16"/>
    </w:rPr>
  </w:style>
  <w:style w:type="paragraph" w:customStyle="1" w:styleId="CarCar">
    <w:name w:val="Car Car"/>
    <w:basedOn w:val="Normal"/>
    <w:rsid w:val="0003020D"/>
    <w:pPr>
      <w:spacing w:before="120" w:after="160" w:line="240" w:lineRule="exact"/>
      <w:ind w:left="2268"/>
    </w:pPr>
    <w:rPr>
      <w:rFonts w:ascii="Verdana" w:hAnsi="Verdana" w:cs="Verdana"/>
      <w:sz w:val="16"/>
      <w:szCs w:val="20"/>
      <w:lang w:val="en-US" w:eastAsia="en-GB"/>
    </w:rPr>
  </w:style>
  <w:style w:type="character" w:customStyle="1" w:styleId="actucontenu">
    <w:name w:val="actucontenu"/>
    <w:basedOn w:val="Policepardfaut"/>
    <w:rsid w:val="00136FA5"/>
  </w:style>
  <w:style w:type="character" w:customStyle="1" w:styleId="Puce1Car0">
    <w:name w:val="Puce1 Car"/>
    <w:basedOn w:val="Policepardfaut"/>
    <w:link w:val="Puce1"/>
    <w:locked/>
    <w:rsid w:val="00AC6B44"/>
    <w:rPr>
      <w:rFonts w:ascii="Calibri" w:hAnsi="Calibri"/>
      <w:szCs w:val="24"/>
    </w:rPr>
  </w:style>
  <w:style w:type="paragraph" w:customStyle="1" w:styleId="Puce1">
    <w:name w:val="Puce1"/>
    <w:basedOn w:val="Normal"/>
    <w:link w:val="Puce1Car0"/>
    <w:rsid w:val="00AC6B44"/>
    <w:pPr>
      <w:numPr>
        <w:numId w:val="15"/>
      </w:numPr>
      <w:spacing w:before="60" w:after="60" w:line="264" w:lineRule="auto"/>
      <w:ind w:left="641" w:hanging="357"/>
      <w:jc w:val="both"/>
    </w:pPr>
    <w:rPr>
      <w:rFonts w:ascii="Calibri" w:hAnsi="Calibri"/>
      <w:sz w:val="20"/>
    </w:rPr>
  </w:style>
  <w:style w:type="paragraph" w:styleId="Titre">
    <w:name w:val="Title"/>
    <w:basedOn w:val="Normal"/>
    <w:link w:val="TitreCar"/>
    <w:rsid w:val="00B5197F"/>
    <w:pPr>
      <w:overflowPunct w:val="0"/>
      <w:autoSpaceDE w:val="0"/>
      <w:autoSpaceDN w:val="0"/>
      <w:adjustRightInd w:val="0"/>
      <w:spacing w:line="312" w:lineRule="auto"/>
      <w:jc w:val="center"/>
      <w:textAlignment w:val="baseline"/>
    </w:pPr>
    <w:rPr>
      <w:rFonts w:ascii="Arial" w:hAnsi="Arial"/>
      <w:sz w:val="32"/>
      <w:szCs w:val="20"/>
    </w:rPr>
  </w:style>
  <w:style w:type="character" w:customStyle="1" w:styleId="TitreCar">
    <w:name w:val="Titre Car"/>
    <w:basedOn w:val="Policepardfaut"/>
    <w:link w:val="Titre"/>
    <w:rsid w:val="00B5197F"/>
    <w:rPr>
      <w:rFonts w:ascii="Arial" w:hAnsi="Arial"/>
      <w:sz w:val="32"/>
    </w:rPr>
  </w:style>
  <w:style w:type="paragraph" w:customStyle="1" w:styleId="Puce20">
    <w:name w:val="Puce2"/>
    <w:basedOn w:val="Puce1"/>
    <w:link w:val="Puce2Car0"/>
    <w:rsid w:val="009B78C0"/>
    <w:pPr>
      <w:widowControl w:val="0"/>
      <w:numPr>
        <w:numId w:val="16"/>
      </w:numPr>
      <w:tabs>
        <w:tab w:val="clear" w:pos="927"/>
        <w:tab w:val="num" w:pos="1560"/>
      </w:tabs>
      <w:suppressAutoHyphens/>
      <w:spacing w:before="120" w:after="120" w:line="240" w:lineRule="auto"/>
      <w:ind w:left="1560" w:hanging="426"/>
    </w:pPr>
    <w:rPr>
      <w:rFonts w:ascii="Century Gothic" w:eastAsia="Lucida Sans Unicode" w:hAnsi="Century Gothic" w:cs="Sendnya"/>
      <w:kern w:val="1"/>
    </w:rPr>
  </w:style>
  <w:style w:type="character" w:customStyle="1" w:styleId="Puce2Car0">
    <w:name w:val="Puce2 Car"/>
    <w:basedOn w:val="Puce1Car0"/>
    <w:link w:val="Puce20"/>
    <w:rsid w:val="009B78C0"/>
    <w:rPr>
      <w:rFonts w:ascii="Century Gothic" w:eastAsia="Lucida Sans Unicode" w:hAnsi="Century Gothic" w:cs="Sendnya"/>
      <w:kern w:val="1"/>
      <w:szCs w:val="24"/>
    </w:rPr>
  </w:style>
  <w:style w:type="character" w:styleId="AcronymeHTML">
    <w:name w:val="HTML Acronym"/>
    <w:basedOn w:val="Policepardfaut"/>
    <w:uiPriority w:val="99"/>
    <w:semiHidden/>
    <w:unhideWhenUsed/>
    <w:rsid w:val="00DA1193"/>
  </w:style>
  <w:style w:type="paragraph" w:styleId="Textebrut">
    <w:name w:val="Plain Text"/>
    <w:basedOn w:val="Normal"/>
    <w:link w:val="TextebrutCar"/>
    <w:uiPriority w:val="99"/>
    <w:semiHidden/>
    <w:unhideWhenUsed/>
    <w:rsid w:val="008508E8"/>
    <w:rPr>
      <w:rFonts w:ascii="Calibri" w:eastAsiaTheme="minorHAnsi" w:hAnsi="Calibri" w:cstheme="minorBidi"/>
      <w:sz w:val="22"/>
      <w:szCs w:val="21"/>
      <w:lang w:eastAsia="en-US"/>
    </w:rPr>
  </w:style>
  <w:style w:type="character" w:customStyle="1" w:styleId="TextebrutCar">
    <w:name w:val="Texte brut Car"/>
    <w:basedOn w:val="Policepardfaut"/>
    <w:link w:val="Textebrut"/>
    <w:uiPriority w:val="99"/>
    <w:semiHidden/>
    <w:rsid w:val="008508E8"/>
    <w:rPr>
      <w:rFonts w:ascii="Calibri" w:eastAsiaTheme="minorHAnsi" w:hAnsi="Calibri" w:cstheme="minorBidi"/>
      <w:sz w:val="22"/>
      <w:szCs w:val="21"/>
      <w:lang w:eastAsia="en-US"/>
    </w:rPr>
  </w:style>
  <w:style w:type="paragraph" w:customStyle="1" w:styleId="Calianormal">
    <w:name w:val="Calia normal"/>
    <w:basedOn w:val="Normal"/>
    <w:link w:val="CalianormalCar"/>
    <w:rsid w:val="00363D24"/>
    <w:pPr>
      <w:widowControl w:val="0"/>
      <w:suppressAutoHyphens/>
      <w:jc w:val="both"/>
    </w:pPr>
    <w:rPr>
      <w:rFonts w:ascii="Calibri" w:eastAsia="Lucida Sans Unicode" w:hAnsi="Calibri"/>
      <w:sz w:val="22"/>
      <w:szCs w:val="22"/>
      <w:lang w:val="x-none" w:eastAsia="x-none"/>
    </w:rPr>
  </w:style>
  <w:style w:type="character" w:customStyle="1" w:styleId="CalianormalCar">
    <w:name w:val="Calia normal Car"/>
    <w:link w:val="Calianormal"/>
    <w:rsid w:val="00363D24"/>
    <w:rPr>
      <w:rFonts w:ascii="Calibri" w:eastAsia="Lucida Sans Unicode" w:hAnsi="Calibri"/>
      <w:sz w:val="22"/>
      <w:szCs w:val="22"/>
      <w:lang w:val="x-none" w:eastAsia="x-none"/>
    </w:rPr>
  </w:style>
  <w:style w:type="paragraph" w:customStyle="1" w:styleId="ceana">
    <w:name w:val="cean a)"/>
    <w:basedOn w:val="Normal"/>
    <w:rsid w:val="00C87AD0"/>
    <w:pPr>
      <w:numPr>
        <w:numId w:val="18"/>
      </w:numPr>
      <w:tabs>
        <w:tab w:val="clear" w:pos="720"/>
      </w:tabs>
      <w:ind w:left="312"/>
      <w:jc w:val="both"/>
    </w:pPr>
    <w:rPr>
      <w:rFonts w:ascii="Arial" w:hAnsi="Arial"/>
      <w:sz w:val="20"/>
      <w:szCs w:val="20"/>
    </w:rPr>
  </w:style>
  <w:style w:type="character" w:customStyle="1" w:styleId="glossaire-auto-flag">
    <w:name w:val="glossaire-auto-flag"/>
    <w:basedOn w:val="Policepardfaut"/>
    <w:rsid w:val="009B00C5"/>
  </w:style>
  <w:style w:type="character" w:customStyle="1" w:styleId="highlight">
    <w:name w:val="highlight"/>
    <w:basedOn w:val="Policepardfaut"/>
    <w:rsid w:val="004D1D00"/>
  </w:style>
  <w:style w:type="paragraph" w:styleId="PrformatHTML">
    <w:name w:val="HTML Preformatted"/>
    <w:basedOn w:val="Normal"/>
    <w:link w:val="PrformatHTMLCar"/>
    <w:uiPriority w:val="99"/>
    <w:semiHidden/>
    <w:unhideWhenUsed/>
    <w:rsid w:val="008415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lang w:eastAsia="en-US"/>
    </w:rPr>
  </w:style>
  <w:style w:type="character" w:customStyle="1" w:styleId="PrformatHTMLCar">
    <w:name w:val="Préformaté HTML Car"/>
    <w:basedOn w:val="Policepardfaut"/>
    <w:link w:val="PrformatHTML"/>
    <w:uiPriority w:val="99"/>
    <w:semiHidden/>
    <w:rsid w:val="008415A9"/>
    <w:rPr>
      <w:rFonts w:ascii="Courier New" w:eastAsiaTheme="minorHAnsi" w:hAnsi="Courier New" w:cs="Courier New"/>
      <w:color w:val="000000"/>
      <w:lang w:eastAsia="en-US"/>
    </w:rPr>
  </w:style>
  <w:style w:type="character" w:customStyle="1" w:styleId="A1">
    <w:name w:val="A1"/>
    <w:uiPriority w:val="99"/>
    <w:rsid w:val="003D2EB1"/>
    <w:rPr>
      <w:rFonts w:cs="GillSans"/>
      <w:color w:val="000000"/>
    </w:rPr>
  </w:style>
  <w:style w:type="paragraph" w:customStyle="1" w:styleId="Pa1">
    <w:name w:val="Pa1"/>
    <w:basedOn w:val="Default"/>
    <w:next w:val="Default"/>
    <w:uiPriority w:val="99"/>
    <w:rsid w:val="003D2EB1"/>
    <w:pPr>
      <w:spacing w:line="241" w:lineRule="atLeast"/>
    </w:pPr>
    <w:rPr>
      <w:rFonts w:ascii="Neon 80s" w:hAnsi="Neon 80s" w:cs="Times New Roman"/>
      <w:color w:val="auto"/>
    </w:rPr>
  </w:style>
  <w:style w:type="paragraph" w:customStyle="1" w:styleId="Pa2">
    <w:name w:val="Pa2"/>
    <w:basedOn w:val="Default"/>
    <w:next w:val="Default"/>
    <w:uiPriority w:val="99"/>
    <w:rsid w:val="003D2EB1"/>
    <w:pPr>
      <w:spacing w:line="241" w:lineRule="atLeast"/>
    </w:pPr>
    <w:rPr>
      <w:rFonts w:ascii="Neon 80s" w:hAnsi="Neon 80s" w:cs="Times New Roman"/>
      <w:color w:val="auto"/>
    </w:rPr>
  </w:style>
  <w:style w:type="paragraph" w:customStyle="1" w:styleId="Pa8">
    <w:name w:val="Pa8"/>
    <w:basedOn w:val="Default"/>
    <w:next w:val="Default"/>
    <w:uiPriority w:val="99"/>
    <w:rsid w:val="003D2EB1"/>
    <w:pPr>
      <w:spacing w:line="241" w:lineRule="atLeast"/>
    </w:pPr>
    <w:rPr>
      <w:rFonts w:ascii="Neon 80s" w:hAnsi="Neon 80s" w:cs="Times New Roman"/>
      <w:color w:val="auto"/>
    </w:rPr>
  </w:style>
  <w:style w:type="paragraph" w:customStyle="1" w:styleId="Pa6">
    <w:name w:val="Pa6"/>
    <w:basedOn w:val="Default"/>
    <w:next w:val="Default"/>
    <w:uiPriority w:val="99"/>
    <w:rsid w:val="003D2EB1"/>
    <w:pPr>
      <w:spacing w:line="241" w:lineRule="atLeast"/>
    </w:pPr>
    <w:rPr>
      <w:rFonts w:ascii="Neon 80s" w:hAnsi="Neon 80s" w:cs="Times New Roman"/>
      <w:color w:val="auto"/>
    </w:rPr>
  </w:style>
  <w:style w:type="paragraph" w:customStyle="1" w:styleId="Pa9">
    <w:name w:val="Pa9"/>
    <w:basedOn w:val="Default"/>
    <w:next w:val="Default"/>
    <w:uiPriority w:val="99"/>
    <w:rsid w:val="003D2EB1"/>
    <w:pPr>
      <w:spacing w:line="241" w:lineRule="atLeast"/>
    </w:pPr>
    <w:rPr>
      <w:rFonts w:ascii="Neon 80s" w:hAnsi="Neon 80s" w:cs="Times New Roman"/>
      <w:color w:val="auto"/>
    </w:rPr>
  </w:style>
  <w:style w:type="paragraph" w:customStyle="1" w:styleId="Pa7">
    <w:name w:val="Pa7"/>
    <w:basedOn w:val="Default"/>
    <w:next w:val="Default"/>
    <w:uiPriority w:val="99"/>
    <w:rsid w:val="003D2EB1"/>
    <w:pPr>
      <w:spacing w:line="241" w:lineRule="atLeast"/>
    </w:pPr>
    <w:rPr>
      <w:rFonts w:ascii="GillSans" w:hAnsi="GillSans" w:cs="Times New Roman"/>
      <w:color w:val="auto"/>
    </w:rPr>
  </w:style>
  <w:style w:type="character" w:customStyle="1" w:styleId="A12">
    <w:name w:val="A12"/>
    <w:uiPriority w:val="99"/>
    <w:rsid w:val="003D2EB1"/>
    <w:rPr>
      <w:rFonts w:cs="GillSans"/>
      <w:b/>
      <w:bCs/>
      <w:color w:val="000000"/>
      <w:sz w:val="22"/>
      <w:szCs w:val="22"/>
    </w:rPr>
  </w:style>
  <w:style w:type="paragraph" w:customStyle="1" w:styleId="Pa10">
    <w:name w:val="Pa10"/>
    <w:basedOn w:val="Default"/>
    <w:next w:val="Default"/>
    <w:uiPriority w:val="99"/>
    <w:rsid w:val="003D2EB1"/>
    <w:pPr>
      <w:spacing w:line="241" w:lineRule="atLeast"/>
    </w:pPr>
    <w:rPr>
      <w:rFonts w:ascii="Neon 80s" w:hAnsi="Neon 80s" w:cs="Times New Roman"/>
      <w:color w:val="auto"/>
    </w:rPr>
  </w:style>
  <w:style w:type="paragraph" w:styleId="TM5">
    <w:name w:val="toc 5"/>
    <w:basedOn w:val="Normal"/>
    <w:next w:val="Normal"/>
    <w:autoRedefine/>
    <w:uiPriority w:val="39"/>
    <w:unhideWhenUsed/>
    <w:rsid w:val="0094045C"/>
    <w:pPr>
      <w:spacing w:after="100" w:line="259" w:lineRule="auto"/>
      <w:ind w:left="880"/>
    </w:pPr>
    <w:rPr>
      <w:rFonts w:asciiTheme="minorHAnsi" w:eastAsiaTheme="minorEastAsia" w:hAnsiTheme="minorHAnsi" w:cstheme="minorBidi"/>
      <w:sz w:val="22"/>
      <w:szCs w:val="22"/>
    </w:rPr>
  </w:style>
  <w:style w:type="paragraph" w:styleId="TM6">
    <w:name w:val="toc 6"/>
    <w:basedOn w:val="Normal"/>
    <w:next w:val="Normal"/>
    <w:autoRedefine/>
    <w:uiPriority w:val="39"/>
    <w:unhideWhenUsed/>
    <w:rsid w:val="0094045C"/>
    <w:pPr>
      <w:spacing w:after="100" w:line="259" w:lineRule="auto"/>
      <w:ind w:left="1100"/>
    </w:pPr>
    <w:rPr>
      <w:rFonts w:asciiTheme="minorHAnsi" w:eastAsiaTheme="minorEastAsia" w:hAnsiTheme="minorHAnsi" w:cstheme="minorBidi"/>
      <w:sz w:val="22"/>
      <w:szCs w:val="22"/>
    </w:rPr>
  </w:style>
  <w:style w:type="paragraph" w:styleId="TM7">
    <w:name w:val="toc 7"/>
    <w:basedOn w:val="Normal"/>
    <w:next w:val="Normal"/>
    <w:autoRedefine/>
    <w:uiPriority w:val="39"/>
    <w:unhideWhenUsed/>
    <w:rsid w:val="0094045C"/>
    <w:pPr>
      <w:spacing w:after="100" w:line="259" w:lineRule="auto"/>
      <w:ind w:left="1320"/>
    </w:pPr>
    <w:rPr>
      <w:rFonts w:asciiTheme="minorHAnsi" w:eastAsiaTheme="minorEastAsia" w:hAnsiTheme="minorHAnsi" w:cstheme="minorBidi"/>
      <w:sz w:val="22"/>
      <w:szCs w:val="22"/>
    </w:rPr>
  </w:style>
  <w:style w:type="paragraph" w:styleId="TM8">
    <w:name w:val="toc 8"/>
    <w:basedOn w:val="Normal"/>
    <w:next w:val="Normal"/>
    <w:autoRedefine/>
    <w:uiPriority w:val="39"/>
    <w:unhideWhenUsed/>
    <w:rsid w:val="0094045C"/>
    <w:pPr>
      <w:spacing w:after="100" w:line="259" w:lineRule="auto"/>
      <w:ind w:left="1540"/>
    </w:pPr>
    <w:rPr>
      <w:rFonts w:asciiTheme="minorHAnsi" w:eastAsiaTheme="minorEastAsia" w:hAnsiTheme="minorHAnsi" w:cstheme="minorBidi"/>
      <w:sz w:val="22"/>
      <w:szCs w:val="22"/>
    </w:rPr>
  </w:style>
  <w:style w:type="paragraph" w:styleId="TM9">
    <w:name w:val="toc 9"/>
    <w:basedOn w:val="Normal"/>
    <w:next w:val="Normal"/>
    <w:autoRedefine/>
    <w:uiPriority w:val="39"/>
    <w:unhideWhenUsed/>
    <w:rsid w:val="0094045C"/>
    <w:pPr>
      <w:spacing w:after="100" w:line="259" w:lineRule="auto"/>
      <w:ind w:left="1760"/>
    </w:pPr>
    <w:rPr>
      <w:rFonts w:asciiTheme="minorHAnsi" w:eastAsiaTheme="minorEastAsia" w:hAnsiTheme="minorHAnsi" w:cstheme="minorBidi"/>
      <w:sz w:val="22"/>
      <w:szCs w:val="22"/>
    </w:rPr>
  </w:style>
  <w:style w:type="paragraph" w:styleId="Tabledesillustrations">
    <w:name w:val="table of figures"/>
    <w:basedOn w:val="Normal"/>
    <w:next w:val="Normal"/>
    <w:uiPriority w:val="99"/>
    <w:unhideWhenUsed/>
    <w:rsid w:val="00497FA4"/>
  </w:style>
  <w:style w:type="table" w:customStyle="1" w:styleId="Tableausimple11">
    <w:name w:val="Tableau simple 11"/>
    <w:basedOn w:val="TableauNormal"/>
    <w:uiPriority w:val="41"/>
    <w:rsid w:val="00416A1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ention1">
    <w:name w:val="Mention1"/>
    <w:basedOn w:val="Policepardfaut"/>
    <w:uiPriority w:val="99"/>
    <w:semiHidden/>
    <w:unhideWhenUsed/>
    <w:rsid w:val="008F590C"/>
    <w:rPr>
      <w:color w:val="2B579A"/>
      <w:shd w:val="clear" w:color="auto" w:fill="E6E6E6"/>
    </w:rPr>
  </w:style>
  <w:style w:type="character" w:styleId="Lienhypertextesuivivisit">
    <w:name w:val="FollowedHyperlink"/>
    <w:basedOn w:val="Policepardfaut"/>
    <w:uiPriority w:val="99"/>
    <w:semiHidden/>
    <w:unhideWhenUsed/>
    <w:rsid w:val="00F76937"/>
    <w:rPr>
      <w:color w:val="800080" w:themeColor="followedHyperlink"/>
      <w:u w:val="single"/>
    </w:rPr>
  </w:style>
  <w:style w:type="table" w:customStyle="1" w:styleId="Grilledetableauclaire1">
    <w:name w:val="Grille de tableau claire1"/>
    <w:basedOn w:val="TableauNormal"/>
    <w:uiPriority w:val="40"/>
    <w:rsid w:val="003C38C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tedefin">
    <w:name w:val="endnote text"/>
    <w:basedOn w:val="Normal"/>
    <w:link w:val="NotedefinCar"/>
    <w:uiPriority w:val="99"/>
    <w:semiHidden/>
    <w:unhideWhenUsed/>
    <w:rsid w:val="00DD5998"/>
    <w:rPr>
      <w:sz w:val="20"/>
      <w:szCs w:val="20"/>
    </w:rPr>
  </w:style>
  <w:style w:type="character" w:customStyle="1" w:styleId="NotedefinCar">
    <w:name w:val="Note de fin Car"/>
    <w:basedOn w:val="Policepardfaut"/>
    <w:link w:val="Notedefin"/>
    <w:uiPriority w:val="99"/>
    <w:semiHidden/>
    <w:rsid w:val="00DD5998"/>
    <w:rPr>
      <w:rFonts w:ascii="Trebuchet MS" w:hAnsi="Trebuchet MS"/>
    </w:rPr>
  </w:style>
  <w:style w:type="character" w:styleId="Appeldenotedefin">
    <w:name w:val="endnote reference"/>
    <w:basedOn w:val="Policepardfaut"/>
    <w:uiPriority w:val="99"/>
    <w:semiHidden/>
    <w:unhideWhenUsed/>
    <w:rsid w:val="00DD5998"/>
    <w:rPr>
      <w:vertAlign w:val="superscript"/>
    </w:rPr>
  </w:style>
  <w:style w:type="character" w:customStyle="1" w:styleId="Mentionnonrsolue1">
    <w:name w:val="Mention non résolue1"/>
    <w:basedOn w:val="Policepardfaut"/>
    <w:uiPriority w:val="99"/>
    <w:semiHidden/>
    <w:unhideWhenUsed/>
    <w:rsid w:val="0010239F"/>
    <w:rPr>
      <w:color w:val="808080"/>
      <w:shd w:val="clear" w:color="auto" w:fill="E6E6E6"/>
    </w:rPr>
  </w:style>
  <w:style w:type="paragraph" w:customStyle="1" w:styleId="alignleft">
    <w:name w:val="alignleft"/>
    <w:basedOn w:val="Normal"/>
    <w:rsid w:val="002013DE"/>
    <w:pPr>
      <w:spacing w:before="100" w:beforeAutospacing="1" w:after="100" w:afterAutospacing="1"/>
    </w:pPr>
    <w:rPr>
      <w:rFonts w:ascii="Times New Roman" w:hAnsi="Times New Roman"/>
      <w:sz w:val="24"/>
    </w:rPr>
  </w:style>
  <w:style w:type="character" w:customStyle="1" w:styleId="texterouge">
    <w:name w:val="texterouge"/>
    <w:basedOn w:val="Policepardfaut"/>
    <w:rsid w:val="002013DE"/>
  </w:style>
  <w:style w:type="character" w:customStyle="1" w:styleId="fontstyle01">
    <w:name w:val="fontstyle01"/>
    <w:basedOn w:val="Policepardfaut"/>
    <w:rsid w:val="005607CD"/>
    <w:rPr>
      <w:rFonts w:ascii="Verdana Gras" w:hAnsi="Verdana Gras" w:hint="default"/>
      <w:b w:val="0"/>
      <w:bCs w:val="0"/>
      <w:i w:val="0"/>
      <w:iCs w:val="0"/>
      <w:color w:val="54BC1A"/>
      <w:sz w:val="20"/>
      <w:szCs w:val="20"/>
    </w:rPr>
  </w:style>
  <w:style w:type="character" w:customStyle="1" w:styleId="fontstyle21">
    <w:name w:val="fontstyle21"/>
    <w:basedOn w:val="Policepardfaut"/>
    <w:rsid w:val="005607CD"/>
    <w:rPr>
      <w:rFonts w:ascii="Verdana" w:hAnsi="Verdana" w:hint="default"/>
      <w:b w:val="0"/>
      <w:bCs w:val="0"/>
      <w:i w:val="0"/>
      <w:iCs w:val="0"/>
      <w:color w:val="002060"/>
      <w:sz w:val="18"/>
      <w:szCs w:val="18"/>
    </w:rPr>
  </w:style>
  <w:style w:type="character" w:customStyle="1" w:styleId="fontstyle11">
    <w:name w:val="fontstyle11"/>
    <w:basedOn w:val="Policepardfaut"/>
    <w:rsid w:val="005607CD"/>
    <w:rPr>
      <w:rFonts w:ascii="Verdana" w:hAnsi="Verdana" w:hint="default"/>
      <w:b w:val="0"/>
      <w:bCs w:val="0"/>
      <w:i w:val="0"/>
      <w:iCs w:val="0"/>
      <w:color w:val="002060"/>
      <w:sz w:val="18"/>
      <w:szCs w:val="18"/>
    </w:rPr>
  </w:style>
  <w:style w:type="paragraph" w:customStyle="1" w:styleId="VOLETS">
    <w:name w:val="VOLETS"/>
    <w:basedOn w:val="Corpsdetexte2"/>
    <w:link w:val="VOLETSCar"/>
    <w:qFormat/>
    <w:rsid w:val="00417EBF"/>
    <w:pPr>
      <w:jc w:val="center"/>
    </w:pPr>
    <w:rPr>
      <w:b/>
      <w:smallCaps/>
      <w:color w:val="0070C0"/>
      <w:sz w:val="50"/>
      <w:szCs w:val="50"/>
    </w:rPr>
  </w:style>
  <w:style w:type="character" w:customStyle="1" w:styleId="Corpsdetexte2Car1">
    <w:name w:val="Corps de texte2 Car1"/>
    <w:basedOn w:val="Policepardfaut"/>
    <w:link w:val="Corpsdetexte2"/>
    <w:rsid w:val="00417EBF"/>
    <w:rPr>
      <w:rFonts w:ascii="Trebuchet MS" w:hAnsi="Trebuchet MS"/>
      <w:sz w:val="21"/>
      <w:szCs w:val="24"/>
    </w:rPr>
  </w:style>
  <w:style w:type="character" w:customStyle="1" w:styleId="VOLETSCar">
    <w:name w:val="VOLETS Car"/>
    <w:basedOn w:val="Corpsdetexte2Car1"/>
    <w:link w:val="VOLETS"/>
    <w:rsid w:val="00417EBF"/>
    <w:rPr>
      <w:rFonts w:ascii="Trebuchet MS" w:hAnsi="Trebuchet MS"/>
      <w:b/>
      <w:smallCaps/>
      <w:color w:val="0070C0"/>
      <w:sz w:val="50"/>
      <w:szCs w:val="50"/>
    </w:rPr>
  </w:style>
  <w:style w:type="paragraph" w:customStyle="1" w:styleId="Tableau">
    <w:name w:val="Tableau"/>
    <w:basedOn w:val="Corpsdetexte2"/>
    <w:link w:val="TableauCar"/>
    <w:qFormat/>
    <w:rsid w:val="00DC59D6"/>
    <w:pPr>
      <w:spacing w:before="60" w:after="60" w:line="240" w:lineRule="auto"/>
      <w:ind w:left="23" w:firstLine="0"/>
      <w:jc w:val="center"/>
    </w:pPr>
    <w:rPr>
      <w:b/>
      <w:sz w:val="19"/>
      <w:szCs w:val="19"/>
    </w:rPr>
  </w:style>
  <w:style w:type="character" w:customStyle="1" w:styleId="TableauCar">
    <w:name w:val="Tableau Car"/>
    <w:basedOn w:val="Corpsdetexte2Car1"/>
    <w:link w:val="Tableau"/>
    <w:rsid w:val="00DC59D6"/>
    <w:rPr>
      <w:rFonts w:ascii="Trebuchet MS" w:hAnsi="Trebuchet MS"/>
      <w:b/>
      <w:sz w:val="19"/>
      <w:szCs w:val="19"/>
    </w:rPr>
  </w:style>
  <w:style w:type="character" w:customStyle="1" w:styleId="Titre4Car">
    <w:name w:val="Titre 4 Car"/>
    <w:aliases w:val="H Titre 4 Car,Sous-Section Car,Heading 4 Car,H4 Car,h4 Car,Sous-Section1 Car,Sous-InterTitre Car,T4 Car,Titre 4 sous section Car,Section de pièce Car,Titre 4 re Car,TITRE 4 Car,BCAL t4 Car,Titre 4 Tamarins Car,4 Car"/>
    <w:basedOn w:val="Policepardfaut"/>
    <w:link w:val="Titre4"/>
    <w:rsid w:val="00270A55"/>
    <w:rPr>
      <w:rFonts w:ascii="Trebuchet MS" w:eastAsiaTheme="minorHAnsi" w:hAnsi="Trebuchet MS" w:cs="Lucida Sans Unicode"/>
      <w:b/>
      <w:i/>
      <w:color w:val="7030A0"/>
      <w:sz w:val="21"/>
      <w:szCs w:val="21"/>
      <w:u w:val="single"/>
      <w:lang w:eastAsia="ja-JP"/>
    </w:rPr>
  </w:style>
  <w:style w:type="character" w:customStyle="1" w:styleId="Listepuceniveau1Car1">
    <w:name w:val="Liste à puce niveau 1 Car1"/>
    <w:basedOn w:val="Policepardfaut"/>
    <w:link w:val="Listepuceniveau1"/>
    <w:rsid w:val="00352DB7"/>
    <w:rPr>
      <w:rFonts w:ascii="Trebuchet MS" w:hAnsi="Trebuchet MS"/>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122392">
      <w:bodyDiv w:val="1"/>
      <w:marLeft w:val="0"/>
      <w:marRight w:val="0"/>
      <w:marTop w:val="0"/>
      <w:marBottom w:val="0"/>
      <w:divBdr>
        <w:top w:val="none" w:sz="0" w:space="0" w:color="auto"/>
        <w:left w:val="none" w:sz="0" w:space="0" w:color="auto"/>
        <w:bottom w:val="none" w:sz="0" w:space="0" w:color="auto"/>
        <w:right w:val="none" w:sz="0" w:space="0" w:color="auto"/>
      </w:divBdr>
      <w:divsChild>
        <w:div w:id="89742290">
          <w:marLeft w:val="0"/>
          <w:marRight w:val="0"/>
          <w:marTop w:val="0"/>
          <w:marBottom w:val="0"/>
          <w:divBdr>
            <w:top w:val="none" w:sz="0" w:space="0" w:color="auto"/>
            <w:left w:val="none" w:sz="0" w:space="0" w:color="auto"/>
            <w:bottom w:val="none" w:sz="0" w:space="0" w:color="auto"/>
            <w:right w:val="none" w:sz="0" w:space="0" w:color="auto"/>
          </w:divBdr>
        </w:div>
        <w:div w:id="542519831">
          <w:marLeft w:val="0"/>
          <w:marRight w:val="0"/>
          <w:marTop w:val="0"/>
          <w:marBottom w:val="0"/>
          <w:divBdr>
            <w:top w:val="none" w:sz="0" w:space="0" w:color="auto"/>
            <w:left w:val="none" w:sz="0" w:space="0" w:color="auto"/>
            <w:bottom w:val="none" w:sz="0" w:space="0" w:color="auto"/>
            <w:right w:val="none" w:sz="0" w:space="0" w:color="auto"/>
          </w:divBdr>
        </w:div>
        <w:div w:id="871915477">
          <w:marLeft w:val="0"/>
          <w:marRight w:val="0"/>
          <w:marTop w:val="0"/>
          <w:marBottom w:val="0"/>
          <w:divBdr>
            <w:top w:val="none" w:sz="0" w:space="0" w:color="auto"/>
            <w:left w:val="none" w:sz="0" w:space="0" w:color="auto"/>
            <w:bottom w:val="none" w:sz="0" w:space="0" w:color="auto"/>
            <w:right w:val="none" w:sz="0" w:space="0" w:color="auto"/>
          </w:divBdr>
        </w:div>
        <w:div w:id="1038818269">
          <w:marLeft w:val="0"/>
          <w:marRight w:val="0"/>
          <w:marTop w:val="0"/>
          <w:marBottom w:val="0"/>
          <w:divBdr>
            <w:top w:val="none" w:sz="0" w:space="0" w:color="auto"/>
            <w:left w:val="none" w:sz="0" w:space="0" w:color="auto"/>
            <w:bottom w:val="none" w:sz="0" w:space="0" w:color="auto"/>
            <w:right w:val="none" w:sz="0" w:space="0" w:color="auto"/>
          </w:divBdr>
        </w:div>
        <w:div w:id="1113592029">
          <w:marLeft w:val="0"/>
          <w:marRight w:val="0"/>
          <w:marTop w:val="0"/>
          <w:marBottom w:val="0"/>
          <w:divBdr>
            <w:top w:val="none" w:sz="0" w:space="0" w:color="auto"/>
            <w:left w:val="none" w:sz="0" w:space="0" w:color="auto"/>
            <w:bottom w:val="none" w:sz="0" w:space="0" w:color="auto"/>
            <w:right w:val="none" w:sz="0" w:space="0" w:color="auto"/>
          </w:divBdr>
        </w:div>
        <w:div w:id="2088458510">
          <w:marLeft w:val="0"/>
          <w:marRight w:val="0"/>
          <w:marTop w:val="0"/>
          <w:marBottom w:val="0"/>
          <w:divBdr>
            <w:top w:val="none" w:sz="0" w:space="0" w:color="auto"/>
            <w:left w:val="none" w:sz="0" w:space="0" w:color="auto"/>
            <w:bottom w:val="none" w:sz="0" w:space="0" w:color="auto"/>
            <w:right w:val="none" w:sz="0" w:space="0" w:color="auto"/>
          </w:divBdr>
        </w:div>
      </w:divsChild>
    </w:div>
    <w:div w:id="80297428">
      <w:bodyDiv w:val="1"/>
      <w:marLeft w:val="0"/>
      <w:marRight w:val="0"/>
      <w:marTop w:val="0"/>
      <w:marBottom w:val="0"/>
      <w:divBdr>
        <w:top w:val="none" w:sz="0" w:space="0" w:color="auto"/>
        <w:left w:val="none" w:sz="0" w:space="0" w:color="auto"/>
        <w:bottom w:val="none" w:sz="0" w:space="0" w:color="auto"/>
        <w:right w:val="none" w:sz="0" w:space="0" w:color="auto"/>
      </w:divBdr>
      <w:divsChild>
        <w:div w:id="103884380">
          <w:marLeft w:val="2030"/>
          <w:marRight w:val="0"/>
          <w:marTop w:val="67"/>
          <w:marBottom w:val="0"/>
          <w:divBdr>
            <w:top w:val="none" w:sz="0" w:space="0" w:color="auto"/>
            <w:left w:val="none" w:sz="0" w:space="0" w:color="auto"/>
            <w:bottom w:val="none" w:sz="0" w:space="0" w:color="auto"/>
            <w:right w:val="none" w:sz="0" w:space="0" w:color="auto"/>
          </w:divBdr>
        </w:div>
        <w:div w:id="367414060">
          <w:marLeft w:val="2030"/>
          <w:marRight w:val="0"/>
          <w:marTop w:val="67"/>
          <w:marBottom w:val="0"/>
          <w:divBdr>
            <w:top w:val="none" w:sz="0" w:space="0" w:color="auto"/>
            <w:left w:val="none" w:sz="0" w:space="0" w:color="auto"/>
            <w:bottom w:val="none" w:sz="0" w:space="0" w:color="auto"/>
            <w:right w:val="none" w:sz="0" w:space="0" w:color="auto"/>
          </w:divBdr>
        </w:div>
        <w:div w:id="888880781">
          <w:marLeft w:val="2030"/>
          <w:marRight w:val="0"/>
          <w:marTop w:val="67"/>
          <w:marBottom w:val="0"/>
          <w:divBdr>
            <w:top w:val="none" w:sz="0" w:space="0" w:color="auto"/>
            <w:left w:val="none" w:sz="0" w:space="0" w:color="auto"/>
            <w:bottom w:val="none" w:sz="0" w:space="0" w:color="auto"/>
            <w:right w:val="none" w:sz="0" w:space="0" w:color="auto"/>
          </w:divBdr>
        </w:div>
        <w:div w:id="920867275">
          <w:marLeft w:val="2030"/>
          <w:marRight w:val="0"/>
          <w:marTop w:val="67"/>
          <w:marBottom w:val="0"/>
          <w:divBdr>
            <w:top w:val="none" w:sz="0" w:space="0" w:color="auto"/>
            <w:left w:val="none" w:sz="0" w:space="0" w:color="auto"/>
            <w:bottom w:val="none" w:sz="0" w:space="0" w:color="auto"/>
            <w:right w:val="none" w:sz="0" w:space="0" w:color="auto"/>
          </w:divBdr>
        </w:div>
        <w:div w:id="1025716719">
          <w:marLeft w:val="1267"/>
          <w:marRight w:val="0"/>
          <w:marTop w:val="67"/>
          <w:marBottom w:val="0"/>
          <w:divBdr>
            <w:top w:val="none" w:sz="0" w:space="0" w:color="auto"/>
            <w:left w:val="none" w:sz="0" w:space="0" w:color="auto"/>
            <w:bottom w:val="none" w:sz="0" w:space="0" w:color="auto"/>
            <w:right w:val="none" w:sz="0" w:space="0" w:color="auto"/>
          </w:divBdr>
        </w:div>
        <w:div w:id="1119106004">
          <w:marLeft w:val="2030"/>
          <w:marRight w:val="0"/>
          <w:marTop w:val="67"/>
          <w:marBottom w:val="0"/>
          <w:divBdr>
            <w:top w:val="none" w:sz="0" w:space="0" w:color="auto"/>
            <w:left w:val="none" w:sz="0" w:space="0" w:color="auto"/>
            <w:bottom w:val="none" w:sz="0" w:space="0" w:color="auto"/>
            <w:right w:val="none" w:sz="0" w:space="0" w:color="auto"/>
          </w:divBdr>
        </w:div>
        <w:div w:id="1205632299">
          <w:marLeft w:val="2030"/>
          <w:marRight w:val="0"/>
          <w:marTop w:val="67"/>
          <w:marBottom w:val="0"/>
          <w:divBdr>
            <w:top w:val="none" w:sz="0" w:space="0" w:color="auto"/>
            <w:left w:val="none" w:sz="0" w:space="0" w:color="auto"/>
            <w:bottom w:val="none" w:sz="0" w:space="0" w:color="auto"/>
            <w:right w:val="none" w:sz="0" w:space="0" w:color="auto"/>
          </w:divBdr>
        </w:div>
        <w:div w:id="1273518498">
          <w:marLeft w:val="1267"/>
          <w:marRight w:val="0"/>
          <w:marTop w:val="67"/>
          <w:marBottom w:val="0"/>
          <w:divBdr>
            <w:top w:val="none" w:sz="0" w:space="0" w:color="auto"/>
            <w:left w:val="none" w:sz="0" w:space="0" w:color="auto"/>
            <w:bottom w:val="none" w:sz="0" w:space="0" w:color="auto"/>
            <w:right w:val="none" w:sz="0" w:space="0" w:color="auto"/>
          </w:divBdr>
        </w:div>
        <w:div w:id="1420713859">
          <w:marLeft w:val="1267"/>
          <w:marRight w:val="0"/>
          <w:marTop w:val="67"/>
          <w:marBottom w:val="0"/>
          <w:divBdr>
            <w:top w:val="none" w:sz="0" w:space="0" w:color="auto"/>
            <w:left w:val="none" w:sz="0" w:space="0" w:color="auto"/>
            <w:bottom w:val="none" w:sz="0" w:space="0" w:color="auto"/>
            <w:right w:val="none" w:sz="0" w:space="0" w:color="auto"/>
          </w:divBdr>
        </w:div>
        <w:div w:id="1694572702">
          <w:marLeft w:val="2030"/>
          <w:marRight w:val="0"/>
          <w:marTop w:val="67"/>
          <w:marBottom w:val="0"/>
          <w:divBdr>
            <w:top w:val="none" w:sz="0" w:space="0" w:color="auto"/>
            <w:left w:val="none" w:sz="0" w:space="0" w:color="auto"/>
            <w:bottom w:val="none" w:sz="0" w:space="0" w:color="auto"/>
            <w:right w:val="none" w:sz="0" w:space="0" w:color="auto"/>
          </w:divBdr>
        </w:div>
        <w:div w:id="1891383847">
          <w:marLeft w:val="2030"/>
          <w:marRight w:val="0"/>
          <w:marTop w:val="67"/>
          <w:marBottom w:val="0"/>
          <w:divBdr>
            <w:top w:val="none" w:sz="0" w:space="0" w:color="auto"/>
            <w:left w:val="none" w:sz="0" w:space="0" w:color="auto"/>
            <w:bottom w:val="none" w:sz="0" w:space="0" w:color="auto"/>
            <w:right w:val="none" w:sz="0" w:space="0" w:color="auto"/>
          </w:divBdr>
        </w:div>
      </w:divsChild>
    </w:div>
    <w:div w:id="81537180">
      <w:bodyDiv w:val="1"/>
      <w:marLeft w:val="0"/>
      <w:marRight w:val="0"/>
      <w:marTop w:val="0"/>
      <w:marBottom w:val="0"/>
      <w:divBdr>
        <w:top w:val="none" w:sz="0" w:space="0" w:color="auto"/>
        <w:left w:val="none" w:sz="0" w:space="0" w:color="auto"/>
        <w:bottom w:val="none" w:sz="0" w:space="0" w:color="auto"/>
        <w:right w:val="none" w:sz="0" w:space="0" w:color="auto"/>
      </w:divBdr>
    </w:div>
    <w:div w:id="89277992">
      <w:bodyDiv w:val="1"/>
      <w:marLeft w:val="0"/>
      <w:marRight w:val="0"/>
      <w:marTop w:val="0"/>
      <w:marBottom w:val="0"/>
      <w:divBdr>
        <w:top w:val="none" w:sz="0" w:space="0" w:color="auto"/>
        <w:left w:val="none" w:sz="0" w:space="0" w:color="auto"/>
        <w:bottom w:val="none" w:sz="0" w:space="0" w:color="auto"/>
        <w:right w:val="none" w:sz="0" w:space="0" w:color="auto"/>
      </w:divBdr>
    </w:div>
    <w:div w:id="105389338">
      <w:bodyDiv w:val="1"/>
      <w:marLeft w:val="0"/>
      <w:marRight w:val="0"/>
      <w:marTop w:val="0"/>
      <w:marBottom w:val="0"/>
      <w:divBdr>
        <w:top w:val="none" w:sz="0" w:space="0" w:color="auto"/>
        <w:left w:val="none" w:sz="0" w:space="0" w:color="auto"/>
        <w:bottom w:val="none" w:sz="0" w:space="0" w:color="auto"/>
        <w:right w:val="none" w:sz="0" w:space="0" w:color="auto"/>
      </w:divBdr>
    </w:div>
    <w:div w:id="118497568">
      <w:bodyDiv w:val="1"/>
      <w:marLeft w:val="0"/>
      <w:marRight w:val="0"/>
      <w:marTop w:val="0"/>
      <w:marBottom w:val="0"/>
      <w:divBdr>
        <w:top w:val="none" w:sz="0" w:space="0" w:color="auto"/>
        <w:left w:val="none" w:sz="0" w:space="0" w:color="auto"/>
        <w:bottom w:val="none" w:sz="0" w:space="0" w:color="auto"/>
        <w:right w:val="none" w:sz="0" w:space="0" w:color="auto"/>
      </w:divBdr>
      <w:divsChild>
        <w:div w:id="223875610">
          <w:marLeft w:val="1267"/>
          <w:marRight w:val="0"/>
          <w:marTop w:val="77"/>
          <w:marBottom w:val="0"/>
          <w:divBdr>
            <w:top w:val="none" w:sz="0" w:space="0" w:color="auto"/>
            <w:left w:val="none" w:sz="0" w:space="0" w:color="auto"/>
            <w:bottom w:val="none" w:sz="0" w:space="0" w:color="auto"/>
            <w:right w:val="none" w:sz="0" w:space="0" w:color="auto"/>
          </w:divBdr>
        </w:div>
        <w:div w:id="266501845">
          <w:marLeft w:val="1267"/>
          <w:marRight w:val="0"/>
          <w:marTop w:val="77"/>
          <w:marBottom w:val="0"/>
          <w:divBdr>
            <w:top w:val="none" w:sz="0" w:space="0" w:color="auto"/>
            <w:left w:val="none" w:sz="0" w:space="0" w:color="auto"/>
            <w:bottom w:val="none" w:sz="0" w:space="0" w:color="auto"/>
            <w:right w:val="none" w:sz="0" w:space="0" w:color="auto"/>
          </w:divBdr>
        </w:div>
        <w:div w:id="564949933">
          <w:marLeft w:val="1267"/>
          <w:marRight w:val="0"/>
          <w:marTop w:val="77"/>
          <w:marBottom w:val="0"/>
          <w:divBdr>
            <w:top w:val="none" w:sz="0" w:space="0" w:color="auto"/>
            <w:left w:val="none" w:sz="0" w:space="0" w:color="auto"/>
            <w:bottom w:val="none" w:sz="0" w:space="0" w:color="auto"/>
            <w:right w:val="none" w:sz="0" w:space="0" w:color="auto"/>
          </w:divBdr>
        </w:div>
        <w:div w:id="1087582469">
          <w:marLeft w:val="1267"/>
          <w:marRight w:val="0"/>
          <w:marTop w:val="77"/>
          <w:marBottom w:val="0"/>
          <w:divBdr>
            <w:top w:val="none" w:sz="0" w:space="0" w:color="auto"/>
            <w:left w:val="none" w:sz="0" w:space="0" w:color="auto"/>
            <w:bottom w:val="none" w:sz="0" w:space="0" w:color="auto"/>
            <w:right w:val="none" w:sz="0" w:space="0" w:color="auto"/>
          </w:divBdr>
        </w:div>
        <w:div w:id="1478377435">
          <w:marLeft w:val="1267"/>
          <w:marRight w:val="0"/>
          <w:marTop w:val="77"/>
          <w:marBottom w:val="0"/>
          <w:divBdr>
            <w:top w:val="none" w:sz="0" w:space="0" w:color="auto"/>
            <w:left w:val="none" w:sz="0" w:space="0" w:color="auto"/>
            <w:bottom w:val="none" w:sz="0" w:space="0" w:color="auto"/>
            <w:right w:val="none" w:sz="0" w:space="0" w:color="auto"/>
          </w:divBdr>
        </w:div>
        <w:div w:id="1967735621">
          <w:marLeft w:val="1267"/>
          <w:marRight w:val="0"/>
          <w:marTop w:val="77"/>
          <w:marBottom w:val="0"/>
          <w:divBdr>
            <w:top w:val="none" w:sz="0" w:space="0" w:color="auto"/>
            <w:left w:val="none" w:sz="0" w:space="0" w:color="auto"/>
            <w:bottom w:val="none" w:sz="0" w:space="0" w:color="auto"/>
            <w:right w:val="none" w:sz="0" w:space="0" w:color="auto"/>
          </w:divBdr>
        </w:div>
      </w:divsChild>
    </w:div>
    <w:div w:id="119538769">
      <w:bodyDiv w:val="1"/>
      <w:marLeft w:val="0"/>
      <w:marRight w:val="0"/>
      <w:marTop w:val="0"/>
      <w:marBottom w:val="0"/>
      <w:divBdr>
        <w:top w:val="none" w:sz="0" w:space="0" w:color="auto"/>
        <w:left w:val="none" w:sz="0" w:space="0" w:color="auto"/>
        <w:bottom w:val="none" w:sz="0" w:space="0" w:color="auto"/>
        <w:right w:val="none" w:sz="0" w:space="0" w:color="auto"/>
      </w:divBdr>
      <w:divsChild>
        <w:div w:id="123692628">
          <w:marLeft w:val="1166"/>
          <w:marRight w:val="0"/>
          <w:marTop w:val="0"/>
          <w:marBottom w:val="0"/>
          <w:divBdr>
            <w:top w:val="none" w:sz="0" w:space="0" w:color="auto"/>
            <w:left w:val="none" w:sz="0" w:space="0" w:color="auto"/>
            <w:bottom w:val="none" w:sz="0" w:space="0" w:color="auto"/>
            <w:right w:val="none" w:sz="0" w:space="0" w:color="auto"/>
          </w:divBdr>
        </w:div>
        <w:div w:id="182398626">
          <w:marLeft w:val="1166"/>
          <w:marRight w:val="0"/>
          <w:marTop w:val="0"/>
          <w:marBottom w:val="0"/>
          <w:divBdr>
            <w:top w:val="none" w:sz="0" w:space="0" w:color="auto"/>
            <w:left w:val="none" w:sz="0" w:space="0" w:color="auto"/>
            <w:bottom w:val="none" w:sz="0" w:space="0" w:color="auto"/>
            <w:right w:val="none" w:sz="0" w:space="0" w:color="auto"/>
          </w:divBdr>
        </w:div>
        <w:div w:id="453867117">
          <w:marLeft w:val="1800"/>
          <w:marRight w:val="0"/>
          <w:marTop w:val="0"/>
          <w:marBottom w:val="0"/>
          <w:divBdr>
            <w:top w:val="none" w:sz="0" w:space="0" w:color="auto"/>
            <w:left w:val="none" w:sz="0" w:space="0" w:color="auto"/>
            <w:bottom w:val="none" w:sz="0" w:space="0" w:color="auto"/>
            <w:right w:val="none" w:sz="0" w:space="0" w:color="auto"/>
          </w:divBdr>
        </w:div>
        <w:div w:id="545483294">
          <w:marLeft w:val="1166"/>
          <w:marRight w:val="0"/>
          <w:marTop w:val="0"/>
          <w:marBottom w:val="0"/>
          <w:divBdr>
            <w:top w:val="none" w:sz="0" w:space="0" w:color="auto"/>
            <w:left w:val="none" w:sz="0" w:space="0" w:color="auto"/>
            <w:bottom w:val="none" w:sz="0" w:space="0" w:color="auto"/>
            <w:right w:val="none" w:sz="0" w:space="0" w:color="auto"/>
          </w:divBdr>
        </w:div>
        <w:div w:id="750127831">
          <w:marLeft w:val="1166"/>
          <w:marRight w:val="0"/>
          <w:marTop w:val="0"/>
          <w:marBottom w:val="0"/>
          <w:divBdr>
            <w:top w:val="none" w:sz="0" w:space="0" w:color="auto"/>
            <w:left w:val="none" w:sz="0" w:space="0" w:color="auto"/>
            <w:bottom w:val="none" w:sz="0" w:space="0" w:color="auto"/>
            <w:right w:val="none" w:sz="0" w:space="0" w:color="auto"/>
          </w:divBdr>
        </w:div>
        <w:div w:id="975910020">
          <w:marLeft w:val="1166"/>
          <w:marRight w:val="0"/>
          <w:marTop w:val="0"/>
          <w:marBottom w:val="0"/>
          <w:divBdr>
            <w:top w:val="none" w:sz="0" w:space="0" w:color="auto"/>
            <w:left w:val="none" w:sz="0" w:space="0" w:color="auto"/>
            <w:bottom w:val="none" w:sz="0" w:space="0" w:color="auto"/>
            <w:right w:val="none" w:sz="0" w:space="0" w:color="auto"/>
          </w:divBdr>
        </w:div>
        <w:div w:id="1162501323">
          <w:marLeft w:val="1166"/>
          <w:marRight w:val="0"/>
          <w:marTop w:val="0"/>
          <w:marBottom w:val="0"/>
          <w:divBdr>
            <w:top w:val="none" w:sz="0" w:space="0" w:color="auto"/>
            <w:left w:val="none" w:sz="0" w:space="0" w:color="auto"/>
            <w:bottom w:val="none" w:sz="0" w:space="0" w:color="auto"/>
            <w:right w:val="none" w:sz="0" w:space="0" w:color="auto"/>
          </w:divBdr>
        </w:div>
        <w:div w:id="1534420079">
          <w:marLeft w:val="1800"/>
          <w:marRight w:val="0"/>
          <w:marTop w:val="0"/>
          <w:marBottom w:val="0"/>
          <w:divBdr>
            <w:top w:val="none" w:sz="0" w:space="0" w:color="auto"/>
            <w:left w:val="none" w:sz="0" w:space="0" w:color="auto"/>
            <w:bottom w:val="none" w:sz="0" w:space="0" w:color="auto"/>
            <w:right w:val="none" w:sz="0" w:space="0" w:color="auto"/>
          </w:divBdr>
        </w:div>
        <w:div w:id="1549731087">
          <w:marLeft w:val="1166"/>
          <w:marRight w:val="0"/>
          <w:marTop w:val="0"/>
          <w:marBottom w:val="0"/>
          <w:divBdr>
            <w:top w:val="none" w:sz="0" w:space="0" w:color="auto"/>
            <w:left w:val="none" w:sz="0" w:space="0" w:color="auto"/>
            <w:bottom w:val="none" w:sz="0" w:space="0" w:color="auto"/>
            <w:right w:val="none" w:sz="0" w:space="0" w:color="auto"/>
          </w:divBdr>
        </w:div>
        <w:div w:id="1566451265">
          <w:marLeft w:val="547"/>
          <w:marRight w:val="0"/>
          <w:marTop w:val="0"/>
          <w:marBottom w:val="0"/>
          <w:divBdr>
            <w:top w:val="none" w:sz="0" w:space="0" w:color="auto"/>
            <w:left w:val="none" w:sz="0" w:space="0" w:color="auto"/>
            <w:bottom w:val="none" w:sz="0" w:space="0" w:color="auto"/>
            <w:right w:val="none" w:sz="0" w:space="0" w:color="auto"/>
          </w:divBdr>
        </w:div>
        <w:div w:id="1622690335">
          <w:marLeft w:val="1166"/>
          <w:marRight w:val="0"/>
          <w:marTop w:val="0"/>
          <w:marBottom w:val="0"/>
          <w:divBdr>
            <w:top w:val="none" w:sz="0" w:space="0" w:color="auto"/>
            <w:left w:val="none" w:sz="0" w:space="0" w:color="auto"/>
            <w:bottom w:val="none" w:sz="0" w:space="0" w:color="auto"/>
            <w:right w:val="none" w:sz="0" w:space="0" w:color="auto"/>
          </w:divBdr>
        </w:div>
      </w:divsChild>
    </w:div>
    <w:div w:id="145442711">
      <w:bodyDiv w:val="1"/>
      <w:marLeft w:val="0"/>
      <w:marRight w:val="0"/>
      <w:marTop w:val="0"/>
      <w:marBottom w:val="0"/>
      <w:divBdr>
        <w:top w:val="none" w:sz="0" w:space="0" w:color="auto"/>
        <w:left w:val="none" w:sz="0" w:space="0" w:color="auto"/>
        <w:bottom w:val="none" w:sz="0" w:space="0" w:color="auto"/>
        <w:right w:val="none" w:sz="0" w:space="0" w:color="auto"/>
      </w:divBdr>
    </w:div>
    <w:div w:id="151146524">
      <w:bodyDiv w:val="1"/>
      <w:marLeft w:val="0"/>
      <w:marRight w:val="0"/>
      <w:marTop w:val="0"/>
      <w:marBottom w:val="0"/>
      <w:divBdr>
        <w:top w:val="none" w:sz="0" w:space="0" w:color="auto"/>
        <w:left w:val="none" w:sz="0" w:space="0" w:color="auto"/>
        <w:bottom w:val="none" w:sz="0" w:space="0" w:color="auto"/>
        <w:right w:val="none" w:sz="0" w:space="0" w:color="auto"/>
      </w:divBdr>
    </w:div>
    <w:div w:id="165093323">
      <w:bodyDiv w:val="1"/>
      <w:marLeft w:val="0"/>
      <w:marRight w:val="0"/>
      <w:marTop w:val="0"/>
      <w:marBottom w:val="0"/>
      <w:divBdr>
        <w:top w:val="none" w:sz="0" w:space="0" w:color="auto"/>
        <w:left w:val="none" w:sz="0" w:space="0" w:color="auto"/>
        <w:bottom w:val="none" w:sz="0" w:space="0" w:color="auto"/>
        <w:right w:val="none" w:sz="0" w:space="0" w:color="auto"/>
      </w:divBdr>
    </w:div>
    <w:div w:id="172692505">
      <w:bodyDiv w:val="1"/>
      <w:marLeft w:val="0"/>
      <w:marRight w:val="0"/>
      <w:marTop w:val="0"/>
      <w:marBottom w:val="0"/>
      <w:divBdr>
        <w:top w:val="none" w:sz="0" w:space="0" w:color="auto"/>
        <w:left w:val="none" w:sz="0" w:space="0" w:color="auto"/>
        <w:bottom w:val="none" w:sz="0" w:space="0" w:color="auto"/>
        <w:right w:val="none" w:sz="0" w:space="0" w:color="auto"/>
      </w:divBdr>
      <w:divsChild>
        <w:div w:id="1080256443">
          <w:marLeft w:val="547"/>
          <w:marRight w:val="0"/>
          <w:marTop w:val="240"/>
          <w:marBottom w:val="240"/>
          <w:divBdr>
            <w:top w:val="none" w:sz="0" w:space="0" w:color="auto"/>
            <w:left w:val="none" w:sz="0" w:space="0" w:color="auto"/>
            <w:bottom w:val="none" w:sz="0" w:space="0" w:color="auto"/>
            <w:right w:val="none" w:sz="0" w:space="0" w:color="auto"/>
          </w:divBdr>
        </w:div>
        <w:div w:id="1576666856">
          <w:marLeft w:val="547"/>
          <w:marRight w:val="0"/>
          <w:marTop w:val="240"/>
          <w:marBottom w:val="240"/>
          <w:divBdr>
            <w:top w:val="none" w:sz="0" w:space="0" w:color="auto"/>
            <w:left w:val="none" w:sz="0" w:space="0" w:color="auto"/>
            <w:bottom w:val="none" w:sz="0" w:space="0" w:color="auto"/>
            <w:right w:val="none" w:sz="0" w:space="0" w:color="auto"/>
          </w:divBdr>
        </w:div>
      </w:divsChild>
    </w:div>
    <w:div w:id="216817388">
      <w:bodyDiv w:val="1"/>
      <w:marLeft w:val="0"/>
      <w:marRight w:val="0"/>
      <w:marTop w:val="0"/>
      <w:marBottom w:val="0"/>
      <w:divBdr>
        <w:top w:val="none" w:sz="0" w:space="0" w:color="auto"/>
        <w:left w:val="none" w:sz="0" w:space="0" w:color="auto"/>
        <w:bottom w:val="none" w:sz="0" w:space="0" w:color="auto"/>
        <w:right w:val="none" w:sz="0" w:space="0" w:color="auto"/>
      </w:divBdr>
    </w:div>
    <w:div w:id="224997217">
      <w:bodyDiv w:val="1"/>
      <w:marLeft w:val="0"/>
      <w:marRight w:val="0"/>
      <w:marTop w:val="0"/>
      <w:marBottom w:val="0"/>
      <w:divBdr>
        <w:top w:val="none" w:sz="0" w:space="0" w:color="auto"/>
        <w:left w:val="none" w:sz="0" w:space="0" w:color="auto"/>
        <w:bottom w:val="none" w:sz="0" w:space="0" w:color="auto"/>
        <w:right w:val="none" w:sz="0" w:space="0" w:color="auto"/>
      </w:divBdr>
    </w:div>
    <w:div w:id="233128641">
      <w:bodyDiv w:val="1"/>
      <w:marLeft w:val="0"/>
      <w:marRight w:val="0"/>
      <w:marTop w:val="0"/>
      <w:marBottom w:val="0"/>
      <w:divBdr>
        <w:top w:val="none" w:sz="0" w:space="0" w:color="auto"/>
        <w:left w:val="none" w:sz="0" w:space="0" w:color="auto"/>
        <w:bottom w:val="none" w:sz="0" w:space="0" w:color="auto"/>
        <w:right w:val="none" w:sz="0" w:space="0" w:color="auto"/>
      </w:divBdr>
    </w:div>
    <w:div w:id="235632943">
      <w:bodyDiv w:val="1"/>
      <w:marLeft w:val="0"/>
      <w:marRight w:val="0"/>
      <w:marTop w:val="0"/>
      <w:marBottom w:val="0"/>
      <w:divBdr>
        <w:top w:val="none" w:sz="0" w:space="0" w:color="auto"/>
        <w:left w:val="none" w:sz="0" w:space="0" w:color="auto"/>
        <w:bottom w:val="none" w:sz="0" w:space="0" w:color="auto"/>
        <w:right w:val="none" w:sz="0" w:space="0" w:color="auto"/>
      </w:divBdr>
    </w:div>
    <w:div w:id="239413766">
      <w:bodyDiv w:val="1"/>
      <w:marLeft w:val="0"/>
      <w:marRight w:val="0"/>
      <w:marTop w:val="0"/>
      <w:marBottom w:val="0"/>
      <w:divBdr>
        <w:top w:val="none" w:sz="0" w:space="0" w:color="auto"/>
        <w:left w:val="none" w:sz="0" w:space="0" w:color="auto"/>
        <w:bottom w:val="none" w:sz="0" w:space="0" w:color="auto"/>
        <w:right w:val="none" w:sz="0" w:space="0" w:color="auto"/>
      </w:divBdr>
    </w:div>
    <w:div w:id="239827033">
      <w:bodyDiv w:val="1"/>
      <w:marLeft w:val="0"/>
      <w:marRight w:val="0"/>
      <w:marTop w:val="0"/>
      <w:marBottom w:val="0"/>
      <w:divBdr>
        <w:top w:val="none" w:sz="0" w:space="0" w:color="auto"/>
        <w:left w:val="none" w:sz="0" w:space="0" w:color="auto"/>
        <w:bottom w:val="none" w:sz="0" w:space="0" w:color="auto"/>
        <w:right w:val="none" w:sz="0" w:space="0" w:color="auto"/>
      </w:divBdr>
    </w:div>
    <w:div w:id="247077166">
      <w:bodyDiv w:val="1"/>
      <w:marLeft w:val="0"/>
      <w:marRight w:val="0"/>
      <w:marTop w:val="0"/>
      <w:marBottom w:val="0"/>
      <w:divBdr>
        <w:top w:val="none" w:sz="0" w:space="0" w:color="auto"/>
        <w:left w:val="none" w:sz="0" w:space="0" w:color="auto"/>
        <w:bottom w:val="none" w:sz="0" w:space="0" w:color="auto"/>
        <w:right w:val="none" w:sz="0" w:space="0" w:color="auto"/>
      </w:divBdr>
    </w:div>
    <w:div w:id="272858498">
      <w:bodyDiv w:val="1"/>
      <w:marLeft w:val="0"/>
      <w:marRight w:val="0"/>
      <w:marTop w:val="0"/>
      <w:marBottom w:val="0"/>
      <w:divBdr>
        <w:top w:val="none" w:sz="0" w:space="0" w:color="auto"/>
        <w:left w:val="none" w:sz="0" w:space="0" w:color="auto"/>
        <w:bottom w:val="none" w:sz="0" w:space="0" w:color="auto"/>
        <w:right w:val="none" w:sz="0" w:space="0" w:color="auto"/>
      </w:divBdr>
      <w:divsChild>
        <w:div w:id="2107187045">
          <w:marLeft w:val="547"/>
          <w:marRight w:val="0"/>
          <w:marTop w:val="240"/>
          <w:marBottom w:val="0"/>
          <w:divBdr>
            <w:top w:val="none" w:sz="0" w:space="0" w:color="auto"/>
            <w:left w:val="none" w:sz="0" w:space="0" w:color="auto"/>
            <w:bottom w:val="none" w:sz="0" w:space="0" w:color="auto"/>
            <w:right w:val="none" w:sz="0" w:space="0" w:color="auto"/>
          </w:divBdr>
        </w:div>
        <w:div w:id="1612279548">
          <w:marLeft w:val="547"/>
          <w:marRight w:val="0"/>
          <w:marTop w:val="240"/>
          <w:marBottom w:val="0"/>
          <w:divBdr>
            <w:top w:val="none" w:sz="0" w:space="0" w:color="auto"/>
            <w:left w:val="none" w:sz="0" w:space="0" w:color="auto"/>
            <w:bottom w:val="none" w:sz="0" w:space="0" w:color="auto"/>
            <w:right w:val="none" w:sz="0" w:space="0" w:color="auto"/>
          </w:divBdr>
        </w:div>
        <w:div w:id="1401369567">
          <w:marLeft w:val="547"/>
          <w:marRight w:val="0"/>
          <w:marTop w:val="240"/>
          <w:marBottom w:val="0"/>
          <w:divBdr>
            <w:top w:val="none" w:sz="0" w:space="0" w:color="auto"/>
            <w:left w:val="none" w:sz="0" w:space="0" w:color="auto"/>
            <w:bottom w:val="none" w:sz="0" w:space="0" w:color="auto"/>
            <w:right w:val="none" w:sz="0" w:space="0" w:color="auto"/>
          </w:divBdr>
        </w:div>
      </w:divsChild>
    </w:div>
    <w:div w:id="282923716">
      <w:bodyDiv w:val="1"/>
      <w:marLeft w:val="0"/>
      <w:marRight w:val="0"/>
      <w:marTop w:val="0"/>
      <w:marBottom w:val="0"/>
      <w:divBdr>
        <w:top w:val="none" w:sz="0" w:space="0" w:color="auto"/>
        <w:left w:val="none" w:sz="0" w:space="0" w:color="auto"/>
        <w:bottom w:val="none" w:sz="0" w:space="0" w:color="auto"/>
        <w:right w:val="none" w:sz="0" w:space="0" w:color="auto"/>
      </w:divBdr>
    </w:div>
    <w:div w:id="289367096">
      <w:bodyDiv w:val="1"/>
      <w:marLeft w:val="0"/>
      <w:marRight w:val="0"/>
      <w:marTop w:val="0"/>
      <w:marBottom w:val="0"/>
      <w:divBdr>
        <w:top w:val="none" w:sz="0" w:space="0" w:color="auto"/>
        <w:left w:val="none" w:sz="0" w:space="0" w:color="auto"/>
        <w:bottom w:val="none" w:sz="0" w:space="0" w:color="auto"/>
        <w:right w:val="none" w:sz="0" w:space="0" w:color="auto"/>
      </w:divBdr>
    </w:div>
    <w:div w:id="289745213">
      <w:bodyDiv w:val="1"/>
      <w:marLeft w:val="0"/>
      <w:marRight w:val="0"/>
      <w:marTop w:val="0"/>
      <w:marBottom w:val="0"/>
      <w:divBdr>
        <w:top w:val="none" w:sz="0" w:space="0" w:color="auto"/>
        <w:left w:val="none" w:sz="0" w:space="0" w:color="auto"/>
        <w:bottom w:val="none" w:sz="0" w:space="0" w:color="auto"/>
        <w:right w:val="none" w:sz="0" w:space="0" w:color="auto"/>
      </w:divBdr>
      <w:divsChild>
        <w:div w:id="22872908">
          <w:marLeft w:val="0"/>
          <w:marRight w:val="0"/>
          <w:marTop w:val="0"/>
          <w:marBottom w:val="0"/>
          <w:divBdr>
            <w:top w:val="none" w:sz="0" w:space="0" w:color="auto"/>
            <w:left w:val="none" w:sz="0" w:space="0" w:color="auto"/>
            <w:bottom w:val="none" w:sz="0" w:space="0" w:color="auto"/>
            <w:right w:val="none" w:sz="0" w:space="0" w:color="auto"/>
          </w:divBdr>
        </w:div>
        <w:div w:id="56972791">
          <w:marLeft w:val="0"/>
          <w:marRight w:val="0"/>
          <w:marTop w:val="0"/>
          <w:marBottom w:val="0"/>
          <w:divBdr>
            <w:top w:val="none" w:sz="0" w:space="0" w:color="auto"/>
            <w:left w:val="none" w:sz="0" w:space="0" w:color="auto"/>
            <w:bottom w:val="none" w:sz="0" w:space="0" w:color="auto"/>
            <w:right w:val="none" w:sz="0" w:space="0" w:color="auto"/>
          </w:divBdr>
        </w:div>
        <w:div w:id="105925905">
          <w:marLeft w:val="0"/>
          <w:marRight w:val="0"/>
          <w:marTop w:val="0"/>
          <w:marBottom w:val="0"/>
          <w:divBdr>
            <w:top w:val="none" w:sz="0" w:space="0" w:color="auto"/>
            <w:left w:val="none" w:sz="0" w:space="0" w:color="auto"/>
            <w:bottom w:val="none" w:sz="0" w:space="0" w:color="auto"/>
            <w:right w:val="none" w:sz="0" w:space="0" w:color="auto"/>
          </w:divBdr>
        </w:div>
        <w:div w:id="137890987">
          <w:marLeft w:val="0"/>
          <w:marRight w:val="0"/>
          <w:marTop w:val="0"/>
          <w:marBottom w:val="0"/>
          <w:divBdr>
            <w:top w:val="none" w:sz="0" w:space="0" w:color="auto"/>
            <w:left w:val="none" w:sz="0" w:space="0" w:color="auto"/>
            <w:bottom w:val="none" w:sz="0" w:space="0" w:color="auto"/>
            <w:right w:val="none" w:sz="0" w:space="0" w:color="auto"/>
          </w:divBdr>
        </w:div>
        <w:div w:id="153761945">
          <w:marLeft w:val="0"/>
          <w:marRight w:val="0"/>
          <w:marTop w:val="0"/>
          <w:marBottom w:val="0"/>
          <w:divBdr>
            <w:top w:val="none" w:sz="0" w:space="0" w:color="auto"/>
            <w:left w:val="none" w:sz="0" w:space="0" w:color="auto"/>
            <w:bottom w:val="none" w:sz="0" w:space="0" w:color="auto"/>
            <w:right w:val="none" w:sz="0" w:space="0" w:color="auto"/>
          </w:divBdr>
        </w:div>
        <w:div w:id="154540171">
          <w:marLeft w:val="0"/>
          <w:marRight w:val="0"/>
          <w:marTop w:val="0"/>
          <w:marBottom w:val="0"/>
          <w:divBdr>
            <w:top w:val="none" w:sz="0" w:space="0" w:color="auto"/>
            <w:left w:val="none" w:sz="0" w:space="0" w:color="auto"/>
            <w:bottom w:val="none" w:sz="0" w:space="0" w:color="auto"/>
            <w:right w:val="none" w:sz="0" w:space="0" w:color="auto"/>
          </w:divBdr>
        </w:div>
        <w:div w:id="169562501">
          <w:marLeft w:val="0"/>
          <w:marRight w:val="0"/>
          <w:marTop w:val="0"/>
          <w:marBottom w:val="0"/>
          <w:divBdr>
            <w:top w:val="none" w:sz="0" w:space="0" w:color="auto"/>
            <w:left w:val="none" w:sz="0" w:space="0" w:color="auto"/>
            <w:bottom w:val="none" w:sz="0" w:space="0" w:color="auto"/>
            <w:right w:val="none" w:sz="0" w:space="0" w:color="auto"/>
          </w:divBdr>
        </w:div>
        <w:div w:id="177084812">
          <w:marLeft w:val="0"/>
          <w:marRight w:val="0"/>
          <w:marTop w:val="0"/>
          <w:marBottom w:val="0"/>
          <w:divBdr>
            <w:top w:val="none" w:sz="0" w:space="0" w:color="auto"/>
            <w:left w:val="none" w:sz="0" w:space="0" w:color="auto"/>
            <w:bottom w:val="none" w:sz="0" w:space="0" w:color="auto"/>
            <w:right w:val="none" w:sz="0" w:space="0" w:color="auto"/>
          </w:divBdr>
        </w:div>
        <w:div w:id="214315566">
          <w:marLeft w:val="0"/>
          <w:marRight w:val="0"/>
          <w:marTop w:val="0"/>
          <w:marBottom w:val="0"/>
          <w:divBdr>
            <w:top w:val="none" w:sz="0" w:space="0" w:color="auto"/>
            <w:left w:val="none" w:sz="0" w:space="0" w:color="auto"/>
            <w:bottom w:val="none" w:sz="0" w:space="0" w:color="auto"/>
            <w:right w:val="none" w:sz="0" w:space="0" w:color="auto"/>
          </w:divBdr>
        </w:div>
        <w:div w:id="229770456">
          <w:marLeft w:val="0"/>
          <w:marRight w:val="0"/>
          <w:marTop w:val="0"/>
          <w:marBottom w:val="0"/>
          <w:divBdr>
            <w:top w:val="none" w:sz="0" w:space="0" w:color="auto"/>
            <w:left w:val="none" w:sz="0" w:space="0" w:color="auto"/>
            <w:bottom w:val="none" w:sz="0" w:space="0" w:color="auto"/>
            <w:right w:val="none" w:sz="0" w:space="0" w:color="auto"/>
          </w:divBdr>
        </w:div>
        <w:div w:id="243413187">
          <w:marLeft w:val="0"/>
          <w:marRight w:val="0"/>
          <w:marTop w:val="0"/>
          <w:marBottom w:val="0"/>
          <w:divBdr>
            <w:top w:val="none" w:sz="0" w:space="0" w:color="auto"/>
            <w:left w:val="none" w:sz="0" w:space="0" w:color="auto"/>
            <w:bottom w:val="none" w:sz="0" w:space="0" w:color="auto"/>
            <w:right w:val="none" w:sz="0" w:space="0" w:color="auto"/>
          </w:divBdr>
        </w:div>
        <w:div w:id="255946256">
          <w:marLeft w:val="0"/>
          <w:marRight w:val="0"/>
          <w:marTop w:val="0"/>
          <w:marBottom w:val="0"/>
          <w:divBdr>
            <w:top w:val="none" w:sz="0" w:space="0" w:color="auto"/>
            <w:left w:val="none" w:sz="0" w:space="0" w:color="auto"/>
            <w:bottom w:val="none" w:sz="0" w:space="0" w:color="auto"/>
            <w:right w:val="none" w:sz="0" w:space="0" w:color="auto"/>
          </w:divBdr>
        </w:div>
        <w:div w:id="257905384">
          <w:marLeft w:val="0"/>
          <w:marRight w:val="0"/>
          <w:marTop w:val="0"/>
          <w:marBottom w:val="0"/>
          <w:divBdr>
            <w:top w:val="none" w:sz="0" w:space="0" w:color="auto"/>
            <w:left w:val="none" w:sz="0" w:space="0" w:color="auto"/>
            <w:bottom w:val="none" w:sz="0" w:space="0" w:color="auto"/>
            <w:right w:val="none" w:sz="0" w:space="0" w:color="auto"/>
          </w:divBdr>
        </w:div>
        <w:div w:id="262228230">
          <w:marLeft w:val="0"/>
          <w:marRight w:val="0"/>
          <w:marTop w:val="0"/>
          <w:marBottom w:val="0"/>
          <w:divBdr>
            <w:top w:val="none" w:sz="0" w:space="0" w:color="auto"/>
            <w:left w:val="none" w:sz="0" w:space="0" w:color="auto"/>
            <w:bottom w:val="none" w:sz="0" w:space="0" w:color="auto"/>
            <w:right w:val="none" w:sz="0" w:space="0" w:color="auto"/>
          </w:divBdr>
        </w:div>
        <w:div w:id="307825751">
          <w:marLeft w:val="0"/>
          <w:marRight w:val="0"/>
          <w:marTop w:val="0"/>
          <w:marBottom w:val="0"/>
          <w:divBdr>
            <w:top w:val="none" w:sz="0" w:space="0" w:color="auto"/>
            <w:left w:val="none" w:sz="0" w:space="0" w:color="auto"/>
            <w:bottom w:val="none" w:sz="0" w:space="0" w:color="auto"/>
            <w:right w:val="none" w:sz="0" w:space="0" w:color="auto"/>
          </w:divBdr>
        </w:div>
        <w:div w:id="395125997">
          <w:marLeft w:val="0"/>
          <w:marRight w:val="0"/>
          <w:marTop w:val="0"/>
          <w:marBottom w:val="0"/>
          <w:divBdr>
            <w:top w:val="none" w:sz="0" w:space="0" w:color="auto"/>
            <w:left w:val="none" w:sz="0" w:space="0" w:color="auto"/>
            <w:bottom w:val="none" w:sz="0" w:space="0" w:color="auto"/>
            <w:right w:val="none" w:sz="0" w:space="0" w:color="auto"/>
          </w:divBdr>
        </w:div>
        <w:div w:id="397943649">
          <w:marLeft w:val="0"/>
          <w:marRight w:val="0"/>
          <w:marTop w:val="0"/>
          <w:marBottom w:val="0"/>
          <w:divBdr>
            <w:top w:val="none" w:sz="0" w:space="0" w:color="auto"/>
            <w:left w:val="none" w:sz="0" w:space="0" w:color="auto"/>
            <w:bottom w:val="none" w:sz="0" w:space="0" w:color="auto"/>
            <w:right w:val="none" w:sz="0" w:space="0" w:color="auto"/>
          </w:divBdr>
        </w:div>
        <w:div w:id="448933580">
          <w:marLeft w:val="0"/>
          <w:marRight w:val="0"/>
          <w:marTop w:val="0"/>
          <w:marBottom w:val="0"/>
          <w:divBdr>
            <w:top w:val="none" w:sz="0" w:space="0" w:color="auto"/>
            <w:left w:val="none" w:sz="0" w:space="0" w:color="auto"/>
            <w:bottom w:val="none" w:sz="0" w:space="0" w:color="auto"/>
            <w:right w:val="none" w:sz="0" w:space="0" w:color="auto"/>
          </w:divBdr>
        </w:div>
        <w:div w:id="511647241">
          <w:marLeft w:val="0"/>
          <w:marRight w:val="0"/>
          <w:marTop w:val="0"/>
          <w:marBottom w:val="0"/>
          <w:divBdr>
            <w:top w:val="none" w:sz="0" w:space="0" w:color="auto"/>
            <w:left w:val="none" w:sz="0" w:space="0" w:color="auto"/>
            <w:bottom w:val="none" w:sz="0" w:space="0" w:color="auto"/>
            <w:right w:val="none" w:sz="0" w:space="0" w:color="auto"/>
          </w:divBdr>
        </w:div>
        <w:div w:id="584649459">
          <w:marLeft w:val="0"/>
          <w:marRight w:val="0"/>
          <w:marTop w:val="0"/>
          <w:marBottom w:val="0"/>
          <w:divBdr>
            <w:top w:val="none" w:sz="0" w:space="0" w:color="auto"/>
            <w:left w:val="none" w:sz="0" w:space="0" w:color="auto"/>
            <w:bottom w:val="none" w:sz="0" w:space="0" w:color="auto"/>
            <w:right w:val="none" w:sz="0" w:space="0" w:color="auto"/>
          </w:divBdr>
        </w:div>
        <w:div w:id="605576845">
          <w:marLeft w:val="0"/>
          <w:marRight w:val="0"/>
          <w:marTop w:val="0"/>
          <w:marBottom w:val="0"/>
          <w:divBdr>
            <w:top w:val="none" w:sz="0" w:space="0" w:color="auto"/>
            <w:left w:val="none" w:sz="0" w:space="0" w:color="auto"/>
            <w:bottom w:val="none" w:sz="0" w:space="0" w:color="auto"/>
            <w:right w:val="none" w:sz="0" w:space="0" w:color="auto"/>
          </w:divBdr>
        </w:div>
        <w:div w:id="611522898">
          <w:marLeft w:val="0"/>
          <w:marRight w:val="0"/>
          <w:marTop w:val="0"/>
          <w:marBottom w:val="0"/>
          <w:divBdr>
            <w:top w:val="none" w:sz="0" w:space="0" w:color="auto"/>
            <w:left w:val="none" w:sz="0" w:space="0" w:color="auto"/>
            <w:bottom w:val="none" w:sz="0" w:space="0" w:color="auto"/>
            <w:right w:val="none" w:sz="0" w:space="0" w:color="auto"/>
          </w:divBdr>
        </w:div>
        <w:div w:id="642199710">
          <w:marLeft w:val="0"/>
          <w:marRight w:val="0"/>
          <w:marTop w:val="0"/>
          <w:marBottom w:val="0"/>
          <w:divBdr>
            <w:top w:val="none" w:sz="0" w:space="0" w:color="auto"/>
            <w:left w:val="none" w:sz="0" w:space="0" w:color="auto"/>
            <w:bottom w:val="none" w:sz="0" w:space="0" w:color="auto"/>
            <w:right w:val="none" w:sz="0" w:space="0" w:color="auto"/>
          </w:divBdr>
        </w:div>
        <w:div w:id="712458869">
          <w:marLeft w:val="0"/>
          <w:marRight w:val="0"/>
          <w:marTop w:val="0"/>
          <w:marBottom w:val="0"/>
          <w:divBdr>
            <w:top w:val="none" w:sz="0" w:space="0" w:color="auto"/>
            <w:left w:val="none" w:sz="0" w:space="0" w:color="auto"/>
            <w:bottom w:val="none" w:sz="0" w:space="0" w:color="auto"/>
            <w:right w:val="none" w:sz="0" w:space="0" w:color="auto"/>
          </w:divBdr>
        </w:div>
        <w:div w:id="721904297">
          <w:marLeft w:val="0"/>
          <w:marRight w:val="0"/>
          <w:marTop w:val="0"/>
          <w:marBottom w:val="0"/>
          <w:divBdr>
            <w:top w:val="none" w:sz="0" w:space="0" w:color="auto"/>
            <w:left w:val="none" w:sz="0" w:space="0" w:color="auto"/>
            <w:bottom w:val="none" w:sz="0" w:space="0" w:color="auto"/>
            <w:right w:val="none" w:sz="0" w:space="0" w:color="auto"/>
          </w:divBdr>
        </w:div>
        <w:div w:id="840117669">
          <w:marLeft w:val="0"/>
          <w:marRight w:val="0"/>
          <w:marTop w:val="0"/>
          <w:marBottom w:val="0"/>
          <w:divBdr>
            <w:top w:val="none" w:sz="0" w:space="0" w:color="auto"/>
            <w:left w:val="none" w:sz="0" w:space="0" w:color="auto"/>
            <w:bottom w:val="none" w:sz="0" w:space="0" w:color="auto"/>
            <w:right w:val="none" w:sz="0" w:space="0" w:color="auto"/>
          </w:divBdr>
        </w:div>
        <w:div w:id="848835331">
          <w:marLeft w:val="0"/>
          <w:marRight w:val="0"/>
          <w:marTop w:val="0"/>
          <w:marBottom w:val="0"/>
          <w:divBdr>
            <w:top w:val="none" w:sz="0" w:space="0" w:color="auto"/>
            <w:left w:val="none" w:sz="0" w:space="0" w:color="auto"/>
            <w:bottom w:val="none" w:sz="0" w:space="0" w:color="auto"/>
            <w:right w:val="none" w:sz="0" w:space="0" w:color="auto"/>
          </w:divBdr>
        </w:div>
        <w:div w:id="882060726">
          <w:marLeft w:val="0"/>
          <w:marRight w:val="0"/>
          <w:marTop w:val="0"/>
          <w:marBottom w:val="0"/>
          <w:divBdr>
            <w:top w:val="none" w:sz="0" w:space="0" w:color="auto"/>
            <w:left w:val="none" w:sz="0" w:space="0" w:color="auto"/>
            <w:bottom w:val="none" w:sz="0" w:space="0" w:color="auto"/>
            <w:right w:val="none" w:sz="0" w:space="0" w:color="auto"/>
          </w:divBdr>
        </w:div>
        <w:div w:id="896823939">
          <w:marLeft w:val="0"/>
          <w:marRight w:val="0"/>
          <w:marTop w:val="0"/>
          <w:marBottom w:val="0"/>
          <w:divBdr>
            <w:top w:val="none" w:sz="0" w:space="0" w:color="auto"/>
            <w:left w:val="none" w:sz="0" w:space="0" w:color="auto"/>
            <w:bottom w:val="none" w:sz="0" w:space="0" w:color="auto"/>
            <w:right w:val="none" w:sz="0" w:space="0" w:color="auto"/>
          </w:divBdr>
        </w:div>
        <w:div w:id="958100861">
          <w:marLeft w:val="0"/>
          <w:marRight w:val="0"/>
          <w:marTop w:val="0"/>
          <w:marBottom w:val="0"/>
          <w:divBdr>
            <w:top w:val="none" w:sz="0" w:space="0" w:color="auto"/>
            <w:left w:val="none" w:sz="0" w:space="0" w:color="auto"/>
            <w:bottom w:val="none" w:sz="0" w:space="0" w:color="auto"/>
            <w:right w:val="none" w:sz="0" w:space="0" w:color="auto"/>
          </w:divBdr>
        </w:div>
        <w:div w:id="971517165">
          <w:marLeft w:val="0"/>
          <w:marRight w:val="0"/>
          <w:marTop w:val="0"/>
          <w:marBottom w:val="0"/>
          <w:divBdr>
            <w:top w:val="none" w:sz="0" w:space="0" w:color="auto"/>
            <w:left w:val="none" w:sz="0" w:space="0" w:color="auto"/>
            <w:bottom w:val="none" w:sz="0" w:space="0" w:color="auto"/>
            <w:right w:val="none" w:sz="0" w:space="0" w:color="auto"/>
          </w:divBdr>
        </w:div>
        <w:div w:id="973214645">
          <w:marLeft w:val="0"/>
          <w:marRight w:val="0"/>
          <w:marTop w:val="0"/>
          <w:marBottom w:val="0"/>
          <w:divBdr>
            <w:top w:val="none" w:sz="0" w:space="0" w:color="auto"/>
            <w:left w:val="none" w:sz="0" w:space="0" w:color="auto"/>
            <w:bottom w:val="none" w:sz="0" w:space="0" w:color="auto"/>
            <w:right w:val="none" w:sz="0" w:space="0" w:color="auto"/>
          </w:divBdr>
        </w:div>
        <w:div w:id="993683694">
          <w:marLeft w:val="0"/>
          <w:marRight w:val="0"/>
          <w:marTop w:val="0"/>
          <w:marBottom w:val="0"/>
          <w:divBdr>
            <w:top w:val="none" w:sz="0" w:space="0" w:color="auto"/>
            <w:left w:val="none" w:sz="0" w:space="0" w:color="auto"/>
            <w:bottom w:val="none" w:sz="0" w:space="0" w:color="auto"/>
            <w:right w:val="none" w:sz="0" w:space="0" w:color="auto"/>
          </w:divBdr>
        </w:div>
        <w:div w:id="999239289">
          <w:marLeft w:val="0"/>
          <w:marRight w:val="0"/>
          <w:marTop w:val="0"/>
          <w:marBottom w:val="0"/>
          <w:divBdr>
            <w:top w:val="none" w:sz="0" w:space="0" w:color="auto"/>
            <w:left w:val="none" w:sz="0" w:space="0" w:color="auto"/>
            <w:bottom w:val="none" w:sz="0" w:space="0" w:color="auto"/>
            <w:right w:val="none" w:sz="0" w:space="0" w:color="auto"/>
          </w:divBdr>
        </w:div>
        <w:div w:id="1037513796">
          <w:marLeft w:val="0"/>
          <w:marRight w:val="0"/>
          <w:marTop w:val="0"/>
          <w:marBottom w:val="0"/>
          <w:divBdr>
            <w:top w:val="none" w:sz="0" w:space="0" w:color="auto"/>
            <w:left w:val="none" w:sz="0" w:space="0" w:color="auto"/>
            <w:bottom w:val="none" w:sz="0" w:space="0" w:color="auto"/>
            <w:right w:val="none" w:sz="0" w:space="0" w:color="auto"/>
          </w:divBdr>
        </w:div>
        <w:div w:id="1039235707">
          <w:marLeft w:val="0"/>
          <w:marRight w:val="0"/>
          <w:marTop w:val="0"/>
          <w:marBottom w:val="0"/>
          <w:divBdr>
            <w:top w:val="none" w:sz="0" w:space="0" w:color="auto"/>
            <w:left w:val="none" w:sz="0" w:space="0" w:color="auto"/>
            <w:bottom w:val="none" w:sz="0" w:space="0" w:color="auto"/>
            <w:right w:val="none" w:sz="0" w:space="0" w:color="auto"/>
          </w:divBdr>
        </w:div>
        <w:div w:id="1060177078">
          <w:marLeft w:val="0"/>
          <w:marRight w:val="0"/>
          <w:marTop w:val="0"/>
          <w:marBottom w:val="0"/>
          <w:divBdr>
            <w:top w:val="none" w:sz="0" w:space="0" w:color="auto"/>
            <w:left w:val="none" w:sz="0" w:space="0" w:color="auto"/>
            <w:bottom w:val="none" w:sz="0" w:space="0" w:color="auto"/>
            <w:right w:val="none" w:sz="0" w:space="0" w:color="auto"/>
          </w:divBdr>
        </w:div>
        <w:div w:id="1091776664">
          <w:marLeft w:val="0"/>
          <w:marRight w:val="0"/>
          <w:marTop w:val="0"/>
          <w:marBottom w:val="0"/>
          <w:divBdr>
            <w:top w:val="none" w:sz="0" w:space="0" w:color="auto"/>
            <w:left w:val="none" w:sz="0" w:space="0" w:color="auto"/>
            <w:bottom w:val="none" w:sz="0" w:space="0" w:color="auto"/>
            <w:right w:val="none" w:sz="0" w:space="0" w:color="auto"/>
          </w:divBdr>
        </w:div>
        <w:div w:id="1104612026">
          <w:marLeft w:val="0"/>
          <w:marRight w:val="0"/>
          <w:marTop w:val="0"/>
          <w:marBottom w:val="0"/>
          <w:divBdr>
            <w:top w:val="none" w:sz="0" w:space="0" w:color="auto"/>
            <w:left w:val="none" w:sz="0" w:space="0" w:color="auto"/>
            <w:bottom w:val="none" w:sz="0" w:space="0" w:color="auto"/>
            <w:right w:val="none" w:sz="0" w:space="0" w:color="auto"/>
          </w:divBdr>
        </w:div>
        <w:div w:id="1137916797">
          <w:marLeft w:val="0"/>
          <w:marRight w:val="0"/>
          <w:marTop w:val="0"/>
          <w:marBottom w:val="0"/>
          <w:divBdr>
            <w:top w:val="none" w:sz="0" w:space="0" w:color="auto"/>
            <w:left w:val="none" w:sz="0" w:space="0" w:color="auto"/>
            <w:bottom w:val="none" w:sz="0" w:space="0" w:color="auto"/>
            <w:right w:val="none" w:sz="0" w:space="0" w:color="auto"/>
          </w:divBdr>
        </w:div>
        <w:div w:id="1152873967">
          <w:marLeft w:val="0"/>
          <w:marRight w:val="0"/>
          <w:marTop w:val="0"/>
          <w:marBottom w:val="0"/>
          <w:divBdr>
            <w:top w:val="none" w:sz="0" w:space="0" w:color="auto"/>
            <w:left w:val="none" w:sz="0" w:space="0" w:color="auto"/>
            <w:bottom w:val="none" w:sz="0" w:space="0" w:color="auto"/>
            <w:right w:val="none" w:sz="0" w:space="0" w:color="auto"/>
          </w:divBdr>
        </w:div>
        <w:div w:id="1235554458">
          <w:marLeft w:val="0"/>
          <w:marRight w:val="0"/>
          <w:marTop w:val="0"/>
          <w:marBottom w:val="0"/>
          <w:divBdr>
            <w:top w:val="none" w:sz="0" w:space="0" w:color="auto"/>
            <w:left w:val="none" w:sz="0" w:space="0" w:color="auto"/>
            <w:bottom w:val="none" w:sz="0" w:space="0" w:color="auto"/>
            <w:right w:val="none" w:sz="0" w:space="0" w:color="auto"/>
          </w:divBdr>
        </w:div>
        <w:div w:id="1259098827">
          <w:marLeft w:val="0"/>
          <w:marRight w:val="0"/>
          <w:marTop w:val="0"/>
          <w:marBottom w:val="0"/>
          <w:divBdr>
            <w:top w:val="none" w:sz="0" w:space="0" w:color="auto"/>
            <w:left w:val="none" w:sz="0" w:space="0" w:color="auto"/>
            <w:bottom w:val="none" w:sz="0" w:space="0" w:color="auto"/>
            <w:right w:val="none" w:sz="0" w:space="0" w:color="auto"/>
          </w:divBdr>
        </w:div>
        <w:div w:id="1309935940">
          <w:marLeft w:val="0"/>
          <w:marRight w:val="0"/>
          <w:marTop w:val="0"/>
          <w:marBottom w:val="0"/>
          <w:divBdr>
            <w:top w:val="none" w:sz="0" w:space="0" w:color="auto"/>
            <w:left w:val="none" w:sz="0" w:space="0" w:color="auto"/>
            <w:bottom w:val="none" w:sz="0" w:space="0" w:color="auto"/>
            <w:right w:val="none" w:sz="0" w:space="0" w:color="auto"/>
          </w:divBdr>
        </w:div>
        <w:div w:id="1417090557">
          <w:marLeft w:val="0"/>
          <w:marRight w:val="0"/>
          <w:marTop w:val="0"/>
          <w:marBottom w:val="0"/>
          <w:divBdr>
            <w:top w:val="none" w:sz="0" w:space="0" w:color="auto"/>
            <w:left w:val="none" w:sz="0" w:space="0" w:color="auto"/>
            <w:bottom w:val="none" w:sz="0" w:space="0" w:color="auto"/>
            <w:right w:val="none" w:sz="0" w:space="0" w:color="auto"/>
          </w:divBdr>
        </w:div>
        <w:div w:id="1422138443">
          <w:marLeft w:val="0"/>
          <w:marRight w:val="0"/>
          <w:marTop w:val="0"/>
          <w:marBottom w:val="0"/>
          <w:divBdr>
            <w:top w:val="none" w:sz="0" w:space="0" w:color="auto"/>
            <w:left w:val="none" w:sz="0" w:space="0" w:color="auto"/>
            <w:bottom w:val="none" w:sz="0" w:space="0" w:color="auto"/>
            <w:right w:val="none" w:sz="0" w:space="0" w:color="auto"/>
          </w:divBdr>
        </w:div>
        <w:div w:id="1470902305">
          <w:marLeft w:val="0"/>
          <w:marRight w:val="0"/>
          <w:marTop w:val="0"/>
          <w:marBottom w:val="0"/>
          <w:divBdr>
            <w:top w:val="none" w:sz="0" w:space="0" w:color="auto"/>
            <w:left w:val="none" w:sz="0" w:space="0" w:color="auto"/>
            <w:bottom w:val="none" w:sz="0" w:space="0" w:color="auto"/>
            <w:right w:val="none" w:sz="0" w:space="0" w:color="auto"/>
          </w:divBdr>
        </w:div>
        <w:div w:id="1605966169">
          <w:marLeft w:val="0"/>
          <w:marRight w:val="0"/>
          <w:marTop w:val="0"/>
          <w:marBottom w:val="0"/>
          <w:divBdr>
            <w:top w:val="none" w:sz="0" w:space="0" w:color="auto"/>
            <w:left w:val="none" w:sz="0" w:space="0" w:color="auto"/>
            <w:bottom w:val="none" w:sz="0" w:space="0" w:color="auto"/>
            <w:right w:val="none" w:sz="0" w:space="0" w:color="auto"/>
          </w:divBdr>
        </w:div>
        <w:div w:id="1609586151">
          <w:marLeft w:val="0"/>
          <w:marRight w:val="0"/>
          <w:marTop w:val="0"/>
          <w:marBottom w:val="0"/>
          <w:divBdr>
            <w:top w:val="none" w:sz="0" w:space="0" w:color="auto"/>
            <w:left w:val="none" w:sz="0" w:space="0" w:color="auto"/>
            <w:bottom w:val="none" w:sz="0" w:space="0" w:color="auto"/>
            <w:right w:val="none" w:sz="0" w:space="0" w:color="auto"/>
          </w:divBdr>
        </w:div>
        <w:div w:id="1635020242">
          <w:marLeft w:val="0"/>
          <w:marRight w:val="0"/>
          <w:marTop w:val="0"/>
          <w:marBottom w:val="0"/>
          <w:divBdr>
            <w:top w:val="none" w:sz="0" w:space="0" w:color="auto"/>
            <w:left w:val="none" w:sz="0" w:space="0" w:color="auto"/>
            <w:bottom w:val="none" w:sz="0" w:space="0" w:color="auto"/>
            <w:right w:val="none" w:sz="0" w:space="0" w:color="auto"/>
          </w:divBdr>
        </w:div>
        <w:div w:id="1637763047">
          <w:marLeft w:val="0"/>
          <w:marRight w:val="0"/>
          <w:marTop w:val="0"/>
          <w:marBottom w:val="0"/>
          <w:divBdr>
            <w:top w:val="none" w:sz="0" w:space="0" w:color="auto"/>
            <w:left w:val="none" w:sz="0" w:space="0" w:color="auto"/>
            <w:bottom w:val="none" w:sz="0" w:space="0" w:color="auto"/>
            <w:right w:val="none" w:sz="0" w:space="0" w:color="auto"/>
          </w:divBdr>
        </w:div>
        <w:div w:id="1706103864">
          <w:marLeft w:val="0"/>
          <w:marRight w:val="0"/>
          <w:marTop w:val="0"/>
          <w:marBottom w:val="0"/>
          <w:divBdr>
            <w:top w:val="none" w:sz="0" w:space="0" w:color="auto"/>
            <w:left w:val="none" w:sz="0" w:space="0" w:color="auto"/>
            <w:bottom w:val="none" w:sz="0" w:space="0" w:color="auto"/>
            <w:right w:val="none" w:sz="0" w:space="0" w:color="auto"/>
          </w:divBdr>
        </w:div>
        <w:div w:id="1742874279">
          <w:marLeft w:val="0"/>
          <w:marRight w:val="0"/>
          <w:marTop w:val="0"/>
          <w:marBottom w:val="0"/>
          <w:divBdr>
            <w:top w:val="none" w:sz="0" w:space="0" w:color="auto"/>
            <w:left w:val="none" w:sz="0" w:space="0" w:color="auto"/>
            <w:bottom w:val="none" w:sz="0" w:space="0" w:color="auto"/>
            <w:right w:val="none" w:sz="0" w:space="0" w:color="auto"/>
          </w:divBdr>
        </w:div>
        <w:div w:id="1829398768">
          <w:marLeft w:val="0"/>
          <w:marRight w:val="0"/>
          <w:marTop w:val="0"/>
          <w:marBottom w:val="0"/>
          <w:divBdr>
            <w:top w:val="none" w:sz="0" w:space="0" w:color="auto"/>
            <w:left w:val="none" w:sz="0" w:space="0" w:color="auto"/>
            <w:bottom w:val="none" w:sz="0" w:space="0" w:color="auto"/>
            <w:right w:val="none" w:sz="0" w:space="0" w:color="auto"/>
          </w:divBdr>
        </w:div>
        <w:div w:id="1877890865">
          <w:marLeft w:val="0"/>
          <w:marRight w:val="0"/>
          <w:marTop w:val="0"/>
          <w:marBottom w:val="0"/>
          <w:divBdr>
            <w:top w:val="none" w:sz="0" w:space="0" w:color="auto"/>
            <w:left w:val="none" w:sz="0" w:space="0" w:color="auto"/>
            <w:bottom w:val="none" w:sz="0" w:space="0" w:color="auto"/>
            <w:right w:val="none" w:sz="0" w:space="0" w:color="auto"/>
          </w:divBdr>
        </w:div>
        <w:div w:id="1904829759">
          <w:marLeft w:val="0"/>
          <w:marRight w:val="0"/>
          <w:marTop w:val="0"/>
          <w:marBottom w:val="0"/>
          <w:divBdr>
            <w:top w:val="none" w:sz="0" w:space="0" w:color="auto"/>
            <w:left w:val="none" w:sz="0" w:space="0" w:color="auto"/>
            <w:bottom w:val="none" w:sz="0" w:space="0" w:color="auto"/>
            <w:right w:val="none" w:sz="0" w:space="0" w:color="auto"/>
          </w:divBdr>
        </w:div>
        <w:div w:id="2025591690">
          <w:marLeft w:val="0"/>
          <w:marRight w:val="0"/>
          <w:marTop w:val="0"/>
          <w:marBottom w:val="0"/>
          <w:divBdr>
            <w:top w:val="none" w:sz="0" w:space="0" w:color="auto"/>
            <w:left w:val="none" w:sz="0" w:space="0" w:color="auto"/>
            <w:bottom w:val="none" w:sz="0" w:space="0" w:color="auto"/>
            <w:right w:val="none" w:sz="0" w:space="0" w:color="auto"/>
          </w:divBdr>
        </w:div>
        <w:div w:id="2028291615">
          <w:marLeft w:val="0"/>
          <w:marRight w:val="0"/>
          <w:marTop w:val="0"/>
          <w:marBottom w:val="0"/>
          <w:divBdr>
            <w:top w:val="none" w:sz="0" w:space="0" w:color="auto"/>
            <w:left w:val="none" w:sz="0" w:space="0" w:color="auto"/>
            <w:bottom w:val="none" w:sz="0" w:space="0" w:color="auto"/>
            <w:right w:val="none" w:sz="0" w:space="0" w:color="auto"/>
          </w:divBdr>
        </w:div>
        <w:div w:id="2038770378">
          <w:marLeft w:val="0"/>
          <w:marRight w:val="0"/>
          <w:marTop w:val="0"/>
          <w:marBottom w:val="0"/>
          <w:divBdr>
            <w:top w:val="none" w:sz="0" w:space="0" w:color="auto"/>
            <w:left w:val="none" w:sz="0" w:space="0" w:color="auto"/>
            <w:bottom w:val="none" w:sz="0" w:space="0" w:color="auto"/>
            <w:right w:val="none" w:sz="0" w:space="0" w:color="auto"/>
          </w:divBdr>
        </w:div>
        <w:div w:id="2079549436">
          <w:marLeft w:val="0"/>
          <w:marRight w:val="0"/>
          <w:marTop w:val="0"/>
          <w:marBottom w:val="0"/>
          <w:divBdr>
            <w:top w:val="none" w:sz="0" w:space="0" w:color="auto"/>
            <w:left w:val="none" w:sz="0" w:space="0" w:color="auto"/>
            <w:bottom w:val="none" w:sz="0" w:space="0" w:color="auto"/>
            <w:right w:val="none" w:sz="0" w:space="0" w:color="auto"/>
          </w:divBdr>
        </w:div>
        <w:div w:id="2094545918">
          <w:marLeft w:val="0"/>
          <w:marRight w:val="0"/>
          <w:marTop w:val="0"/>
          <w:marBottom w:val="0"/>
          <w:divBdr>
            <w:top w:val="none" w:sz="0" w:space="0" w:color="auto"/>
            <w:left w:val="none" w:sz="0" w:space="0" w:color="auto"/>
            <w:bottom w:val="none" w:sz="0" w:space="0" w:color="auto"/>
            <w:right w:val="none" w:sz="0" w:space="0" w:color="auto"/>
          </w:divBdr>
        </w:div>
        <w:div w:id="2095662469">
          <w:marLeft w:val="0"/>
          <w:marRight w:val="0"/>
          <w:marTop w:val="0"/>
          <w:marBottom w:val="0"/>
          <w:divBdr>
            <w:top w:val="none" w:sz="0" w:space="0" w:color="auto"/>
            <w:left w:val="none" w:sz="0" w:space="0" w:color="auto"/>
            <w:bottom w:val="none" w:sz="0" w:space="0" w:color="auto"/>
            <w:right w:val="none" w:sz="0" w:space="0" w:color="auto"/>
          </w:divBdr>
        </w:div>
      </w:divsChild>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4917021">
      <w:bodyDiv w:val="1"/>
      <w:marLeft w:val="0"/>
      <w:marRight w:val="0"/>
      <w:marTop w:val="0"/>
      <w:marBottom w:val="0"/>
      <w:divBdr>
        <w:top w:val="none" w:sz="0" w:space="0" w:color="auto"/>
        <w:left w:val="none" w:sz="0" w:space="0" w:color="auto"/>
        <w:bottom w:val="none" w:sz="0" w:space="0" w:color="auto"/>
        <w:right w:val="none" w:sz="0" w:space="0" w:color="auto"/>
      </w:divBdr>
    </w:div>
    <w:div w:id="318315640">
      <w:bodyDiv w:val="1"/>
      <w:marLeft w:val="0"/>
      <w:marRight w:val="0"/>
      <w:marTop w:val="0"/>
      <w:marBottom w:val="0"/>
      <w:divBdr>
        <w:top w:val="none" w:sz="0" w:space="0" w:color="auto"/>
        <w:left w:val="none" w:sz="0" w:space="0" w:color="auto"/>
        <w:bottom w:val="none" w:sz="0" w:space="0" w:color="auto"/>
        <w:right w:val="none" w:sz="0" w:space="0" w:color="auto"/>
      </w:divBdr>
    </w:div>
    <w:div w:id="345333658">
      <w:bodyDiv w:val="1"/>
      <w:marLeft w:val="0"/>
      <w:marRight w:val="0"/>
      <w:marTop w:val="0"/>
      <w:marBottom w:val="0"/>
      <w:divBdr>
        <w:top w:val="none" w:sz="0" w:space="0" w:color="auto"/>
        <w:left w:val="none" w:sz="0" w:space="0" w:color="auto"/>
        <w:bottom w:val="none" w:sz="0" w:space="0" w:color="auto"/>
        <w:right w:val="none" w:sz="0" w:space="0" w:color="auto"/>
      </w:divBdr>
    </w:div>
    <w:div w:id="356852794">
      <w:bodyDiv w:val="1"/>
      <w:marLeft w:val="0"/>
      <w:marRight w:val="0"/>
      <w:marTop w:val="0"/>
      <w:marBottom w:val="0"/>
      <w:divBdr>
        <w:top w:val="none" w:sz="0" w:space="0" w:color="auto"/>
        <w:left w:val="none" w:sz="0" w:space="0" w:color="auto"/>
        <w:bottom w:val="none" w:sz="0" w:space="0" w:color="auto"/>
        <w:right w:val="none" w:sz="0" w:space="0" w:color="auto"/>
      </w:divBdr>
      <w:divsChild>
        <w:div w:id="1363634774">
          <w:marLeft w:val="0"/>
          <w:marRight w:val="0"/>
          <w:marTop w:val="0"/>
          <w:marBottom w:val="0"/>
          <w:divBdr>
            <w:top w:val="none" w:sz="0" w:space="0" w:color="auto"/>
            <w:left w:val="none" w:sz="0" w:space="0" w:color="auto"/>
            <w:bottom w:val="none" w:sz="0" w:space="0" w:color="auto"/>
            <w:right w:val="none" w:sz="0" w:space="0" w:color="auto"/>
          </w:divBdr>
          <w:divsChild>
            <w:div w:id="544411394">
              <w:marLeft w:val="0"/>
              <w:marRight w:val="0"/>
              <w:marTop w:val="0"/>
              <w:marBottom w:val="0"/>
              <w:divBdr>
                <w:top w:val="none" w:sz="0" w:space="0" w:color="auto"/>
                <w:left w:val="none" w:sz="0" w:space="0" w:color="auto"/>
                <w:bottom w:val="none" w:sz="0" w:space="0" w:color="auto"/>
                <w:right w:val="none" w:sz="0" w:space="0" w:color="auto"/>
              </w:divBdr>
              <w:divsChild>
                <w:div w:id="414979151">
                  <w:marLeft w:val="0"/>
                  <w:marRight w:val="0"/>
                  <w:marTop w:val="0"/>
                  <w:marBottom w:val="0"/>
                  <w:divBdr>
                    <w:top w:val="none" w:sz="0" w:space="0" w:color="auto"/>
                    <w:left w:val="none" w:sz="0" w:space="0" w:color="auto"/>
                    <w:bottom w:val="none" w:sz="0" w:space="0" w:color="auto"/>
                    <w:right w:val="none" w:sz="0" w:space="0" w:color="auto"/>
                  </w:divBdr>
                </w:div>
              </w:divsChild>
            </w:div>
            <w:div w:id="67896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705837">
      <w:bodyDiv w:val="1"/>
      <w:marLeft w:val="0"/>
      <w:marRight w:val="0"/>
      <w:marTop w:val="0"/>
      <w:marBottom w:val="0"/>
      <w:divBdr>
        <w:top w:val="none" w:sz="0" w:space="0" w:color="auto"/>
        <w:left w:val="none" w:sz="0" w:space="0" w:color="auto"/>
        <w:bottom w:val="none" w:sz="0" w:space="0" w:color="auto"/>
        <w:right w:val="none" w:sz="0" w:space="0" w:color="auto"/>
      </w:divBdr>
    </w:div>
    <w:div w:id="375356760">
      <w:bodyDiv w:val="1"/>
      <w:marLeft w:val="0"/>
      <w:marRight w:val="0"/>
      <w:marTop w:val="0"/>
      <w:marBottom w:val="0"/>
      <w:divBdr>
        <w:top w:val="none" w:sz="0" w:space="0" w:color="auto"/>
        <w:left w:val="none" w:sz="0" w:space="0" w:color="auto"/>
        <w:bottom w:val="none" w:sz="0" w:space="0" w:color="auto"/>
        <w:right w:val="none" w:sz="0" w:space="0" w:color="auto"/>
      </w:divBdr>
      <w:divsChild>
        <w:div w:id="126750200">
          <w:marLeft w:val="0"/>
          <w:marRight w:val="0"/>
          <w:marTop w:val="0"/>
          <w:marBottom w:val="0"/>
          <w:divBdr>
            <w:top w:val="none" w:sz="0" w:space="0" w:color="auto"/>
            <w:left w:val="none" w:sz="0" w:space="0" w:color="auto"/>
            <w:bottom w:val="none" w:sz="0" w:space="0" w:color="auto"/>
            <w:right w:val="none" w:sz="0" w:space="0" w:color="auto"/>
          </w:divBdr>
        </w:div>
        <w:div w:id="127482884">
          <w:marLeft w:val="0"/>
          <w:marRight w:val="0"/>
          <w:marTop w:val="0"/>
          <w:marBottom w:val="0"/>
          <w:divBdr>
            <w:top w:val="none" w:sz="0" w:space="0" w:color="auto"/>
            <w:left w:val="none" w:sz="0" w:space="0" w:color="auto"/>
            <w:bottom w:val="none" w:sz="0" w:space="0" w:color="auto"/>
            <w:right w:val="none" w:sz="0" w:space="0" w:color="auto"/>
          </w:divBdr>
        </w:div>
        <w:div w:id="158891217">
          <w:marLeft w:val="0"/>
          <w:marRight w:val="0"/>
          <w:marTop w:val="0"/>
          <w:marBottom w:val="0"/>
          <w:divBdr>
            <w:top w:val="none" w:sz="0" w:space="0" w:color="auto"/>
            <w:left w:val="none" w:sz="0" w:space="0" w:color="auto"/>
            <w:bottom w:val="none" w:sz="0" w:space="0" w:color="auto"/>
            <w:right w:val="none" w:sz="0" w:space="0" w:color="auto"/>
          </w:divBdr>
        </w:div>
        <w:div w:id="182522810">
          <w:marLeft w:val="0"/>
          <w:marRight w:val="0"/>
          <w:marTop w:val="0"/>
          <w:marBottom w:val="0"/>
          <w:divBdr>
            <w:top w:val="none" w:sz="0" w:space="0" w:color="auto"/>
            <w:left w:val="none" w:sz="0" w:space="0" w:color="auto"/>
            <w:bottom w:val="none" w:sz="0" w:space="0" w:color="auto"/>
            <w:right w:val="none" w:sz="0" w:space="0" w:color="auto"/>
          </w:divBdr>
        </w:div>
        <w:div w:id="264655415">
          <w:marLeft w:val="0"/>
          <w:marRight w:val="0"/>
          <w:marTop w:val="0"/>
          <w:marBottom w:val="0"/>
          <w:divBdr>
            <w:top w:val="none" w:sz="0" w:space="0" w:color="auto"/>
            <w:left w:val="none" w:sz="0" w:space="0" w:color="auto"/>
            <w:bottom w:val="none" w:sz="0" w:space="0" w:color="auto"/>
            <w:right w:val="none" w:sz="0" w:space="0" w:color="auto"/>
          </w:divBdr>
        </w:div>
        <w:div w:id="407575359">
          <w:marLeft w:val="0"/>
          <w:marRight w:val="0"/>
          <w:marTop w:val="0"/>
          <w:marBottom w:val="0"/>
          <w:divBdr>
            <w:top w:val="none" w:sz="0" w:space="0" w:color="auto"/>
            <w:left w:val="none" w:sz="0" w:space="0" w:color="auto"/>
            <w:bottom w:val="none" w:sz="0" w:space="0" w:color="auto"/>
            <w:right w:val="none" w:sz="0" w:space="0" w:color="auto"/>
          </w:divBdr>
        </w:div>
        <w:div w:id="657806324">
          <w:marLeft w:val="0"/>
          <w:marRight w:val="0"/>
          <w:marTop w:val="0"/>
          <w:marBottom w:val="0"/>
          <w:divBdr>
            <w:top w:val="none" w:sz="0" w:space="0" w:color="auto"/>
            <w:left w:val="none" w:sz="0" w:space="0" w:color="auto"/>
            <w:bottom w:val="none" w:sz="0" w:space="0" w:color="auto"/>
            <w:right w:val="none" w:sz="0" w:space="0" w:color="auto"/>
          </w:divBdr>
        </w:div>
        <w:div w:id="689182521">
          <w:marLeft w:val="0"/>
          <w:marRight w:val="0"/>
          <w:marTop w:val="0"/>
          <w:marBottom w:val="0"/>
          <w:divBdr>
            <w:top w:val="none" w:sz="0" w:space="0" w:color="auto"/>
            <w:left w:val="none" w:sz="0" w:space="0" w:color="auto"/>
            <w:bottom w:val="none" w:sz="0" w:space="0" w:color="auto"/>
            <w:right w:val="none" w:sz="0" w:space="0" w:color="auto"/>
          </w:divBdr>
        </w:div>
        <w:div w:id="833689130">
          <w:marLeft w:val="0"/>
          <w:marRight w:val="0"/>
          <w:marTop w:val="0"/>
          <w:marBottom w:val="0"/>
          <w:divBdr>
            <w:top w:val="none" w:sz="0" w:space="0" w:color="auto"/>
            <w:left w:val="none" w:sz="0" w:space="0" w:color="auto"/>
            <w:bottom w:val="none" w:sz="0" w:space="0" w:color="auto"/>
            <w:right w:val="none" w:sz="0" w:space="0" w:color="auto"/>
          </w:divBdr>
        </w:div>
        <w:div w:id="840850732">
          <w:marLeft w:val="0"/>
          <w:marRight w:val="0"/>
          <w:marTop w:val="0"/>
          <w:marBottom w:val="0"/>
          <w:divBdr>
            <w:top w:val="none" w:sz="0" w:space="0" w:color="auto"/>
            <w:left w:val="none" w:sz="0" w:space="0" w:color="auto"/>
            <w:bottom w:val="none" w:sz="0" w:space="0" w:color="auto"/>
            <w:right w:val="none" w:sz="0" w:space="0" w:color="auto"/>
          </w:divBdr>
        </w:div>
        <w:div w:id="972978300">
          <w:marLeft w:val="0"/>
          <w:marRight w:val="0"/>
          <w:marTop w:val="0"/>
          <w:marBottom w:val="0"/>
          <w:divBdr>
            <w:top w:val="none" w:sz="0" w:space="0" w:color="auto"/>
            <w:left w:val="none" w:sz="0" w:space="0" w:color="auto"/>
            <w:bottom w:val="none" w:sz="0" w:space="0" w:color="auto"/>
            <w:right w:val="none" w:sz="0" w:space="0" w:color="auto"/>
          </w:divBdr>
        </w:div>
        <w:div w:id="1156410274">
          <w:marLeft w:val="0"/>
          <w:marRight w:val="0"/>
          <w:marTop w:val="0"/>
          <w:marBottom w:val="0"/>
          <w:divBdr>
            <w:top w:val="none" w:sz="0" w:space="0" w:color="auto"/>
            <w:left w:val="none" w:sz="0" w:space="0" w:color="auto"/>
            <w:bottom w:val="none" w:sz="0" w:space="0" w:color="auto"/>
            <w:right w:val="none" w:sz="0" w:space="0" w:color="auto"/>
          </w:divBdr>
        </w:div>
        <w:div w:id="1166045755">
          <w:marLeft w:val="0"/>
          <w:marRight w:val="0"/>
          <w:marTop w:val="0"/>
          <w:marBottom w:val="0"/>
          <w:divBdr>
            <w:top w:val="none" w:sz="0" w:space="0" w:color="auto"/>
            <w:left w:val="none" w:sz="0" w:space="0" w:color="auto"/>
            <w:bottom w:val="none" w:sz="0" w:space="0" w:color="auto"/>
            <w:right w:val="none" w:sz="0" w:space="0" w:color="auto"/>
          </w:divBdr>
        </w:div>
        <w:div w:id="1176581055">
          <w:marLeft w:val="0"/>
          <w:marRight w:val="0"/>
          <w:marTop w:val="0"/>
          <w:marBottom w:val="0"/>
          <w:divBdr>
            <w:top w:val="none" w:sz="0" w:space="0" w:color="auto"/>
            <w:left w:val="none" w:sz="0" w:space="0" w:color="auto"/>
            <w:bottom w:val="none" w:sz="0" w:space="0" w:color="auto"/>
            <w:right w:val="none" w:sz="0" w:space="0" w:color="auto"/>
          </w:divBdr>
        </w:div>
        <w:div w:id="1243837112">
          <w:marLeft w:val="0"/>
          <w:marRight w:val="0"/>
          <w:marTop w:val="0"/>
          <w:marBottom w:val="0"/>
          <w:divBdr>
            <w:top w:val="none" w:sz="0" w:space="0" w:color="auto"/>
            <w:left w:val="none" w:sz="0" w:space="0" w:color="auto"/>
            <w:bottom w:val="none" w:sz="0" w:space="0" w:color="auto"/>
            <w:right w:val="none" w:sz="0" w:space="0" w:color="auto"/>
          </w:divBdr>
        </w:div>
        <w:div w:id="1250625630">
          <w:marLeft w:val="0"/>
          <w:marRight w:val="0"/>
          <w:marTop w:val="0"/>
          <w:marBottom w:val="0"/>
          <w:divBdr>
            <w:top w:val="none" w:sz="0" w:space="0" w:color="auto"/>
            <w:left w:val="none" w:sz="0" w:space="0" w:color="auto"/>
            <w:bottom w:val="none" w:sz="0" w:space="0" w:color="auto"/>
            <w:right w:val="none" w:sz="0" w:space="0" w:color="auto"/>
          </w:divBdr>
        </w:div>
        <w:div w:id="1381902319">
          <w:marLeft w:val="0"/>
          <w:marRight w:val="0"/>
          <w:marTop w:val="0"/>
          <w:marBottom w:val="0"/>
          <w:divBdr>
            <w:top w:val="none" w:sz="0" w:space="0" w:color="auto"/>
            <w:left w:val="none" w:sz="0" w:space="0" w:color="auto"/>
            <w:bottom w:val="none" w:sz="0" w:space="0" w:color="auto"/>
            <w:right w:val="none" w:sz="0" w:space="0" w:color="auto"/>
          </w:divBdr>
        </w:div>
        <w:div w:id="1451128481">
          <w:marLeft w:val="0"/>
          <w:marRight w:val="0"/>
          <w:marTop w:val="0"/>
          <w:marBottom w:val="0"/>
          <w:divBdr>
            <w:top w:val="none" w:sz="0" w:space="0" w:color="auto"/>
            <w:left w:val="none" w:sz="0" w:space="0" w:color="auto"/>
            <w:bottom w:val="none" w:sz="0" w:space="0" w:color="auto"/>
            <w:right w:val="none" w:sz="0" w:space="0" w:color="auto"/>
          </w:divBdr>
        </w:div>
        <w:div w:id="1680691847">
          <w:marLeft w:val="0"/>
          <w:marRight w:val="0"/>
          <w:marTop w:val="0"/>
          <w:marBottom w:val="0"/>
          <w:divBdr>
            <w:top w:val="none" w:sz="0" w:space="0" w:color="auto"/>
            <w:left w:val="none" w:sz="0" w:space="0" w:color="auto"/>
            <w:bottom w:val="none" w:sz="0" w:space="0" w:color="auto"/>
            <w:right w:val="none" w:sz="0" w:space="0" w:color="auto"/>
          </w:divBdr>
        </w:div>
        <w:div w:id="1756706490">
          <w:marLeft w:val="0"/>
          <w:marRight w:val="0"/>
          <w:marTop w:val="0"/>
          <w:marBottom w:val="0"/>
          <w:divBdr>
            <w:top w:val="none" w:sz="0" w:space="0" w:color="auto"/>
            <w:left w:val="none" w:sz="0" w:space="0" w:color="auto"/>
            <w:bottom w:val="none" w:sz="0" w:space="0" w:color="auto"/>
            <w:right w:val="none" w:sz="0" w:space="0" w:color="auto"/>
          </w:divBdr>
        </w:div>
        <w:div w:id="1758938111">
          <w:marLeft w:val="0"/>
          <w:marRight w:val="0"/>
          <w:marTop w:val="0"/>
          <w:marBottom w:val="0"/>
          <w:divBdr>
            <w:top w:val="none" w:sz="0" w:space="0" w:color="auto"/>
            <w:left w:val="none" w:sz="0" w:space="0" w:color="auto"/>
            <w:bottom w:val="none" w:sz="0" w:space="0" w:color="auto"/>
            <w:right w:val="none" w:sz="0" w:space="0" w:color="auto"/>
          </w:divBdr>
        </w:div>
        <w:div w:id="1825703123">
          <w:marLeft w:val="0"/>
          <w:marRight w:val="0"/>
          <w:marTop w:val="0"/>
          <w:marBottom w:val="0"/>
          <w:divBdr>
            <w:top w:val="none" w:sz="0" w:space="0" w:color="auto"/>
            <w:left w:val="none" w:sz="0" w:space="0" w:color="auto"/>
            <w:bottom w:val="none" w:sz="0" w:space="0" w:color="auto"/>
            <w:right w:val="none" w:sz="0" w:space="0" w:color="auto"/>
          </w:divBdr>
        </w:div>
      </w:divsChild>
    </w:div>
    <w:div w:id="380056834">
      <w:bodyDiv w:val="1"/>
      <w:marLeft w:val="0"/>
      <w:marRight w:val="0"/>
      <w:marTop w:val="0"/>
      <w:marBottom w:val="0"/>
      <w:divBdr>
        <w:top w:val="none" w:sz="0" w:space="0" w:color="auto"/>
        <w:left w:val="none" w:sz="0" w:space="0" w:color="auto"/>
        <w:bottom w:val="none" w:sz="0" w:space="0" w:color="auto"/>
        <w:right w:val="none" w:sz="0" w:space="0" w:color="auto"/>
      </w:divBdr>
      <w:divsChild>
        <w:div w:id="49040590">
          <w:marLeft w:val="0"/>
          <w:marRight w:val="0"/>
          <w:marTop w:val="0"/>
          <w:marBottom w:val="0"/>
          <w:divBdr>
            <w:top w:val="none" w:sz="0" w:space="0" w:color="auto"/>
            <w:left w:val="none" w:sz="0" w:space="0" w:color="auto"/>
            <w:bottom w:val="none" w:sz="0" w:space="0" w:color="auto"/>
            <w:right w:val="none" w:sz="0" w:space="0" w:color="auto"/>
          </w:divBdr>
        </w:div>
        <w:div w:id="135993490">
          <w:marLeft w:val="0"/>
          <w:marRight w:val="0"/>
          <w:marTop w:val="0"/>
          <w:marBottom w:val="0"/>
          <w:divBdr>
            <w:top w:val="none" w:sz="0" w:space="0" w:color="auto"/>
            <w:left w:val="none" w:sz="0" w:space="0" w:color="auto"/>
            <w:bottom w:val="none" w:sz="0" w:space="0" w:color="auto"/>
            <w:right w:val="none" w:sz="0" w:space="0" w:color="auto"/>
          </w:divBdr>
        </w:div>
        <w:div w:id="601882851">
          <w:marLeft w:val="0"/>
          <w:marRight w:val="0"/>
          <w:marTop w:val="0"/>
          <w:marBottom w:val="0"/>
          <w:divBdr>
            <w:top w:val="none" w:sz="0" w:space="0" w:color="auto"/>
            <w:left w:val="none" w:sz="0" w:space="0" w:color="auto"/>
            <w:bottom w:val="none" w:sz="0" w:space="0" w:color="auto"/>
            <w:right w:val="none" w:sz="0" w:space="0" w:color="auto"/>
          </w:divBdr>
        </w:div>
      </w:divsChild>
    </w:div>
    <w:div w:id="380908323">
      <w:bodyDiv w:val="1"/>
      <w:marLeft w:val="0"/>
      <w:marRight w:val="0"/>
      <w:marTop w:val="0"/>
      <w:marBottom w:val="0"/>
      <w:divBdr>
        <w:top w:val="none" w:sz="0" w:space="0" w:color="auto"/>
        <w:left w:val="none" w:sz="0" w:space="0" w:color="auto"/>
        <w:bottom w:val="none" w:sz="0" w:space="0" w:color="auto"/>
        <w:right w:val="none" w:sz="0" w:space="0" w:color="auto"/>
      </w:divBdr>
      <w:divsChild>
        <w:div w:id="813827">
          <w:marLeft w:val="0"/>
          <w:marRight w:val="0"/>
          <w:marTop w:val="0"/>
          <w:marBottom w:val="0"/>
          <w:divBdr>
            <w:top w:val="none" w:sz="0" w:space="0" w:color="auto"/>
            <w:left w:val="none" w:sz="0" w:space="0" w:color="auto"/>
            <w:bottom w:val="none" w:sz="0" w:space="0" w:color="auto"/>
            <w:right w:val="none" w:sz="0" w:space="0" w:color="auto"/>
          </w:divBdr>
        </w:div>
        <w:div w:id="323092914">
          <w:marLeft w:val="0"/>
          <w:marRight w:val="0"/>
          <w:marTop w:val="0"/>
          <w:marBottom w:val="0"/>
          <w:divBdr>
            <w:top w:val="none" w:sz="0" w:space="0" w:color="auto"/>
            <w:left w:val="none" w:sz="0" w:space="0" w:color="auto"/>
            <w:bottom w:val="none" w:sz="0" w:space="0" w:color="auto"/>
            <w:right w:val="none" w:sz="0" w:space="0" w:color="auto"/>
          </w:divBdr>
        </w:div>
        <w:div w:id="1279332185">
          <w:marLeft w:val="0"/>
          <w:marRight w:val="0"/>
          <w:marTop w:val="0"/>
          <w:marBottom w:val="0"/>
          <w:divBdr>
            <w:top w:val="none" w:sz="0" w:space="0" w:color="auto"/>
            <w:left w:val="none" w:sz="0" w:space="0" w:color="auto"/>
            <w:bottom w:val="none" w:sz="0" w:space="0" w:color="auto"/>
            <w:right w:val="none" w:sz="0" w:space="0" w:color="auto"/>
          </w:divBdr>
        </w:div>
        <w:div w:id="1298923557">
          <w:marLeft w:val="0"/>
          <w:marRight w:val="0"/>
          <w:marTop w:val="0"/>
          <w:marBottom w:val="0"/>
          <w:divBdr>
            <w:top w:val="none" w:sz="0" w:space="0" w:color="auto"/>
            <w:left w:val="none" w:sz="0" w:space="0" w:color="auto"/>
            <w:bottom w:val="none" w:sz="0" w:space="0" w:color="auto"/>
            <w:right w:val="none" w:sz="0" w:space="0" w:color="auto"/>
          </w:divBdr>
        </w:div>
        <w:div w:id="1317803265">
          <w:marLeft w:val="0"/>
          <w:marRight w:val="0"/>
          <w:marTop w:val="0"/>
          <w:marBottom w:val="0"/>
          <w:divBdr>
            <w:top w:val="none" w:sz="0" w:space="0" w:color="auto"/>
            <w:left w:val="none" w:sz="0" w:space="0" w:color="auto"/>
            <w:bottom w:val="none" w:sz="0" w:space="0" w:color="auto"/>
            <w:right w:val="none" w:sz="0" w:space="0" w:color="auto"/>
          </w:divBdr>
        </w:div>
        <w:div w:id="2008054209">
          <w:marLeft w:val="0"/>
          <w:marRight w:val="0"/>
          <w:marTop w:val="0"/>
          <w:marBottom w:val="0"/>
          <w:divBdr>
            <w:top w:val="none" w:sz="0" w:space="0" w:color="auto"/>
            <w:left w:val="none" w:sz="0" w:space="0" w:color="auto"/>
            <w:bottom w:val="none" w:sz="0" w:space="0" w:color="auto"/>
            <w:right w:val="none" w:sz="0" w:space="0" w:color="auto"/>
          </w:divBdr>
        </w:div>
      </w:divsChild>
    </w:div>
    <w:div w:id="448284705">
      <w:bodyDiv w:val="1"/>
      <w:marLeft w:val="0"/>
      <w:marRight w:val="0"/>
      <w:marTop w:val="0"/>
      <w:marBottom w:val="0"/>
      <w:divBdr>
        <w:top w:val="none" w:sz="0" w:space="0" w:color="auto"/>
        <w:left w:val="none" w:sz="0" w:space="0" w:color="auto"/>
        <w:bottom w:val="none" w:sz="0" w:space="0" w:color="auto"/>
        <w:right w:val="none" w:sz="0" w:space="0" w:color="auto"/>
      </w:divBdr>
    </w:div>
    <w:div w:id="448672552">
      <w:bodyDiv w:val="1"/>
      <w:marLeft w:val="0"/>
      <w:marRight w:val="0"/>
      <w:marTop w:val="0"/>
      <w:marBottom w:val="0"/>
      <w:divBdr>
        <w:top w:val="none" w:sz="0" w:space="0" w:color="auto"/>
        <w:left w:val="none" w:sz="0" w:space="0" w:color="auto"/>
        <w:bottom w:val="none" w:sz="0" w:space="0" w:color="auto"/>
        <w:right w:val="none" w:sz="0" w:space="0" w:color="auto"/>
      </w:divBdr>
    </w:div>
    <w:div w:id="477773288">
      <w:bodyDiv w:val="1"/>
      <w:marLeft w:val="0"/>
      <w:marRight w:val="0"/>
      <w:marTop w:val="0"/>
      <w:marBottom w:val="0"/>
      <w:divBdr>
        <w:top w:val="none" w:sz="0" w:space="0" w:color="auto"/>
        <w:left w:val="none" w:sz="0" w:space="0" w:color="auto"/>
        <w:bottom w:val="none" w:sz="0" w:space="0" w:color="auto"/>
        <w:right w:val="none" w:sz="0" w:space="0" w:color="auto"/>
      </w:divBdr>
    </w:div>
    <w:div w:id="539439005">
      <w:bodyDiv w:val="1"/>
      <w:marLeft w:val="0"/>
      <w:marRight w:val="0"/>
      <w:marTop w:val="0"/>
      <w:marBottom w:val="0"/>
      <w:divBdr>
        <w:top w:val="none" w:sz="0" w:space="0" w:color="auto"/>
        <w:left w:val="none" w:sz="0" w:space="0" w:color="auto"/>
        <w:bottom w:val="none" w:sz="0" w:space="0" w:color="auto"/>
        <w:right w:val="none" w:sz="0" w:space="0" w:color="auto"/>
      </w:divBdr>
    </w:div>
    <w:div w:id="550456472">
      <w:bodyDiv w:val="1"/>
      <w:marLeft w:val="0"/>
      <w:marRight w:val="0"/>
      <w:marTop w:val="0"/>
      <w:marBottom w:val="0"/>
      <w:divBdr>
        <w:top w:val="none" w:sz="0" w:space="0" w:color="auto"/>
        <w:left w:val="none" w:sz="0" w:space="0" w:color="auto"/>
        <w:bottom w:val="none" w:sz="0" w:space="0" w:color="auto"/>
        <w:right w:val="none" w:sz="0" w:space="0" w:color="auto"/>
      </w:divBdr>
    </w:div>
    <w:div w:id="555747022">
      <w:bodyDiv w:val="1"/>
      <w:marLeft w:val="0"/>
      <w:marRight w:val="0"/>
      <w:marTop w:val="0"/>
      <w:marBottom w:val="0"/>
      <w:divBdr>
        <w:top w:val="none" w:sz="0" w:space="0" w:color="auto"/>
        <w:left w:val="none" w:sz="0" w:space="0" w:color="auto"/>
        <w:bottom w:val="none" w:sz="0" w:space="0" w:color="auto"/>
        <w:right w:val="none" w:sz="0" w:space="0" w:color="auto"/>
      </w:divBdr>
    </w:div>
    <w:div w:id="587925331">
      <w:bodyDiv w:val="1"/>
      <w:marLeft w:val="0"/>
      <w:marRight w:val="0"/>
      <w:marTop w:val="0"/>
      <w:marBottom w:val="0"/>
      <w:divBdr>
        <w:top w:val="none" w:sz="0" w:space="0" w:color="auto"/>
        <w:left w:val="none" w:sz="0" w:space="0" w:color="auto"/>
        <w:bottom w:val="none" w:sz="0" w:space="0" w:color="auto"/>
        <w:right w:val="none" w:sz="0" w:space="0" w:color="auto"/>
      </w:divBdr>
    </w:div>
    <w:div w:id="591278164">
      <w:bodyDiv w:val="1"/>
      <w:marLeft w:val="0"/>
      <w:marRight w:val="0"/>
      <w:marTop w:val="0"/>
      <w:marBottom w:val="0"/>
      <w:divBdr>
        <w:top w:val="none" w:sz="0" w:space="0" w:color="auto"/>
        <w:left w:val="none" w:sz="0" w:space="0" w:color="auto"/>
        <w:bottom w:val="none" w:sz="0" w:space="0" w:color="auto"/>
        <w:right w:val="none" w:sz="0" w:space="0" w:color="auto"/>
      </w:divBdr>
    </w:div>
    <w:div w:id="593367969">
      <w:bodyDiv w:val="1"/>
      <w:marLeft w:val="0"/>
      <w:marRight w:val="0"/>
      <w:marTop w:val="0"/>
      <w:marBottom w:val="0"/>
      <w:divBdr>
        <w:top w:val="none" w:sz="0" w:space="0" w:color="auto"/>
        <w:left w:val="none" w:sz="0" w:space="0" w:color="auto"/>
        <w:bottom w:val="none" w:sz="0" w:space="0" w:color="auto"/>
        <w:right w:val="none" w:sz="0" w:space="0" w:color="auto"/>
      </w:divBdr>
    </w:div>
    <w:div w:id="616520154">
      <w:bodyDiv w:val="1"/>
      <w:marLeft w:val="0"/>
      <w:marRight w:val="0"/>
      <w:marTop w:val="0"/>
      <w:marBottom w:val="0"/>
      <w:divBdr>
        <w:top w:val="none" w:sz="0" w:space="0" w:color="auto"/>
        <w:left w:val="none" w:sz="0" w:space="0" w:color="auto"/>
        <w:bottom w:val="none" w:sz="0" w:space="0" w:color="auto"/>
        <w:right w:val="none" w:sz="0" w:space="0" w:color="auto"/>
      </w:divBdr>
    </w:div>
    <w:div w:id="641497853">
      <w:bodyDiv w:val="1"/>
      <w:marLeft w:val="0"/>
      <w:marRight w:val="0"/>
      <w:marTop w:val="0"/>
      <w:marBottom w:val="0"/>
      <w:divBdr>
        <w:top w:val="none" w:sz="0" w:space="0" w:color="auto"/>
        <w:left w:val="none" w:sz="0" w:space="0" w:color="auto"/>
        <w:bottom w:val="none" w:sz="0" w:space="0" w:color="auto"/>
        <w:right w:val="none" w:sz="0" w:space="0" w:color="auto"/>
      </w:divBdr>
      <w:divsChild>
        <w:div w:id="4980838">
          <w:marLeft w:val="0"/>
          <w:marRight w:val="0"/>
          <w:marTop w:val="0"/>
          <w:marBottom w:val="0"/>
          <w:divBdr>
            <w:top w:val="none" w:sz="0" w:space="0" w:color="auto"/>
            <w:left w:val="none" w:sz="0" w:space="0" w:color="auto"/>
            <w:bottom w:val="none" w:sz="0" w:space="0" w:color="auto"/>
            <w:right w:val="none" w:sz="0" w:space="0" w:color="auto"/>
          </w:divBdr>
        </w:div>
        <w:div w:id="1422021411">
          <w:marLeft w:val="0"/>
          <w:marRight w:val="0"/>
          <w:marTop w:val="0"/>
          <w:marBottom w:val="0"/>
          <w:divBdr>
            <w:top w:val="none" w:sz="0" w:space="0" w:color="auto"/>
            <w:left w:val="none" w:sz="0" w:space="0" w:color="auto"/>
            <w:bottom w:val="none" w:sz="0" w:space="0" w:color="auto"/>
            <w:right w:val="none" w:sz="0" w:space="0" w:color="auto"/>
          </w:divBdr>
        </w:div>
        <w:div w:id="1456867383">
          <w:marLeft w:val="0"/>
          <w:marRight w:val="0"/>
          <w:marTop w:val="0"/>
          <w:marBottom w:val="0"/>
          <w:divBdr>
            <w:top w:val="none" w:sz="0" w:space="0" w:color="auto"/>
            <w:left w:val="none" w:sz="0" w:space="0" w:color="auto"/>
            <w:bottom w:val="none" w:sz="0" w:space="0" w:color="auto"/>
            <w:right w:val="none" w:sz="0" w:space="0" w:color="auto"/>
          </w:divBdr>
        </w:div>
        <w:div w:id="1895694349">
          <w:marLeft w:val="0"/>
          <w:marRight w:val="0"/>
          <w:marTop w:val="0"/>
          <w:marBottom w:val="0"/>
          <w:divBdr>
            <w:top w:val="none" w:sz="0" w:space="0" w:color="auto"/>
            <w:left w:val="none" w:sz="0" w:space="0" w:color="auto"/>
            <w:bottom w:val="none" w:sz="0" w:space="0" w:color="auto"/>
            <w:right w:val="none" w:sz="0" w:space="0" w:color="auto"/>
          </w:divBdr>
        </w:div>
        <w:div w:id="1967658848">
          <w:marLeft w:val="0"/>
          <w:marRight w:val="0"/>
          <w:marTop w:val="0"/>
          <w:marBottom w:val="0"/>
          <w:divBdr>
            <w:top w:val="none" w:sz="0" w:space="0" w:color="auto"/>
            <w:left w:val="none" w:sz="0" w:space="0" w:color="auto"/>
            <w:bottom w:val="none" w:sz="0" w:space="0" w:color="auto"/>
            <w:right w:val="none" w:sz="0" w:space="0" w:color="auto"/>
          </w:divBdr>
        </w:div>
      </w:divsChild>
    </w:div>
    <w:div w:id="650714562">
      <w:bodyDiv w:val="1"/>
      <w:marLeft w:val="0"/>
      <w:marRight w:val="0"/>
      <w:marTop w:val="0"/>
      <w:marBottom w:val="0"/>
      <w:divBdr>
        <w:top w:val="none" w:sz="0" w:space="0" w:color="auto"/>
        <w:left w:val="none" w:sz="0" w:space="0" w:color="auto"/>
        <w:bottom w:val="none" w:sz="0" w:space="0" w:color="auto"/>
        <w:right w:val="none" w:sz="0" w:space="0" w:color="auto"/>
      </w:divBdr>
    </w:div>
    <w:div w:id="661590836">
      <w:bodyDiv w:val="1"/>
      <w:marLeft w:val="0"/>
      <w:marRight w:val="0"/>
      <w:marTop w:val="0"/>
      <w:marBottom w:val="0"/>
      <w:divBdr>
        <w:top w:val="none" w:sz="0" w:space="0" w:color="auto"/>
        <w:left w:val="none" w:sz="0" w:space="0" w:color="auto"/>
        <w:bottom w:val="none" w:sz="0" w:space="0" w:color="auto"/>
        <w:right w:val="none" w:sz="0" w:space="0" w:color="auto"/>
      </w:divBdr>
      <w:divsChild>
        <w:div w:id="89858068">
          <w:marLeft w:val="1526"/>
          <w:marRight w:val="0"/>
          <w:marTop w:val="53"/>
          <w:marBottom w:val="0"/>
          <w:divBdr>
            <w:top w:val="none" w:sz="0" w:space="0" w:color="auto"/>
            <w:left w:val="none" w:sz="0" w:space="0" w:color="auto"/>
            <w:bottom w:val="none" w:sz="0" w:space="0" w:color="auto"/>
            <w:right w:val="none" w:sz="0" w:space="0" w:color="auto"/>
          </w:divBdr>
        </w:div>
        <w:div w:id="112142140">
          <w:marLeft w:val="2693"/>
          <w:marRight w:val="0"/>
          <w:marTop w:val="53"/>
          <w:marBottom w:val="0"/>
          <w:divBdr>
            <w:top w:val="none" w:sz="0" w:space="0" w:color="auto"/>
            <w:left w:val="none" w:sz="0" w:space="0" w:color="auto"/>
            <w:bottom w:val="none" w:sz="0" w:space="0" w:color="auto"/>
            <w:right w:val="none" w:sz="0" w:space="0" w:color="auto"/>
          </w:divBdr>
        </w:div>
        <w:div w:id="189412696">
          <w:marLeft w:val="2290"/>
          <w:marRight w:val="0"/>
          <w:marTop w:val="53"/>
          <w:marBottom w:val="0"/>
          <w:divBdr>
            <w:top w:val="none" w:sz="0" w:space="0" w:color="auto"/>
            <w:left w:val="none" w:sz="0" w:space="0" w:color="auto"/>
            <w:bottom w:val="none" w:sz="0" w:space="0" w:color="auto"/>
            <w:right w:val="none" w:sz="0" w:space="0" w:color="auto"/>
          </w:divBdr>
        </w:div>
        <w:div w:id="464590321">
          <w:marLeft w:val="2290"/>
          <w:marRight w:val="0"/>
          <w:marTop w:val="53"/>
          <w:marBottom w:val="0"/>
          <w:divBdr>
            <w:top w:val="none" w:sz="0" w:space="0" w:color="auto"/>
            <w:left w:val="none" w:sz="0" w:space="0" w:color="auto"/>
            <w:bottom w:val="none" w:sz="0" w:space="0" w:color="auto"/>
            <w:right w:val="none" w:sz="0" w:space="0" w:color="auto"/>
          </w:divBdr>
        </w:div>
        <w:div w:id="467816898">
          <w:marLeft w:val="1526"/>
          <w:marRight w:val="0"/>
          <w:marTop w:val="53"/>
          <w:marBottom w:val="0"/>
          <w:divBdr>
            <w:top w:val="none" w:sz="0" w:space="0" w:color="auto"/>
            <w:left w:val="none" w:sz="0" w:space="0" w:color="auto"/>
            <w:bottom w:val="none" w:sz="0" w:space="0" w:color="auto"/>
            <w:right w:val="none" w:sz="0" w:space="0" w:color="auto"/>
          </w:divBdr>
        </w:div>
        <w:div w:id="619648536">
          <w:marLeft w:val="2030"/>
          <w:marRight w:val="0"/>
          <w:marTop w:val="53"/>
          <w:marBottom w:val="0"/>
          <w:divBdr>
            <w:top w:val="none" w:sz="0" w:space="0" w:color="auto"/>
            <w:left w:val="none" w:sz="0" w:space="0" w:color="auto"/>
            <w:bottom w:val="none" w:sz="0" w:space="0" w:color="auto"/>
            <w:right w:val="none" w:sz="0" w:space="0" w:color="auto"/>
          </w:divBdr>
        </w:div>
        <w:div w:id="688798049">
          <w:marLeft w:val="2290"/>
          <w:marRight w:val="0"/>
          <w:marTop w:val="53"/>
          <w:marBottom w:val="0"/>
          <w:divBdr>
            <w:top w:val="none" w:sz="0" w:space="0" w:color="auto"/>
            <w:left w:val="none" w:sz="0" w:space="0" w:color="auto"/>
            <w:bottom w:val="none" w:sz="0" w:space="0" w:color="auto"/>
            <w:right w:val="none" w:sz="0" w:space="0" w:color="auto"/>
          </w:divBdr>
        </w:div>
        <w:div w:id="712656037">
          <w:marLeft w:val="2290"/>
          <w:marRight w:val="0"/>
          <w:marTop w:val="53"/>
          <w:marBottom w:val="0"/>
          <w:divBdr>
            <w:top w:val="none" w:sz="0" w:space="0" w:color="auto"/>
            <w:left w:val="none" w:sz="0" w:space="0" w:color="auto"/>
            <w:bottom w:val="none" w:sz="0" w:space="0" w:color="auto"/>
            <w:right w:val="none" w:sz="0" w:space="0" w:color="auto"/>
          </w:divBdr>
        </w:div>
        <w:div w:id="791678448">
          <w:marLeft w:val="2290"/>
          <w:marRight w:val="0"/>
          <w:marTop w:val="53"/>
          <w:marBottom w:val="0"/>
          <w:divBdr>
            <w:top w:val="none" w:sz="0" w:space="0" w:color="auto"/>
            <w:left w:val="none" w:sz="0" w:space="0" w:color="auto"/>
            <w:bottom w:val="none" w:sz="0" w:space="0" w:color="auto"/>
            <w:right w:val="none" w:sz="0" w:space="0" w:color="auto"/>
          </w:divBdr>
        </w:div>
        <w:div w:id="802650036">
          <w:marLeft w:val="1526"/>
          <w:marRight w:val="0"/>
          <w:marTop w:val="53"/>
          <w:marBottom w:val="0"/>
          <w:divBdr>
            <w:top w:val="none" w:sz="0" w:space="0" w:color="auto"/>
            <w:left w:val="none" w:sz="0" w:space="0" w:color="auto"/>
            <w:bottom w:val="none" w:sz="0" w:space="0" w:color="auto"/>
            <w:right w:val="none" w:sz="0" w:space="0" w:color="auto"/>
          </w:divBdr>
        </w:div>
        <w:div w:id="828911400">
          <w:marLeft w:val="1526"/>
          <w:marRight w:val="0"/>
          <w:marTop w:val="53"/>
          <w:marBottom w:val="0"/>
          <w:divBdr>
            <w:top w:val="none" w:sz="0" w:space="0" w:color="auto"/>
            <w:left w:val="none" w:sz="0" w:space="0" w:color="auto"/>
            <w:bottom w:val="none" w:sz="0" w:space="0" w:color="auto"/>
            <w:right w:val="none" w:sz="0" w:space="0" w:color="auto"/>
          </w:divBdr>
        </w:div>
        <w:div w:id="858349180">
          <w:marLeft w:val="2693"/>
          <w:marRight w:val="0"/>
          <w:marTop w:val="53"/>
          <w:marBottom w:val="0"/>
          <w:divBdr>
            <w:top w:val="none" w:sz="0" w:space="0" w:color="auto"/>
            <w:left w:val="none" w:sz="0" w:space="0" w:color="auto"/>
            <w:bottom w:val="none" w:sz="0" w:space="0" w:color="auto"/>
            <w:right w:val="none" w:sz="0" w:space="0" w:color="auto"/>
          </w:divBdr>
        </w:div>
        <w:div w:id="870609014">
          <w:marLeft w:val="2290"/>
          <w:marRight w:val="0"/>
          <w:marTop w:val="53"/>
          <w:marBottom w:val="0"/>
          <w:divBdr>
            <w:top w:val="none" w:sz="0" w:space="0" w:color="auto"/>
            <w:left w:val="none" w:sz="0" w:space="0" w:color="auto"/>
            <w:bottom w:val="none" w:sz="0" w:space="0" w:color="auto"/>
            <w:right w:val="none" w:sz="0" w:space="0" w:color="auto"/>
          </w:divBdr>
        </w:div>
        <w:div w:id="976225828">
          <w:marLeft w:val="1526"/>
          <w:marRight w:val="0"/>
          <w:marTop w:val="53"/>
          <w:marBottom w:val="0"/>
          <w:divBdr>
            <w:top w:val="none" w:sz="0" w:space="0" w:color="auto"/>
            <w:left w:val="none" w:sz="0" w:space="0" w:color="auto"/>
            <w:bottom w:val="none" w:sz="0" w:space="0" w:color="auto"/>
            <w:right w:val="none" w:sz="0" w:space="0" w:color="auto"/>
          </w:divBdr>
        </w:div>
        <w:div w:id="1093428816">
          <w:marLeft w:val="2290"/>
          <w:marRight w:val="0"/>
          <w:marTop w:val="53"/>
          <w:marBottom w:val="0"/>
          <w:divBdr>
            <w:top w:val="none" w:sz="0" w:space="0" w:color="auto"/>
            <w:left w:val="none" w:sz="0" w:space="0" w:color="auto"/>
            <w:bottom w:val="none" w:sz="0" w:space="0" w:color="auto"/>
            <w:right w:val="none" w:sz="0" w:space="0" w:color="auto"/>
          </w:divBdr>
        </w:div>
        <w:div w:id="1158350866">
          <w:marLeft w:val="2290"/>
          <w:marRight w:val="0"/>
          <w:marTop w:val="53"/>
          <w:marBottom w:val="0"/>
          <w:divBdr>
            <w:top w:val="none" w:sz="0" w:space="0" w:color="auto"/>
            <w:left w:val="none" w:sz="0" w:space="0" w:color="auto"/>
            <w:bottom w:val="none" w:sz="0" w:space="0" w:color="auto"/>
            <w:right w:val="none" w:sz="0" w:space="0" w:color="auto"/>
          </w:divBdr>
        </w:div>
        <w:div w:id="1181773168">
          <w:marLeft w:val="2290"/>
          <w:marRight w:val="0"/>
          <w:marTop w:val="53"/>
          <w:marBottom w:val="0"/>
          <w:divBdr>
            <w:top w:val="none" w:sz="0" w:space="0" w:color="auto"/>
            <w:left w:val="none" w:sz="0" w:space="0" w:color="auto"/>
            <w:bottom w:val="none" w:sz="0" w:space="0" w:color="auto"/>
            <w:right w:val="none" w:sz="0" w:space="0" w:color="auto"/>
          </w:divBdr>
        </w:div>
        <w:div w:id="1240015869">
          <w:marLeft w:val="1267"/>
          <w:marRight w:val="0"/>
          <w:marTop w:val="53"/>
          <w:marBottom w:val="0"/>
          <w:divBdr>
            <w:top w:val="none" w:sz="0" w:space="0" w:color="auto"/>
            <w:left w:val="none" w:sz="0" w:space="0" w:color="auto"/>
            <w:bottom w:val="none" w:sz="0" w:space="0" w:color="auto"/>
            <w:right w:val="none" w:sz="0" w:space="0" w:color="auto"/>
          </w:divBdr>
        </w:div>
        <w:div w:id="1308626452">
          <w:marLeft w:val="2290"/>
          <w:marRight w:val="0"/>
          <w:marTop w:val="53"/>
          <w:marBottom w:val="0"/>
          <w:divBdr>
            <w:top w:val="none" w:sz="0" w:space="0" w:color="auto"/>
            <w:left w:val="none" w:sz="0" w:space="0" w:color="auto"/>
            <w:bottom w:val="none" w:sz="0" w:space="0" w:color="auto"/>
            <w:right w:val="none" w:sz="0" w:space="0" w:color="auto"/>
          </w:divBdr>
        </w:div>
        <w:div w:id="1398746764">
          <w:marLeft w:val="1526"/>
          <w:marRight w:val="0"/>
          <w:marTop w:val="53"/>
          <w:marBottom w:val="0"/>
          <w:divBdr>
            <w:top w:val="none" w:sz="0" w:space="0" w:color="auto"/>
            <w:left w:val="none" w:sz="0" w:space="0" w:color="auto"/>
            <w:bottom w:val="none" w:sz="0" w:space="0" w:color="auto"/>
            <w:right w:val="none" w:sz="0" w:space="0" w:color="auto"/>
          </w:divBdr>
        </w:div>
        <w:div w:id="1865438377">
          <w:marLeft w:val="2693"/>
          <w:marRight w:val="0"/>
          <w:marTop w:val="53"/>
          <w:marBottom w:val="0"/>
          <w:divBdr>
            <w:top w:val="none" w:sz="0" w:space="0" w:color="auto"/>
            <w:left w:val="none" w:sz="0" w:space="0" w:color="auto"/>
            <w:bottom w:val="none" w:sz="0" w:space="0" w:color="auto"/>
            <w:right w:val="none" w:sz="0" w:space="0" w:color="auto"/>
          </w:divBdr>
        </w:div>
      </w:divsChild>
    </w:div>
    <w:div w:id="663514858">
      <w:bodyDiv w:val="1"/>
      <w:marLeft w:val="0"/>
      <w:marRight w:val="0"/>
      <w:marTop w:val="0"/>
      <w:marBottom w:val="0"/>
      <w:divBdr>
        <w:top w:val="none" w:sz="0" w:space="0" w:color="auto"/>
        <w:left w:val="none" w:sz="0" w:space="0" w:color="auto"/>
        <w:bottom w:val="none" w:sz="0" w:space="0" w:color="auto"/>
        <w:right w:val="none" w:sz="0" w:space="0" w:color="auto"/>
      </w:divBdr>
    </w:div>
    <w:div w:id="698891748">
      <w:bodyDiv w:val="1"/>
      <w:marLeft w:val="0"/>
      <w:marRight w:val="0"/>
      <w:marTop w:val="0"/>
      <w:marBottom w:val="0"/>
      <w:divBdr>
        <w:top w:val="none" w:sz="0" w:space="0" w:color="auto"/>
        <w:left w:val="none" w:sz="0" w:space="0" w:color="auto"/>
        <w:bottom w:val="none" w:sz="0" w:space="0" w:color="auto"/>
        <w:right w:val="none" w:sz="0" w:space="0" w:color="auto"/>
      </w:divBdr>
    </w:div>
    <w:div w:id="706489120">
      <w:bodyDiv w:val="1"/>
      <w:marLeft w:val="0"/>
      <w:marRight w:val="0"/>
      <w:marTop w:val="0"/>
      <w:marBottom w:val="0"/>
      <w:divBdr>
        <w:top w:val="none" w:sz="0" w:space="0" w:color="auto"/>
        <w:left w:val="none" w:sz="0" w:space="0" w:color="auto"/>
        <w:bottom w:val="none" w:sz="0" w:space="0" w:color="auto"/>
        <w:right w:val="none" w:sz="0" w:space="0" w:color="auto"/>
      </w:divBdr>
    </w:div>
    <w:div w:id="727848726">
      <w:bodyDiv w:val="1"/>
      <w:marLeft w:val="0"/>
      <w:marRight w:val="0"/>
      <w:marTop w:val="0"/>
      <w:marBottom w:val="0"/>
      <w:divBdr>
        <w:top w:val="none" w:sz="0" w:space="0" w:color="auto"/>
        <w:left w:val="none" w:sz="0" w:space="0" w:color="auto"/>
        <w:bottom w:val="none" w:sz="0" w:space="0" w:color="auto"/>
        <w:right w:val="none" w:sz="0" w:space="0" w:color="auto"/>
      </w:divBdr>
    </w:div>
    <w:div w:id="760294642">
      <w:bodyDiv w:val="1"/>
      <w:marLeft w:val="0"/>
      <w:marRight w:val="0"/>
      <w:marTop w:val="0"/>
      <w:marBottom w:val="0"/>
      <w:divBdr>
        <w:top w:val="none" w:sz="0" w:space="0" w:color="auto"/>
        <w:left w:val="none" w:sz="0" w:space="0" w:color="auto"/>
        <w:bottom w:val="none" w:sz="0" w:space="0" w:color="auto"/>
        <w:right w:val="none" w:sz="0" w:space="0" w:color="auto"/>
      </w:divBdr>
      <w:divsChild>
        <w:div w:id="142895711">
          <w:marLeft w:val="1166"/>
          <w:marRight w:val="0"/>
          <w:marTop w:val="0"/>
          <w:marBottom w:val="0"/>
          <w:divBdr>
            <w:top w:val="none" w:sz="0" w:space="0" w:color="auto"/>
            <w:left w:val="none" w:sz="0" w:space="0" w:color="auto"/>
            <w:bottom w:val="none" w:sz="0" w:space="0" w:color="auto"/>
            <w:right w:val="none" w:sz="0" w:space="0" w:color="auto"/>
          </w:divBdr>
        </w:div>
        <w:div w:id="254636137">
          <w:marLeft w:val="547"/>
          <w:marRight w:val="0"/>
          <w:marTop w:val="0"/>
          <w:marBottom w:val="0"/>
          <w:divBdr>
            <w:top w:val="none" w:sz="0" w:space="0" w:color="auto"/>
            <w:left w:val="none" w:sz="0" w:space="0" w:color="auto"/>
            <w:bottom w:val="none" w:sz="0" w:space="0" w:color="auto"/>
            <w:right w:val="none" w:sz="0" w:space="0" w:color="auto"/>
          </w:divBdr>
        </w:div>
        <w:div w:id="512501387">
          <w:marLeft w:val="1166"/>
          <w:marRight w:val="0"/>
          <w:marTop w:val="0"/>
          <w:marBottom w:val="0"/>
          <w:divBdr>
            <w:top w:val="none" w:sz="0" w:space="0" w:color="auto"/>
            <w:left w:val="none" w:sz="0" w:space="0" w:color="auto"/>
            <w:bottom w:val="none" w:sz="0" w:space="0" w:color="auto"/>
            <w:right w:val="none" w:sz="0" w:space="0" w:color="auto"/>
          </w:divBdr>
        </w:div>
        <w:div w:id="649987116">
          <w:marLeft w:val="1166"/>
          <w:marRight w:val="0"/>
          <w:marTop w:val="0"/>
          <w:marBottom w:val="0"/>
          <w:divBdr>
            <w:top w:val="none" w:sz="0" w:space="0" w:color="auto"/>
            <w:left w:val="none" w:sz="0" w:space="0" w:color="auto"/>
            <w:bottom w:val="none" w:sz="0" w:space="0" w:color="auto"/>
            <w:right w:val="none" w:sz="0" w:space="0" w:color="auto"/>
          </w:divBdr>
        </w:div>
        <w:div w:id="677511194">
          <w:marLeft w:val="1800"/>
          <w:marRight w:val="0"/>
          <w:marTop w:val="0"/>
          <w:marBottom w:val="0"/>
          <w:divBdr>
            <w:top w:val="none" w:sz="0" w:space="0" w:color="auto"/>
            <w:left w:val="none" w:sz="0" w:space="0" w:color="auto"/>
            <w:bottom w:val="none" w:sz="0" w:space="0" w:color="auto"/>
            <w:right w:val="none" w:sz="0" w:space="0" w:color="auto"/>
          </w:divBdr>
        </w:div>
        <w:div w:id="916944335">
          <w:marLeft w:val="1166"/>
          <w:marRight w:val="0"/>
          <w:marTop w:val="0"/>
          <w:marBottom w:val="0"/>
          <w:divBdr>
            <w:top w:val="none" w:sz="0" w:space="0" w:color="auto"/>
            <w:left w:val="none" w:sz="0" w:space="0" w:color="auto"/>
            <w:bottom w:val="none" w:sz="0" w:space="0" w:color="auto"/>
            <w:right w:val="none" w:sz="0" w:space="0" w:color="auto"/>
          </w:divBdr>
        </w:div>
        <w:div w:id="1356881318">
          <w:marLeft w:val="1166"/>
          <w:marRight w:val="0"/>
          <w:marTop w:val="0"/>
          <w:marBottom w:val="0"/>
          <w:divBdr>
            <w:top w:val="none" w:sz="0" w:space="0" w:color="auto"/>
            <w:left w:val="none" w:sz="0" w:space="0" w:color="auto"/>
            <w:bottom w:val="none" w:sz="0" w:space="0" w:color="auto"/>
            <w:right w:val="none" w:sz="0" w:space="0" w:color="auto"/>
          </w:divBdr>
        </w:div>
        <w:div w:id="1483891139">
          <w:marLeft w:val="1166"/>
          <w:marRight w:val="0"/>
          <w:marTop w:val="0"/>
          <w:marBottom w:val="0"/>
          <w:divBdr>
            <w:top w:val="none" w:sz="0" w:space="0" w:color="auto"/>
            <w:left w:val="none" w:sz="0" w:space="0" w:color="auto"/>
            <w:bottom w:val="none" w:sz="0" w:space="0" w:color="auto"/>
            <w:right w:val="none" w:sz="0" w:space="0" w:color="auto"/>
          </w:divBdr>
        </w:div>
        <w:div w:id="1655374065">
          <w:marLeft w:val="1166"/>
          <w:marRight w:val="0"/>
          <w:marTop w:val="0"/>
          <w:marBottom w:val="0"/>
          <w:divBdr>
            <w:top w:val="none" w:sz="0" w:space="0" w:color="auto"/>
            <w:left w:val="none" w:sz="0" w:space="0" w:color="auto"/>
            <w:bottom w:val="none" w:sz="0" w:space="0" w:color="auto"/>
            <w:right w:val="none" w:sz="0" w:space="0" w:color="auto"/>
          </w:divBdr>
        </w:div>
        <w:div w:id="1689601228">
          <w:marLeft w:val="1800"/>
          <w:marRight w:val="0"/>
          <w:marTop w:val="0"/>
          <w:marBottom w:val="0"/>
          <w:divBdr>
            <w:top w:val="none" w:sz="0" w:space="0" w:color="auto"/>
            <w:left w:val="none" w:sz="0" w:space="0" w:color="auto"/>
            <w:bottom w:val="none" w:sz="0" w:space="0" w:color="auto"/>
            <w:right w:val="none" w:sz="0" w:space="0" w:color="auto"/>
          </w:divBdr>
        </w:div>
        <w:div w:id="1721706197">
          <w:marLeft w:val="1166"/>
          <w:marRight w:val="0"/>
          <w:marTop w:val="0"/>
          <w:marBottom w:val="0"/>
          <w:divBdr>
            <w:top w:val="none" w:sz="0" w:space="0" w:color="auto"/>
            <w:left w:val="none" w:sz="0" w:space="0" w:color="auto"/>
            <w:bottom w:val="none" w:sz="0" w:space="0" w:color="auto"/>
            <w:right w:val="none" w:sz="0" w:space="0" w:color="auto"/>
          </w:divBdr>
        </w:div>
      </w:divsChild>
    </w:div>
    <w:div w:id="763182500">
      <w:bodyDiv w:val="1"/>
      <w:marLeft w:val="0"/>
      <w:marRight w:val="0"/>
      <w:marTop w:val="0"/>
      <w:marBottom w:val="0"/>
      <w:divBdr>
        <w:top w:val="none" w:sz="0" w:space="0" w:color="auto"/>
        <w:left w:val="none" w:sz="0" w:space="0" w:color="auto"/>
        <w:bottom w:val="none" w:sz="0" w:space="0" w:color="auto"/>
        <w:right w:val="none" w:sz="0" w:space="0" w:color="auto"/>
      </w:divBdr>
    </w:div>
    <w:div w:id="769473051">
      <w:bodyDiv w:val="1"/>
      <w:marLeft w:val="0"/>
      <w:marRight w:val="0"/>
      <w:marTop w:val="0"/>
      <w:marBottom w:val="0"/>
      <w:divBdr>
        <w:top w:val="none" w:sz="0" w:space="0" w:color="auto"/>
        <w:left w:val="none" w:sz="0" w:space="0" w:color="auto"/>
        <w:bottom w:val="none" w:sz="0" w:space="0" w:color="auto"/>
        <w:right w:val="none" w:sz="0" w:space="0" w:color="auto"/>
      </w:divBdr>
    </w:div>
    <w:div w:id="773869409">
      <w:bodyDiv w:val="1"/>
      <w:marLeft w:val="0"/>
      <w:marRight w:val="0"/>
      <w:marTop w:val="0"/>
      <w:marBottom w:val="0"/>
      <w:divBdr>
        <w:top w:val="none" w:sz="0" w:space="0" w:color="auto"/>
        <w:left w:val="none" w:sz="0" w:space="0" w:color="auto"/>
        <w:bottom w:val="none" w:sz="0" w:space="0" w:color="auto"/>
        <w:right w:val="none" w:sz="0" w:space="0" w:color="auto"/>
      </w:divBdr>
    </w:div>
    <w:div w:id="791873050">
      <w:bodyDiv w:val="1"/>
      <w:marLeft w:val="0"/>
      <w:marRight w:val="0"/>
      <w:marTop w:val="0"/>
      <w:marBottom w:val="0"/>
      <w:divBdr>
        <w:top w:val="none" w:sz="0" w:space="0" w:color="auto"/>
        <w:left w:val="none" w:sz="0" w:space="0" w:color="auto"/>
        <w:bottom w:val="none" w:sz="0" w:space="0" w:color="auto"/>
        <w:right w:val="none" w:sz="0" w:space="0" w:color="auto"/>
      </w:divBdr>
    </w:div>
    <w:div w:id="795224504">
      <w:bodyDiv w:val="1"/>
      <w:marLeft w:val="0"/>
      <w:marRight w:val="0"/>
      <w:marTop w:val="0"/>
      <w:marBottom w:val="0"/>
      <w:divBdr>
        <w:top w:val="none" w:sz="0" w:space="0" w:color="auto"/>
        <w:left w:val="none" w:sz="0" w:space="0" w:color="auto"/>
        <w:bottom w:val="none" w:sz="0" w:space="0" w:color="auto"/>
        <w:right w:val="none" w:sz="0" w:space="0" w:color="auto"/>
      </w:divBdr>
    </w:div>
    <w:div w:id="798449831">
      <w:bodyDiv w:val="1"/>
      <w:marLeft w:val="0"/>
      <w:marRight w:val="0"/>
      <w:marTop w:val="0"/>
      <w:marBottom w:val="0"/>
      <w:divBdr>
        <w:top w:val="none" w:sz="0" w:space="0" w:color="auto"/>
        <w:left w:val="none" w:sz="0" w:space="0" w:color="auto"/>
        <w:bottom w:val="none" w:sz="0" w:space="0" w:color="auto"/>
        <w:right w:val="none" w:sz="0" w:space="0" w:color="auto"/>
      </w:divBdr>
    </w:div>
    <w:div w:id="802357349">
      <w:bodyDiv w:val="1"/>
      <w:marLeft w:val="0"/>
      <w:marRight w:val="0"/>
      <w:marTop w:val="0"/>
      <w:marBottom w:val="0"/>
      <w:divBdr>
        <w:top w:val="none" w:sz="0" w:space="0" w:color="auto"/>
        <w:left w:val="none" w:sz="0" w:space="0" w:color="auto"/>
        <w:bottom w:val="none" w:sz="0" w:space="0" w:color="auto"/>
        <w:right w:val="none" w:sz="0" w:space="0" w:color="auto"/>
      </w:divBdr>
      <w:divsChild>
        <w:div w:id="542061181">
          <w:marLeft w:val="547"/>
          <w:marRight w:val="0"/>
          <w:marTop w:val="240"/>
          <w:marBottom w:val="240"/>
          <w:divBdr>
            <w:top w:val="none" w:sz="0" w:space="0" w:color="auto"/>
            <w:left w:val="none" w:sz="0" w:space="0" w:color="auto"/>
            <w:bottom w:val="none" w:sz="0" w:space="0" w:color="auto"/>
            <w:right w:val="none" w:sz="0" w:space="0" w:color="auto"/>
          </w:divBdr>
        </w:div>
        <w:div w:id="2027244404">
          <w:marLeft w:val="547"/>
          <w:marRight w:val="0"/>
          <w:marTop w:val="240"/>
          <w:marBottom w:val="240"/>
          <w:divBdr>
            <w:top w:val="none" w:sz="0" w:space="0" w:color="auto"/>
            <w:left w:val="none" w:sz="0" w:space="0" w:color="auto"/>
            <w:bottom w:val="none" w:sz="0" w:space="0" w:color="auto"/>
            <w:right w:val="none" w:sz="0" w:space="0" w:color="auto"/>
          </w:divBdr>
        </w:div>
      </w:divsChild>
    </w:div>
    <w:div w:id="807093088">
      <w:bodyDiv w:val="1"/>
      <w:marLeft w:val="0"/>
      <w:marRight w:val="0"/>
      <w:marTop w:val="0"/>
      <w:marBottom w:val="0"/>
      <w:divBdr>
        <w:top w:val="none" w:sz="0" w:space="0" w:color="auto"/>
        <w:left w:val="none" w:sz="0" w:space="0" w:color="auto"/>
        <w:bottom w:val="none" w:sz="0" w:space="0" w:color="auto"/>
        <w:right w:val="none" w:sz="0" w:space="0" w:color="auto"/>
      </w:divBdr>
      <w:divsChild>
        <w:div w:id="78328412">
          <w:marLeft w:val="0"/>
          <w:marRight w:val="0"/>
          <w:marTop w:val="0"/>
          <w:marBottom w:val="0"/>
          <w:divBdr>
            <w:top w:val="none" w:sz="0" w:space="0" w:color="auto"/>
            <w:left w:val="none" w:sz="0" w:space="0" w:color="auto"/>
            <w:bottom w:val="none" w:sz="0" w:space="0" w:color="auto"/>
            <w:right w:val="none" w:sz="0" w:space="0" w:color="auto"/>
          </w:divBdr>
          <w:divsChild>
            <w:div w:id="652412818">
              <w:marLeft w:val="0"/>
              <w:marRight w:val="0"/>
              <w:marTop w:val="0"/>
              <w:marBottom w:val="0"/>
              <w:divBdr>
                <w:top w:val="none" w:sz="0" w:space="0" w:color="auto"/>
                <w:left w:val="none" w:sz="0" w:space="0" w:color="auto"/>
                <w:bottom w:val="none" w:sz="0" w:space="0" w:color="auto"/>
                <w:right w:val="none" w:sz="0" w:space="0" w:color="auto"/>
              </w:divBdr>
              <w:divsChild>
                <w:div w:id="452484847">
                  <w:marLeft w:val="0"/>
                  <w:marRight w:val="0"/>
                  <w:marTop w:val="0"/>
                  <w:marBottom w:val="0"/>
                  <w:divBdr>
                    <w:top w:val="none" w:sz="0" w:space="0" w:color="auto"/>
                    <w:left w:val="none" w:sz="0" w:space="0" w:color="auto"/>
                    <w:bottom w:val="none" w:sz="0" w:space="0" w:color="auto"/>
                    <w:right w:val="none" w:sz="0" w:space="0" w:color="auto"/>
                  </w:divBdr>
                  <w:divsChild>
                    <w:div w:id="34760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599536">
          <w:marLeft w:val="0"/>
          <w:marRight w:val="0"/>
          <w:marTop w:val="0"/>
          <w:marBottom w:val="0"/>
          <w:divBdr>
            <w:top w:val="none" w:sz="0" w:space="0" w:color="auto"/>
            <w:left w:val="none" w:sz="0" w:space="0" w:color="auto"/>
            <w:bottom w:val="none" w:sz="0" w:space="0" w:color="auto"/>
            <w:right w:val="none" w:sz="0" w:space="0" w:color="auto"/>
          </w:divBdr>
          <w:divsChild>
            <w:div w:id="1602834970">
              <w:marLeft w:val="0"/>
              <w:marRight w:val="0"/>
              <w:marTop w:val="0"/>
              <w:marBottom w:val="0"/>
              <w:divBdr>
                <w:top w:val="none" w:sz="0" w:space="0" w:color="auto"/>
                <w:left w:val="none" w:sz="0" w:space="0" w:color="auto"/>
                <w:bottom w:val="none" w:sz="0" w:space="0" w:color="auto"/>
                <w:right w:val="none" w:sz="0" w:space="0" w:color="auto"/>
              </w:divBdr>
              <w:divsChild>
                <w:div w:id="745809878">
                  <w:marLeft w:val="0"/>
                  <w:marRight w:val="0"/>
                  <w:marTop w:val="0"/>
                  <w:marBottom w:val="0"/>
                  <w:divBdr>
                    <w:top w:val="none" w:sz="0" w:space="0" w:color="auto"/>
                    <w:left w:val="none" w:sz="0" w:space="0" w:color="auto"/>
                    <w:bottom w:val="none" w:sz="0" w:space="0" w:color="auto"/>
                    <w:right w:val="none" w:sz="0" w:space="0" w:color="auto"/>
                  </w:divBdr>
                  <w:divsChild>
                    <w:div w:id="21805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395203">
      <w:bodyDiv w:val="1"/>
      <w:marLeft w:val="0"/>
      <w:marRight w:val="0"/>
      <w:marTop w:val="0"/>
      <w:marBottom w:val="0"/>
      <w:divBdr>
        <w:top w:val="none" w:sz="0" w:space="0" w:color="auto"/>
        <w:left w:val="none" w:sz="0" w:space="0" w:color="auto"/>
        <w:bottom w:val="none" w:sz="0" w:space="0" w:color="auto"/>
        <w:right w:val="none" w:sz="0" w:space="0" w:color="auto"/>
      </w:divBdr>
    </w:div>
    <w:div w:id="866216816">
      <w:bodyDiv w:val="1"/>
      <w:marLeft w:val="0"/>
      <w:marRight w:val="0"/>
      <w:marTop w:val="0"/>
      <w:marBottom w:val="0"/>
      <w:divBdr>
        <w:top w:val="none" w:sz="0" w:space="0" w:color="auto"/>
        <w:left w:val="none" w:sz="0" w:space="0" w:color="auto"/>
        <w:bottom w:val="none" w:sz="0" w:space="0" w:color="auto"/>
        <w:right w:val="none" w:sz="0" w:space="0" w:color="auto"/>
      </w:divBdr>
    </w:div>
    <w:div w:id="868372752">
      <w:bodyDiv w:val="1"/>
      <w:marLeft w:val="0"/>
      <w:marRight w:val="0"/>
      <w:marTop w:val="0"/>
      <w:marBottom w:val="0"/>
      <w:divBdr>
        <w:top w:val="none" w:sz="0" w:space="0" w:color="auto"/>
        <w:left w:val="none" w:sz="0" w:space="0" w:color="auto"/>
        <w:bottom w:val="none" w:sz="0" w:space="0" w:color="auto"/>
        <w:right w:val="none" w:sz="0" w:space="0" w:color="auto"/>
      </w:divBdr>
    </w:div>
    <w:div w:id="896628090">
      <w:bodyDiv w:val="1"/>
      <w:marLeft w:val="0"/>
      <w:marRight w:val="0"/>
      <w:marTop w:val="0"/>
      <w:marBottom w:val="0"/>
      <w:divBdr>
        <w:top w:val="none" w:sz="0" w:space="0" w:color="auto"/>
        <w:left w:val="none" w:sz="0" w:space="0" w:color="auto"/>
        <w:bottom w:val="none" w:sz="0" w:space="0" w:color="auto"/>
        <w:right w:val="none" w:sz="0" w:space="0" w:color="auto"/>
      </w:divBdr>
      <w:divsChild>
        <w:div w:id="1087506962">
          <w:marLeft w:val="0"/>
          <w:marRight w:val="0"/>
          <w:marTop w:val="0"/>
          <w:marBottom w:val="0"/>
          <w:divBdr>
            <w:top w:val="none" w:sz="0" w:space="0" w:color="auto"/>
            <w:left w:val="none" w:sz="0" w:space="0" w:color="auto"/>
            <w:bottom w:val="none" w:sz="0" w:space="0" w:color="auto"/>
            <w:right w:val="none" w:sz="0" w:space="0" w:color="auto"/>
          </w:divBdr>
        </w:div>
        <w:div w:id="1296832682">
          <w:marLeft w:val="0"/>
          <w:marRight w:val="0"/>
          <w:marTop w:val="0"/>
          <w:marBottom w:val="0"/>
          <w:divBdr>
            <w:top w:val="none" w:sz="0" w:space="0" w:color="auto"/>
            <w:left w:val="none" w:sz="0" w:space="0" w:color="auto"/>
            <w:bottom w:val="none" w:sz="0" w:space="0" w:color="auto"/>
            <w:right w:val="none" w:sz="0" w:space="0" w:color="auto"/>
          </w:divBdr>
        </w:div>
        <w:div w:id="1993172564">
          <w:marLeft w:val="0"/>
          <w:marRight w:val="0"/>
          <w:marTop w:val="0"/>
          <w:marBottom w:val="0"/>
          <w:divBdr>
            <w:top w:val="none" w:sz="0" w:space="0" w:color="auto"/>
            <w:left w:val="none" w:sz="0" w:space="0" w:color="auto"/>
            <w:bottom w:val="none" w:sz="0" w:space="0" w:color="auto"/>
            <w:right w:val="none" w:sz="0" w:space="0" w:color="auto"/>
          </w:divBdr>
        </w:div>
      </w:divsChild>
    </w:div>
    <w:div w:id="912088174">
      <w:bodyDiv w:val="1"/>
      <w:marLeft w:val="0"/>
      <w:marRight w:val="0"/>
      <w:marTop w:val="0"/>
      <w:marBottom w:val="0"/>
      <w:divBdr>
        <w:top w:val="none" w:sz="0" w:space="0" w:color="auto"/>
        <w:left w:val="none" w:sz="0" w:space="0" w:color="auto"/>
        <w:bottom w:val="none" w:sz="0" w:space="0" w:color="auto"/>
        <w:right w:val="none" w:sz="0" w:space="0" w:color="auto"/>
      </w:divBdr>
    </w:div>
    <w:div w:id="919143808">
      <w:bodyDiv w:val="1"/>
      <w:marLeft w:val="0"/>
      <w:marRight w:val="0"/>
      <w:marTop w:val="0"/>
      <w:marBottom w:val="0"/>
      <w:divBdr>
        <w:top w:val="none" w:sz="0" w:space="0" w:color="auto"/>
        <w:left w:val="none" w:sz="0" w:space="0" w:color="auto"/>
        <w:bottom w:val="none" w:sz="0" w:space="0" w:color="auto"/>
        <w:right w:val="none" w:sz="0" w:space="0" w:color="auto"/>
      </w:divBdr>
    </w:div>
    <w:div w:id="929895614">
      <w:bodyDiv w:val="1"/>
      <w:marLeft w:val="0"/>
      <w:marRight w:val="0"/>
      <w:marTop w:val="0"/>
      <w:marBottom w:val="0"/>
      <w:divBdr>
        <w:top w:val="none" w:sz="0" w:space="0" w:color="auto"/>
        <w:left w:val="none" w:sz="0" w:space="0" w:color="auto"/>
        <w:bottom w:val="none" w:sz="0" w:space="0" w:color="auto"/>
        <w:right w:val="none" w:sz="0" w:space="0" w:color="auto"/>
      </w:divBdr>
    </w:div>
    <w:div w:id="932980315">
      <w:bodyDiv w:val="1"/>
      <w:marLeft w:val="0"/>
      <w:marRight w:val="0"/>
      <w:marTop w:val="0"/>
      <w:marBottom w:val="0"/>
      <w:divBdr>
        <w:top w:val="none" w:sz="0" w:space="0" w:color="auto"/>
        <w:left w:val="none" w:sz="0" w:space="0" w:color="auto"/>
        <w:bottom w:val="none" w:sz="0" w:space="0" w:color="auto"/>
        <w:right w:val="none" w:sz="0" w:space="0" w:color="auto"/>
      </w:divBdr>
      <w:divsChild>
        <w:div w:id="433285413">
          <w:marLeft w:val="547"/>
          <w:marRight w:val="0"/>
          <w:marTop w:val="240"/>
          <w:marBottom w:val="240"/>
          <w:divBdr>
            <w:top w:val="none" w:sz="0" w:space="0" w:color="auto"/>
            <w:left w:val="none" w:sz="0" w:space="0" w:color="auto"/>
            <w:bottom w:val="none" w:sz="0" w:space="0" w:color="auto"/>
            <w:right w:val="none" w:sz="0" w:space="0" w:color="auto"/>
          </w:divBdr>
        </w:div>
        <w:div w:id="1100296158">
          <w:marLeft w:val="547"/>
          <w:marRight w:val="0"/>
          <w:marTop w:val="240"/>
          <w:marBottom w:val="240"/>
          <w:divBdr>
            <w:top w:val="none" w:sz="0" w:space="0" w:color="auto"/>
            <w:left w:val="none" w:sz="0" w:space="0" w:color="auto"/>
            <w:bottom w:val="none" w:sz="0" w:space="0" w:color="auto"/>
            <w:right w:val="none" w:sz="0" w:space="0" w:color="auto"/>
          </w:divBdr>
        </w:div>
        <w:div w:id="2080319973">
          <w:marLeft w:val="547"/>
          <w:marRight w:val="0"/>
          <w:marTop w:val="240"/>
          <w:marBottom w:val="240"/>
          <w:divBdr>
            <w:top w:val="none" w:sz="0" w:space="0" w:color="auto"/>
            <w:left w:val="none" w:sz="0" w:space="0" w:color="auto"/>
            <w:bottom w:val="none" w:sz="0" w:space="0" w:color="auto"/>
            <w:right w:val="none" w:sz="0" w:space="0" w:color="auto"/>
          </w:divBdr>
        </w:div>
      </w:divsChild>
    </w:div>
    <w:div w:id="951865164">
      <w:bodyDiv w:val="1"/>
      <w:marLeft w:val="0"/>
      <w:marRight w:val="0"/>
      <w:marTop w:val="0"/>
      <w:marBottom w:val="0"/>
      <w:divBdr>
        <w:top w:val="none" w:sz="0" w:space="0" w:color="auto"/>
        <w:left w:val="none" w:sz="0" w:space="0" w:color="auto"/>
        <w:bottom w:val="none" w:sz="0" w:space="0" w:color="auto"/>
        <w:right w:val="none" w:sz="0" w:space="0" w:color="auto"/>
      </w:divBdr>
    </w:div>
    <w:div w:id="956566545">
      <w:bodyDiv w:val="1"/>
      <w:marLeft w:val="0"/>
      <w:marRight w:val="0"/>
      <w:marTop w:val="0"/>
      <w:marBottom w:val="0"/>
      <w:divBdr>
        <w:top w:val="none" w:sz="0" w:space="0" w:color="auto"/>
        <w:left w:val="none" w:sz="0" w:space="0" w:color="auto"/>
        <w:bottom w:val="none" w:sz="0" w:space="0" w:color="auto"/>
        <w:right w:val="none" w:sz="0" w:space="0" w:color="auto"/>
      </w:divBdr>
      <w:divsChild>
        <w:div w:id="1577131762">
          <w:marLeft w:val="0"/>
          <w:marRight w:val="0"/>
          <w:marTop w:val="200"/>
          <w:marBottom w:val="200"/>
          <w:divBdr>
            <w:top w:val="none" w:sz="0" w:space="0" w:color="auto"/>
            <w:left w:val="none" w:sz="0" w:space="0" w:color="auto"/>
            <w:bottom w:val="none" w:sz="0" w:space="0" w:color="auto"/>
            <w:right w:val="none" w:sz="0" w:space="0" w:color="auto"/>
          </w:divBdr>
        </w:div>
      </w:divsChild>
    </w:div>
    <w:div w:id="967010995">
      <w:bodyDiv w:val="1"/>
      <w:marLeft w:val="0"/>
      <w:marRight w:val="0"/>
      <w:marTop w:val="0"/>
      <w:marBottom w:val="0"/>
      <w:divBdr>
        <w:top w:val="none" w:sz="0" w:space="0" w:color="auto"/>
        <w:left w:val="none" w:sz="0" w:space="0" w:color="auto"/>
        <w:bottom w:val="none" w:sz="0" w:space="0" w:color="auto"/>
        <w:right w:val="none" w:sz="0" w:space="0" w:color="auto"/>
      </w:divBdr>
    </w:div>
    <w:div w:id="997339788">
      <w:bodyDiv w:val="1"/>
      <w:marLeft w:val="0"/>
      <w:marRight w:val="0"/>
      <w:marTop w:val="0"/>
      <w:marBottom w:val="0"/>
      <w:divBdr>
        <w:top w:val="none" w:sz="0" w:space="0" w:color="auto"/>
        <w:left w:val="none" w:sz="0" w:space="0" w:color="auto"/>
        <w:bottom w:val="none" w:sz="0" w:space="0" w:color="auto"/>
        <w:right w:val="none" w:sz="0" w:space="0" w:color="auto"/>
      </w:divBdr>
    </w:div>
    <w:div w:id="1000619663">
      <w:bodyDiv w:val="1"/>
      <w:marLeft w:val="0"/>
      <w:marRight w:val="0"/>
      <w:marTop w:val="0"/>
      <w:marBottom w:val="0"/>
      <w:divBdr>
        <w:top w:val="none" w:sz="0" w:space="0" w:color="auto"/>
        <w:left w:val="none" w:sz="0" w:space="0" w:color="auto"/>
        <w:bottom w:val="none" w:sz="0" w:space="0" w:color="auto"/>
        <w:right w:val="none" w:sz="0" w:space="0" w:color="auto"/>
      </w:divBdr>
      <w:divsChild>
        <w:div w:id="364523444">
          <w:marLeft w:val="547"/>
          <w:marRight w:val="0"/>
          <w:marTop w:val="240"/>
          <w:marBottom w:val="240"/>
          <w:divBdr>
            <w:top w:val="none" w:sz="0" w:space="0" w:color="auto"/>
            <w:left w:val="none" w:sz="0" w:space="0" w:color="auto"/>
            <w:bottom w:val="none" w:sz="0" w:space="0" w:color="auto"/>
            <w:right w:val="none" w:sz="0" w:space="0" w:color="auto"/>
          </w:divBdr>
        </w:div>
        <w:div w:id="832067812">
          <w:marLeft w:val="547"/>
          <w:marRight w:val="0"/>
          <w:marTop w:val="240"/>
          <w:marBottom w:val="240"/>
          <w:divBdr>
            <w:top w:val="none" w:sz="0" w:space="0" w:color="auto"/>
            <w:left w:val="none" w:sz="0" w:space="0" w:color="auto"/>
            <w:bottom w:val="none" w:sz="0" w:space="0" w:color="auto"/>
            <w:right w:val="none" w:sz="0" w:space="0" w:color="auto"/>
          </w:divBdr>
        </w:div>
      </w:divsChild>
    </w:div>
    <w:div w:id="1006519389">
      <w:bodyDiv w:val="1"/>
      <w:marLeft w:val="0"/>
      <w:marRight w:val="0"/>
      <w:marTop w:val="0"/>
      <w:marBottom w:val="0"/>
      <w:divBdr>
        <w:top w:val="none" w:sz="0" w:space="0" w:color="auto"/>
        <w:left w:val="none" w:sz="0" w:space="0" w:color="auto"/>
        <w:bottom w:val="none" w:sz="0" w:space="0" w:color="auto"/>
        <w:right w:val="none" w:sz="0" w:space="0" w:color="auto"/>
      </w:divBdr>
    </w:div>
    <w:div w:id="1008172446">
      <w:bodyDiv w:val="1"/>
      <w:marLeft w:val="0"/>
      <w:marRight w:val="0"/>
      <w:marTop w:val="0"/>
      <w:marBottom w:val="0"/>
      <w:divBdr>
        <w:top w:val="none" w:sz="0" w:space="0" w:color="auto"/>
        <w:left w:val="none" w:sz="0" w:space="0" w:color="auto"/>
        <w:bottom w:val="none" w:sz="0" w:space="0" w:color="auto"/>
        <w:right w:val="none" w:sz="0" w:space="0" w:color="auto"/>
      </w:divBdr>
    </w:div>
    <w:div w:id="1100492678">
      <w:bodyDiv w:val="1"/>
      <w:marLeft w:val="0"/>
      <w:marRight w:val="0"/>
      <w:marTop w:val="0"/>
      <w:marBottom w:val="0"/>
      <w:divBdr>
        <w:top w:val="none" w:sz="0" w:space="0" w:color="auto"/>
        <w:left w:val="none" w:sz="0" w:space="0" w:color="auto"/>
        <w:bottom w:val="none" w:sz="0" w:space="0" w:color="auto"/>
        <w:right w:val="none" w:sz="0" w:space="0" w:color="auto"/>
      </w:divBdr>
    </w:div>
    <w:div w:id="1107892219">
      <w:bodyDiv w:val="1"/>
      <w:marLeft w:val="0"/>
      <w:marRight w:val="0"/>
      <w:marTop w:val="0"/>
      <w:marBottom w:val="0"/>
      <w:divBdr>
        <w:top w:val="none" w:sz="0" w:space="0" w:color="auto"/>
        <w:left w:val="none" w:sz="0" w:space="0" w:color="auto"/>
        <w:bottom w:val="none" w:sz="0" w:space="0" w:color="auto"/>
        <w:right w:val="none" w:sz="0" w:space="0" w:color="auto"/>
      </w:divBdr>
    </w:div>
    <w:div w:id="1111128577">
      <w:bodyDiv w:val="1"/>
      <w:marLeft w:val="0"/>
      <w:marRight w:val="0"/>
      <w:marTop w:val="0"/>
      <w:marBottom w:val="0"/>
      <w:divBdr>
        <w:top w:val="none" w:sz="0" w:space="0" w:color="auto"/>
        <w:left w:val="none" w:sz="0" w:space="0" w:color="auto"/>
        <w:bottom w:val="none" w:sz="0" w:space="0" w:color="auto"/>
        <w:right w:val="none" w:sz="0" w:space="0" w:color="auto"/>
      </w:divBdr>
      <w:divsChild>
        <w:div w:id="5325259">
          <w:marLeft w:val="0"/>
          <w:marRight w:val="0"/>
          <w:marTop w:val="0"/>
          <w:marBottom w:val="0"/>
          <w:divBdr>
            <w:top w:val="none" w:sz="0" w:space="0" w:color="auto"/>
            <w:left w:val="none" w:sz="0" w:space="0" w:color="auto"/>
            <w:bottom w:val="none" w:sz="0" w:space="0" w:color="auto"/>
            <w:right w:val="none" w:sz="0" w:space="0" w:color="auto"/>
          </w:divBdr>
        </w:div>
        <w:div w:id="184564144">
          <w:marLeft w:val="0"/>
          <w:marRight w:val="0"/>
          <w:marTop w:val="0"/>
          <w:marBottom w:val="0"/>
          <w:divBdr>
            <w:top w:val="none" w:sz="0" w:space="0" w:color="auto"/>
            <w:left w:val="none" w:sz="0" w:space="0" w:color="auto"/>
            <w:bottom w:val="none" w:sz="0" w:space="0" w:color="auto"/>
            <w:right w:val="none" w:sz="0" w:space="0" w:color="auto"/>
          </w:divBdr>
        </w:div>
        <w:div w:id="333457310">
          <w:marLeft w:val="0"/>
          <w:marRight w:val="0"/>
          <w:marTop w:val="0"/>
          <w:marBottom w:val="0"/>
          <w:divBdr>
            <w:top w:val="none" w:sz="0" w:space="0" w:color="auto"/>
            <w:left w:val="none" w:sz="0" w:space="0" w:color="auto"/>
            <w:bottom w:val="none" w:sz="0" w:space="0" w:color="auto"/>
            <w:right w:val="none" w:sz="0" w:space="0" w:color="auto"/>
          </w:divBdr>
        </w:div>
        <w:div w:id="343169840">
          <w:marLeft w:val="0"/>
          <w:marRight w:val="0"/>
          <w:marTop w:val="0"/>
          <w:marBottom w:val="0"/>
          <w:divBdr>
            <w:top w:val="none" w:sz="0" w:space="0" w:color="auto"/>
            <w:left w:val="none" w:sz="0" w:space="0" w:color="auto"/>
            <w:bottom w:val="none" w:sz="0" w:space="0" w:color="auto"/>
            <w:right w:val="none" w:sz="0" w:space="0" w:color="auto"/>
          </w:divBdr>
        </w:div>
        <w:div w:id="343243170">
          <w:marLeft w:val="0"/>
          <w:marRight w:val="0"/>
          <w:marTop w:val="0"/>
          <w:marBottom w:val="0"/>
          <w:divBdr>
            <w:top w:val="none" w:sz="0" w:space="0" w:color="auto"/>
            <w:left w:val="none" w:sz="0" w:space="0" w:color="auto"/>
            <w:bottom w:val="none" w:sz="0" w:space="0" w:color="auto"/>
            <w:right w:val="none" w:sz="0" w:space="0" w:color="auto"/>
          </w:divBdr>
        </w:div>
        <w:div w:id="395972958">
          <w:marLeft w:val="0"/>
          <w:marRight w:val="0"/>
          <w:marTop w:val="0"/>
          <w:marBottom w:val="0"/>
          <w:divBdr>
            <w:top w:val="none" w:sz="0" w:space="0" w:color="auto"/>
            <w:left w:val="none" w:sz="0" w:space="0" w:color="auto"/>
            <w:bottom w:val="none" w:sz="0" w:space="0" w:color="auto"/>
            <w:right w:val="none" w:sz="0" w:space="0" w:color="auto"/>
          </w:divBdr>
        </w:div>
        <w:div w:id="441922681">
          <w:marLeft w:val="0"/>
          <w:marRight w:val="0"/>
          <w:marTop w:val="0"/>
          <w:marBottom w:val="0"/>
          <w:divBdr>
            <w:top w:val="none" w:sz="0" w:space="0" w:color="auto"/>
            <w:left w:val="none" w:sz="0" w:space="0" w:color="auto"/>
            <w:bottom w:val="none" w:sz="0" w:space="0" w:color="auto"/>
            <w:right w:val="none" w:sz="0" w:space="0" w:color="auto"/>
          </w:divBdr>
        </w:div>
        <w:div w:id="478428380">
          <w:marLeft w:val="0"/>
          <w:marRight w:val="0"/>
          <w:marTop w:val="0"/>
          <w:marBottom w:val="0"/>
          <w:divBdr>
            <w:top w:val="none" w:sz="0" w:space="0" w:color="auto"/>
            <w:left w:val="none" w:sz="0" w:space="0" w:color="auto"/>
            <w:bottom w:val="none" w:sz="0" w:space="0" w:color="auto"/>
            <w:right w:val="none" w:sz="0" w:space="0" w:color="auto"/>
          </w:divBdr>
        </w:div>
        <w:div w:id="593707538">
          <w:marLeft w:val="0"/>
          <w:marRight w:val="0"/>
          <w:marTop w:val="0"/>
          <w:marBottom w:val="0"/>
          <w:divBdr>
            <w:top w:val="none" w:sz="0" w:space="0" w:color="auto"/>
            <w:left w:val="none" w:sz="0" w:space="0" w:color="auto"/>
            <w:bottom w:val="none" w:sz="0" w:space="0" w:color="auto"/>
            <w:right w:val="none" w:sz="0" w:space="0" w:color="auto"/>
          </w:divBdr>
        </w:div>
        <w:div w:id="671687582">
          <w:marLeft w:val="0"/>
          <w:marRight w:val="0"/>
          <w:marTop w:val="0"/>
          <w:marBottom w:val="0"/>
          <w:divBdr>
            <w:top w:val="none" w:sz="0" w:space="0" w:color="auto"/>
            <w:left w:val="none" w:sz="0" w:space="0" w:color="auto"/>
            <w:bottom w:val="none" w:sz="0" w:space="0" w:color="auto"/>
            <w:right w:val="none" w:sz="0" w:space="0" w:color="auto"/>
          </w:divBdr>
        </w:div>
        <w:div w:id="784888149">
          <w:marLeft w:val="0"/>
          <w:marRight w:val="0"/>
          <w:marTop w:val="0"/>
          <w:marBottom w:val="0"/>
          <w:divBdr>
            <w:top w:val="none" w:sz="0" w:space="0" w:color="auto"/>
            <w:left w:val="none" w:sz="0" w:space="0" w:color="auto"/>
            <w:bottom w:val="none" w:sz="0" w:space="0" w:color="auto"/>
            <w:right w:val="none" w:sz="0" w:space="0" w:color="auto"/>
          </w:divBdr>
        </w:div>
        <w:div w:id="797260342">
          <w:marLeft w:val="0"/>
          <w:marRight w:val="0"/>
          <w:marTop w:val="0"/>
          <w:marBottom w:val="0"/>
          <w:divBdr>
            <w:top w:val="none" w:sz="0" w:space="0" w:color="auto"/>
            <w:left w:val="none" w:sz="0" w:space="0" w:color="auto"/>
            <w:bottom w:val="none" w:sz="0" w:space="0" w:color="auto"/>
            <w:right w:val="none" w:sz="0" w:space="0" w:color="auto"/>
          </w:divBdr>
        </w:div>
        <w:div w:id="898781227">
          <w:marLeft w:val="0"/>
          <w:marRight w:val="0"/>
          <w:marTop w:val="0"/>
          <w:marBottom w:val="0"/>
          <w:divBdr>
            <w:top w:val="none" w:sz="0" w:space="0" w:color="auto"/>
            <w:left w:val="none" w:sz="0" w:space="0" w:color="auto"/>
            <w:bottom w:val="none" w:sz="0" w:space="0" w:color="auto"/>
            <w:right w:val="none" w:sz="0" w:space="0" w:color="auto"/>
          </w:divBdr>
        </w:div>
        <w:div w:id="937106552">
          <w:marLeft w:val="0"/>
          <w:marRight w:val="0"/>
          <w:marTop w:val="0"/>
          <w:marBottom w:val="0"/>
          <w:divBdr>
            <w:top w:val="none" w:sz="0" w:space="0" w:color="auto"/>
            <w:left w:val="none" w:sz="0" w:space="0" w:color="auto"/>
            <w:bottom w:val="none" w:sz="0" w:space="0" w:color="auto"/>
            <w:right w:val="none" w:sz="0" w:space="0" w:color="auto"/>
          </w:divBdr>
        </w:div>
        <w:div w:id="961956858">
          <w:marLeft w:val="0"/>
          <w:marRight w:val="0"/>
          <w:marTop w:val="0"/>
          <w:marBottom w:val="0"/>
          <w:divBdr>
            <w:top w:val="none" w:sz="0" w:space="0" w:color="auto"/>
            <w:left w:val="none" w:sz="0" w:space="0" w:color="auto"/>
            <w:bottom w:val="none" w:sz="0" w:space="0" w:color="auto"/>
            <w:right w:val="none" w:sz="0" w:space="0" w:color="auto"/>
          </w:divBdr>
        </w:div>
        <w:div w:id="987129507">
          <w:marLeft w:val="0"/>
          <w:marRight w:val="0"/>
          <w:marTop w:val="0"/>
          <w:marBottom w:val="0"/>
          <w:divBdr>
            <w:top w:val="none" w:sz="0" w:space="0" w:color="auto"/>
            <w:left w:val="none" w:sz="0" w:space="0" w:color="auto"/>
            <w:bottom w:val="none" w:sz="0" w:space="0" w:color="auto"/>
            <w:right w:val="none" w:sz="0" w:space="0" w:color="auto"/>
          </w:divBdr>
        </w:div>
        <w:div w:id="1269701029">
          <w:marLeft w:val="0"/>
          <w:marRight w:val="0"/>
          <w:marTop w:val="0"/>
          <w:marBottom w:val="0"/>
          <w:divBdr>
            <w:top w:val="none" w:sz="0" w:space="0" w:color="auto"/>
            <w:left w:val="none" w:sz="0" w:space="0" w:color="auto"/>
            <w:bottom w:val="none" w:sz="0" w:space="0" w:color="auto"/>
            <w:right w:val="none" w:sz="0" w:space="0" w:color="auto"/>
          </w:divBdr>
        </w:div>
        <w:div w:id="1343166598">
          <w:marLeft w:val="0"/>
          <w:marRight w:val="0"/>
          <w:marTop w:val="0"/>
          <w:marBottom w:val="0"/>
          <w:divBdr>
            <w:top w:val="none" w:sz="0" w:space="0" w:color="auto"/>
            <w:left w:val="none" w:sz="0" w:space="0" w:color="auto"/>
            <w:bottom w:val="none" w:sz="0" w:space="0" w:color="auto"/>
            <w:right w:val="none" w:sz="0" w:space="0" w:color="auto"/>
          </w:divBdr>
        </w:div>
        <w:div w:id="1393307121">
          <w:marLeft w:val="0"/>
          <w:marRight w:val="0"/>
          <w:marTop w:val="0"/>
          <w:marBottom w:val="0"/>
          <w:divBdr>
            <w:top w:val="none" w:sz="0" w:space="0" w:color="auto"/>
            <w:left w:val="none" w:sz="0" w:space="0" w:color="auto"/>
            <w:bottom w:val="none" w:sz="0" w:space="0" w:color="auto"/>
            <w:right w:val="none" w:sz="0" w:space="0" w:color="auto"/>
          </w:divBdr>
        </w:div>
        <w:div w:id="1394737667">
          <w:marLeft w:val="0"/>
          <w:marRight w:val="0"/>
          <w:marTop w:val="0"/>
          <w:marBottom w:val="0"/>
          <w:divBdr>
            <w:top w:val="none" w:sz="0" w:space="0" w:color="auto"/>
            <w:left w:val="none" w:sz="0" w:space="0" w:color="auto"/>
            <w:bottom w:val="none" w:sz="0" w:space="0" w:color="auto"/>
            <w:right w:val="none" w:sz="0" w:space="0" w:color="auto"/>
          </w:divBdr>
        </w:div>
        <w:div w:id="1433166121">
          <w:marLeft w:val="0"/>
          <w:marRight w:val="0"/>
          <w:marTop w:val="0"/>
          <w:marBottom w:val="0"/>
          <w:divBdr>
            <w:top w:val="none" w:sz="0" w:space="0" w:color="auto"/>
            <w:left w:val="none" w:sz="0" w:space="0" w:color="auto"/>
            <w:bottom w:val="none" w:sz="0" w:space="0" w:color="auto"/>
            <w:right w:val="none" w:sz="0" w:space="0" w:color="auto"/>
          </w:divBdr>
        </w:div>
        <w:div w:id="1445420804">
          <w:marLeft w:val="0"/>
          <w:marRight w:val="0"/>
          <w:marTop w:val="0"/>
          <w:marBottom w:val="0"/>
          <w:divBdr>
            <w:top w:val="none" w:sz="0" w:space="0" w:color="auto"/>
            <w:left w:val="none" w:sz="0" w:space="0" w:color="auto"/>
            <w:bottom w:val="none" w:sz="0" w:space="0" w:color="auto"/>
            <w:right w:val="none" w:sz="0" w:space="0" w:color="auto"/>
          </w:divBdr>
        </w:div>
        <w:div w:id="1544712627">
          <w:marLeft w:val="0"/>
          <w:marRight w:val="0"/>
          <w:marTop w:val="0"/>
          <w:marBottom w:val="0"/>
          <w:divBdr>
            <w:top w:val="none" w:sz="0" w:space="0" w:color="auto"/>
            <w:left w:val="none" w:sz="0" w:space="0" w:color="auto"/>
            <w:bottom w:val="none" w:sz="0" w:space="0" w:color="auto"/>
            <w:right w:val="none" w:sz="0" w:space="0" w:color="auto"/>
          </w:divBdr>
        </w:div>
        <w:div w:id="1670983543">
          <w:marLeft w:val="0"/>
          <w:marRight w:val="0"/>
          <w:marTop w:val="0"/>
          <w:marBottom w:val="0"/>
          <w:divBdr>
            <w:top w:val="none" w:sz="0" w:space="0" w:color="auto"/>
            <w:left w:val="none" w:sz="0" w:space="0" w:color="auto"/>
            <w:bottom w:val="none" w:sz="0" w:space="0" w:color="auto"/>
            <w:right w:val="none" w:sz="0" w:space="0" w:color="auto"/>
          </w:divBdr>
        </w:div>
        <w:div w:id="1742823923">
          <w:marLeft w:val="0"/>
          <w:marRight w:val="0"/>
          <w:marTop w:val="0"/>
          <w:marBottom w:val="0"/>
          <w:divBdr>
            <w:top w:val="none" w:sz="0" w:space="0" w:color="auto"/>
            <w:left w:val="none" w:sz="0" w:space="0" w:color="auto"/>
            <w:bottom w:val="none" w:sz="0" w:space="0" w:color="auto"/>
            <w:right w:val="none" w:sz="0" w:space="0" w:color="auto"/>
          </w:divBdr>
        </w:div>
        <w:div w:id="1915703606">
          <w:marLeft w:val="0"/>
          <w:marRight w:val="0"/>
          <w:marTop w:val="0"/>
          <w:marBottom w:val="0"/>
          <w:divBdr>
            <w:top w:val="none" w:sz="0" w:space="0" w:color="auto"/>
            <w:left w:val="none" w:sz="0" w:space="0" w:color="auto"/>
            <w:bottom w:val="none" w:sz="0" w:space="0" w:color="auto"/>
            <w:right w:val="none" w:sz="0" w:space="0" w:color="auto"/>
          </w:divBdr>
        </w:div>
        <w:div w:id="1957517392">
          <w:marLeft w:val="0"/>
          <w:marRight w:val="0"/>
          <w:marTop w:val="0"/>
          <w:marBottom w:val="0"/>
          <w:divBdr>
            <w:top w:val="none" w:sz="0" w:space="0" w:color="auto"/>
            <w:left w:val="none" w:sz="0" w:space="0" w:color="auto"/>
            <w:bottom w:val="none" w:sz="0" w:space="0" w:color="auto"/>
            <w:right w:val="none" w:sz="0" w:space="0" w:color="auto"/>
          </w:divBdr>
        </w:div>
        <w:div w:id="1969125739">
          <w:marLeft w:val="0"/>
          <w:marRight w:val="0"/>
          <w:marTop w:val="0"/>
          <w:marBottom w:val="0"/>
          <w:divBdr>
            <w:top w:val="none" w:sz="0" w:space="0" w:color="auto"/>
            <w:left w:val="none" w:sz="0" w:space="0" w:color="auto"/>
            <w:bottom w:val="none" w:sz="0" w:space="0" w:color="auto"/>
            <w:right w:val="none" w:sz="0" w:space="0" w:color="auto"/>
          </w:divBdr>
        </w:div>
        <w:div w:id="2082746970">
          <w:marLeft w:val="0"/>
          <w:marRight w:val="0"/>
          <w:marTop w:val="0"/>
          <w:marBottom w:val="0"/>
          <w:divBdr>
            <w:top w:val="none" w:sz="0" w:space="0" w:color="auto"/>
            <w:left w:val="none" w:sz="0" w:space="0" w:color="auto"/>
            <w:bottom w:val="none" w:sz="0" w:space="0" w:color="auto"/>
            <w:right w:val="none" w:sz="0" w:space="0" w:color="auto"/>
          </w:divBdr>
        </w:div>
        <w:div w:id="2115703689">
          <w:marLeft w:val="0"/>
          <w:marRight w:val="0"/>
          <w:marTop w:val="0"/>
          <w:marBottom w:val="0"/>
          <w:divBdr>
            <w:top w:val="none" w:sz="0" w:space="0" w:color="auto"/>
            <w:left w:val="none" w:sz="0" w:space="0" w:color="auto"/>
            <w:bottom w:val="none" w:sz="0" w:space="0" w:color="auto"/>
            <w:right w:val="none" w:sz="0" w:space="0" w:color="auto"/>
          </w:divBdr>
        </w:div>
      </w:divsChild>
    </w:div>
    <w:div w:id="1159148641">
      <w:bodyDiv w:val="1"/>
      <w:marLeft w:val="0"/>
      <w:marRight w:val="0"/>
      <w:marTop w:val="0"/>
      <w:marBottom w:val="0"/>
      <w:divBdr>
        <w:top w:val="none" w:sz="0" w:space="0" w:color="auto"/>
        <w:left w:val="none" w:sz="0" w:space="0" w:color="auto"/>
        <w:bottom w:val="none" w:sz="0" w:space="0" w:color="auto"/>
        <w:right w:val="none" w:sz="0" w:space="0" w:color="auto"/>
      </w:divBdr>
    </w:div>
    <w:div w:id="1161430373">
      <w:bodyDiv w:val="1"/>
      <w:marLeft w:val="0"/>
      <w:marRight w:val="0"/>
      <w:marTop w:val="0"/>
      <w:marBottom w:val="0"/>
      <w:divBdr>
        <w:top w:val="none" w:sz="0" w:space="0" w:color="auto"/>
        <w:left w:val="none" w:sz="0" w:space="0" w:color="auto"/>
        <w:bottom w:val="none" w:sz="0" w:space="0" w:color="auto"/>
        <w:right w:val="none" w:sz="0" w:space="0" w:color="auto"/>
      </w:divBdr>
      <w:divsChild>
        <w:div w:id="285744424">
          <w:marLeft w:val="1267"/>
          <w:marRight w:val="0"/>
          <w:marTop w:val="67"/>
          <w:marBottom w:val="0"/>
          <w:divBdr>
            <w:top w:val="none" w:sz="0" w:space="0" w:color="auto"/>
            <w:left w:val="none" w:sz="0" w:space="0" w:color="auto"/>
            <w:bottom w:val="none" w:sz="0" w:space="0" w:color="auto"/>
            <w:right w:val="none" w:sz="0" w:space="0" w:color="auto"/>
          </w:divBdr>
        </w:div>
        <w:div w:id="411314304">
          <w:marLeft w:val="2030"/>
          <w:marRight w:val="0"/>
          <w:marTop w:val="67"/>
          <w:marBottom w:val="0"/>
          <w:divBdr>
            <w:top w:val="none" w:sz="0" w:space="0" w:color="auto"/>
            <w:left w:val="none" w:sz="0" w:space="0" w:color="auto"/>
            <w:bottom w:val="none" w:sz="0" w:space="0" w:color="auto"/>
            <w:right w:val="none" w:sz="0" w:space="0" w:color="auto"/>
          </w:divBdr>
        </w:div>
        <w:div w:id="613095297">
          <w:marLeft w:val="2030"/>
          <w:marRight w:val="0"/>
          <w:marTop w:val="67"/>
          <w:marBottom w:val="0"/>
          <w:divBdr>
            <w:top w:val="none" w:sz="0" w:space="0" w:color="auto"/>
            <w:left w:val="none" w:sz="0" w:space="0" w:color="auto"/>
            <w:bottom w:val="none" w:sz="0" w:space="0" w:color="auto"/>
            <w:right w:val="none" w:sz="0" w:space="0" w:color="auto"/>
          </w:divBdr>
        </w:div>
        <w:div w:id="708067710">
          <w:marLeft w:val="1267"/>
          <w:marRight w:val="0"/>
          <w:marTop w:val="67"/>
          <w:marBottom w:val="0"/>
          <w:divBdr>
            <w:top w:val="none" w:sz="0" w:space="0" w:color="auto"/>
            <w:left w:val="none" w:sz="0" w:space="0" w:color="auto"/>
            <w:bottom w:val="none" w:sz="0" w:space="0" w:color="auto"/>
            <w:right w:val="none" w:sz="0" w:space="0" w:color="auto"/>
          </w:divBdr>
        </w:div>
        <w:div w:id="979260702">
          <w:marLeft w:val="2030"/>
          <w:marRight w:val="0"/>
          <w:marTop w:val="67"/>
          <w:marBottom w:val="0"/>
          <w:divBdr>
            <w:top w:val="none" w:sz="0" w:space="0" w:color="auto"/>
            <w:left w:val="none" w:sz="0" w:space="0" w:color="auto"/>
            <w:bottom w:val="none" w:sz="0" w:space="0" w:color="auto"/>
            <w:right w:val="none" w:sz="0" w:space="0" w:color="auto"/>
          </w:divBdr>
        </w:div>
        <w:div w:id="1133982112">
          <w:marLeft w:val="1267"/>
          <w:marRight w:val="0"/>
          <w:marTop w:val="67"/>
          <w:marBottom w:val="0"/>
          <w:divBdr>
            <w:top w:val="none" w:sz="0" w:space="0" w:color="auto"/>
            <w:left w:val="none" w:sz="0" w:space="0" w:color="auto"/>
            <w:bottom w:val="none" w:sz="0" w:space="0" w:color="auto"/>
            <w:right w:val="none" w:sz="0" w:space="0" w:color="auto"/>
          </w:divBdr>
        </w:div>
        <w:div w:id="1149900462">
          <w:marLeft w:val="2030"/>
          <w:marRight w:val="0"/>
          <w:marTop w:val="67"/>
          <w:marBottom w:val="0"/>
          <w:divBdr>
            <w:top w:val="none" w:sz="0" w:space="0" w:color="auto"/>
            <w:left w:val="none" w:sz="0" w:space="0" w:color="auto"/>
            <w:bottom w:val="none" w:sz="0" w:space="0" w:color="auto"/>
            <w:right w:val="none" w:sz="0" w:space="0" w:color="auto"/>
          </w:divBdr>
        </w:div>
        <w:div w:id="1767726433">
          <w:marLeft w:val="2030"/>
          <w:marRight w:val="0"/>
          <w:marTop w:val="67"/>
          <w:marBottom w:val="0"/>
          <w:divBdr>
            <w:top w:val="none" w:sz="0" w:space="0" w:color="auto"/>
            <w:left w:val="none" w:sz="0" w:space="0" w:color="auto"/>
            <w:bottom w:val="none" w:sz="0" w:space="0" w:color="auto"/>
            <w:right w:val="none" w:sz="0" w:space="0" w:color="auto"/>
          </w:divBdr>
        </w:div>
        <w:div w:id="1822230982">
          <w:marLeft w:val="2030"/>
          <w:marRight w:val="0"/>
          <w:marTop w:val="67"/>
          <w:marBottom w:val="0"/>
          <w:divBdr>
            <w:top w:val="none" w:sz="0" w:space="0" w:color="auto"/>
            <w:left w:val="none" w:sz="0" w:space="0" w:color="auto"/>
            <w:bottom w:val="none" w:sz="0" w:space="0" w:color="auto"/>
            <w:right w:val="none" w:sz="0" w:space="0" w:color="auto"/>
          </w:divBdr>
        </w:div>
        <w:div w:id="1862276306">
          <w:marLeft w:val="2030"/>
          <w:marRight w:val="0"/>
          <w:marTop w:val="67"/>
          <w:marBottom w:val="0"/>
          <w:divBdr>
            <w:top w:val="none" w:sz="0" w:space="0" w:color="auto"/>
            <w:left w:val="none" w:sz="0" w:space="0" w:color="auto"/>
            <w:bottom w:val="none" w:sz="0" w:space="0" w:color="auto"/>
            <w:right w:val="none" w:sz="0" w:space="0" w:color="auto"/>
          </w:divBdr>
        </w:div>
        <w:div w:id="1959025819">
          <w:marLeft w:val="2030"/>
          <w:marRight w:val="0"/>
          <w:marTop w:val="67"/>
          <w:marBottom w:val="0"/>
          <w:divBdr>
            <w:top w:val="none" w:sz="0" w:space="0" w:color="auto"/>
            <w:left w:val="none" w:sz="0" w:space="0" w:color="auto"/>
            <w:bottom w:val="none" w:sz="0" w:space="0" w:color="auto"/>
            <w:right w:val="none" w:sz="0" w:space="0" w:color="auto"/>
          </w:divBdr>
        </w:div>
      </w:divsChild>
    </w:div>
    <w:div w:id="1190266571">
      <w:bodyDiv w:val="1"/>
      <w:marLeft w:val="0"/>
      <w:marRight w:val="0"/>
      <w:marTop w:val="0"/>
      <w:marBottom w:val="0"/>
      <w:divBdr>
        <w:top w:val="none" w:sz="0" w:space="0" w:color="auto"/>
        <w:left w:val="none" w:sz="0" w:space="0" w:color="auto"/>
        <w:bottom w:val="none" w:sz="0" w:space="0" w:color="auto"/>
        <w:right w:val="none" w:sz="0" w:space="0" w:color="auto"/>
      </w:divBdr>
      <w:divsChild>
        <w:div w:id="42217926">
          <w:marLeft w:val="547"/>
          <w:marRight w:val="0"/>
          <w:marTop w:val="60"/>
          <w:marBottom w:val="60"/>
          <w:divBdr>
            <w:top w:val="none" w:sz="0" w:space="0" w:color="auto"/>
            <w:left w:val="none" w:sz="0" w:space="0" w:color="auto"/>
            <w:bottom w:val="none" w:sz="0" w:space="0" w:color="auto"/>
            <w:right w:val="none" w:sz="0" w:space="0" w:color="auto"/>
          </w:divBdr>
        </w:div>
        <w:div w:id="45876263">
          <w:marLeft w:val="547"/>
          <w:marRight w:val="0"/>
          <w:marTop w:val="60"/>
          <w:marBottom w:val="60"/>
          <w:divBdr>
            <w:top w:val="none" w:sz="0" w:space="0" w:color="auto"/>
            <w:left w:val="none" w:sz="0" w:space="0" w:color="auto"/>
            <w:bottom w:val="none" w:sz="0" w:space="0" w:color="auto"/>
            <w:right w:val="none" w:sz="0" w:space="0" w:color="auto"/>
          </w:divBdr>
        </w:div>
        <w:div w:id="299389309">
          <w:marLeft w:val="547"/>
          <w:marRight w:val="0"/>
          <w:marTop w:val="60"/>
          <w:marBottom w:val="60"/>
          <w:divBdr>
            <w:top w:val="none" w:sz="0" w:space="0" w:color="auto"/>
            <w:left w:val="none" w:sz="0" w:space="0" w:color="auto"/>
            <w:bottom w:val="none" w:sz="0" w:space="0" w:color="auto"/>
            <w:right w:val="none" w:sz="0" w:space="0" w:color="auto"/>
          </w:divBdr>
        </w:div>
        <w:div w:id="813522821">
          <w:marLeft w:val="547"/>
          <w:marRight w:val="0"/>
          <w:marTop w:val="60"/>
          <w:marBottom w:val="60"/>
          <w:divBdr>
            <w:top w:val="none" w:sz="0" w:space="0" w:color="auto"/>
            <w:left w:val="none" w:sz="0" w:space="0" w:color="auto"/>
            <w:bottom w:val="none" w:sz="0" w:space="0" w:color="auto"/>
            <w:right w:val="none" w:sz="0" w:space="0" w:color="auto"/>
          </w:divBdr>
        </w:div>
        <w:div w:id="1235431637">
          <w:marLeft w:val="547"/>
          <w:marRight w:val="0"/>
          <w:marTop w:val="60"/>
          <w:marBottom w:val="60"/>
          <w:divBdr>
            <w:top w:val="none" w:sz="0" w:space="0" w:color="auto"/>
            <w:left w:val="none" w:sz="0" w:space="0" w:color="auto"/>
            <w:bottom w:val="none" w:sz="0" w:space="0" w:color="auto"/>
            <w:right w:val="none" w:sz="0" w:space="0" w:color="auto"/>
          </w:divBdr>
        </w:div>
        <w:div w:id="1377466770">
          <w:marLeft w:val="547"/>
          <w:marRight w:val="0"/>
          <w:marTop w:val="60"/>
          <w:marBottom w:val="60"/>
          <w:divBdr>
            <w:top w:val="none" w:sz="0" w:space="0" w:color="auto"/>
            <w:left w:val="none" w:sz="0" w:space="0" w:color="auto"/>
            <w:bottom w:val="none" w:sz="0" w:space="0" w:color="auto"/>
            <w:right w:val="none" w:sz="0" w:space="0" w:color="auto"/>
          </w:divBdr>
        </w:div>
        <w:div w:id="1552691403">
          <w:marLeft w:val="547"/>
          <w:marRight w:val="0"/>
          <w:marTop w:val="60"/>
          <w:marBottom w:val="60"/>
          <w:divBdr>
            <w:top w:val="none" w:sz="0" w:space="0" w:color="auto"/>
            <w:left w:val="none" w:sz="0" w:space="0" w:color="auto"/>
            <w:bottom w:val="none" w:sz="0" w:space="0" w:color="auto"/>
            <w:right w:val="none" w:sz="0" w:space="0" w:color="auto"/>
          </w:divBdr>
        </w:div>
        <w:div w:id="2080785243">
          <w:marLeft w:val="547"/>
          <w:marRight w:val="0"/>
          <w:marTop w:val="60"/>
          <w:marBottom w:val="60"/>
          <w:divBdr>
            <w:top w:val="none" w:sz="0" w:space="0" w:color="auto"/>
            <w:left w:val="none" w:sz="0" w:space="0" w:color="auto"/>
            <w:bottom w:val="none" w:sz="0" w:space="0" w:color="auto"/>
            <w:right w:val="none" w:sz="0" w:space="0" w:color="auto"/>
          </w:divBdr>
        </w:div>
      </w:divsChild>
    </w:div>
    <w:div w:id="1199663240">
      <w:bodyDiv w:val="1"/>
      <w:marLeft w:val="0"/>
      <w:marRight w:val="0"/>
      <w:marTop w:val="0"/>
      <w:marBottom w:val="0"/>
      <w:divBdr>
        <w:top w:val="none" w:sz="0" w:space="0" w:color="auto"/>
        <w:left w:val="none" w:sz="0" w:space="0" w:color="auto"/>
        <w:bottom w:val="none" w:sz="0" w:space="0" w:color="auto"/>
        <w:right w:val="none" w:sz="0" w:space="0" w:color="auto"/>
      </w:divBdr>
    </w:div>
    <w:div w:id="1251625787">
      <w:bodyDiv w:val="1"/>
      <w:marLeft w:val="0"/>
      <w:marRight w:val="0"/>
      <w:marTop w:val="0"/>
      <w:marBottom w:val="0"/>
      <w:divBdr>
        <w:top w:val="none" w:sz="0" w:space="0" w:color="auto"/>
        <w:left w:val="none" w:sz="0" w:space="0" w:color="auto"/>
        <w:bottom w:val="none" w:sz="0" w:space="0" w:color="auto"/>
        <w:right w:val="none" w:sz="0" w:space="0" w:color="auto"/>
      </w:divBdr>
      <w:divsChild>
        <w:div w:id="80757527">
          <w:marLeft w:val="0"/>
          <w:marRight w:val="0"/>
          <w:marTop w:val="0"/>
          <w:marBottom w:val="0"/>
          <w:divBdr>
            <w:top w:val="none" w:sz="0" w:space="0" w:color="auto"/>
            <w:left w:val="none" w:sz="0" w:space="0" w:color="auto"/>
            <w:bottom w:val="none" w:sz="0" w:space="0" w:color="auto"/>
            <w:right w:val="none" w:sz="0" w:space="0" w:color="auto"/>
          </w:divBdr>
        </w:div>
        <w:div w:id="1751808901">
          <w:marLeft w:val="0"/>
          <w:marRight w:val="0"/>
          <w:marTop w:val="0"/>
          <w:marBottom w:val="0"/>
          <w:divBdr>
            <w:top w:val="none" w:sz="0" w:space="0" w:color="auto"/>
            <w:left w:val="none" w:sz="0" w:space="0" w:color="auto"/>
            <w:bottom w:val="none" w:sz="0" w:space="0" w:color="auto"/>
            <w:right w:val="none" w:sz="0" w:space="0" w:color="auto"/>
          </w:divBdr>
        </w:div>
        <w:div w:id="1960381030">
          <w:marLeft w:val="0"/>
          <w:marRight w:val="0"/>
          <w:marTop w:val="0"/>
          <w:marBottom w:val="0"/>
          <w:divBdr>
            <w:top w:val="none" w:sz="0" w:space="0" w:color="auto"/>
            <w:left w:val="none" w:sz="0" w:space="0" w:color="auto"/>
            <w:bottom w:val="none" w:sz="0" w:space="0" w:color="auto"/>
            <w:right w:val="none" w:sz="0" w:space="0" w:color="auto"/>
          </w:divBdr>
        </w:div>
      </w:divsChild>
    </w:div>
    <w:div w:id="1267734156">
      <w:bodyDiv w:val="1"/>
      <w:marLeft w:val="0"/>
      <w:marRight w:val="0"/>
      <w:marTop w:val="0"/>
      <w:marBottom w:val="0"/>
      <w:divBdr>
        <w:top w:val="none" w:sz="0" w:space="0" w:color="auto"/>
        <w:left w:val="none" w:sz="0" w:space="0" w:color="auto"/>
        <w:bottom w:val="none" w:sz="0" w:space="0" w:color="auto"/>
        <w:right w:val="none" w:sz="0" w:space="0" w:color="auto"/>
      </w:divBdr>
    </w:div>
    <w:div w:id="1277172806">
      <w:bodyDiv w:val="1"/>
      <w:marLeft w:val="0"/>
      <w:marRight w:val="0"/>
      <w:marTop w:val="0"/>
      <w:marBottom w:val="0"/>
      <w:divBdr>
        <w:top w:val="none" w:sz="0" w:space="0" w:color="auto"/>
        <w:left w:val="none" w:sz="0" w:space="0" w:color="auto"/>
        <w:bottom w:val="none" w:sz="0" w:space="0" w:color="auto"/>
        <w:right w:val="none" w:sz="0" w:space="0" w:color="auto"/>
      </w:divBdr>
      <w:divsChild>
        <w:div w:id="960183949">
          <w:marLeft w:val="0"/>
          <w:marRight w:val="0"/>
          <w:marTop w:val="0"/>
          <w:marBottom w:val="0"/>
          <w:divBdr>
            <w:top w:val="none" w:sz="0" w:space="0" w:color="auto"/>
            <w:left w:val="none" w:sz="0" w:space="0" w:color="auto"/>
            <w:bottom w:val="none" w:sz="0" w:space="0" w:color="auto"/>
            <w:right w:val="none" w:sz="0" w:space="0" w:color="auto"/>
          </w:divBdr>
        </w:div>
        <w:div w:id="1062170641">
          <w:marLeft w:val="0"/>
          <w:marRight w:val="0"/>
          <w:marTop w:val="0"/>
          <w:marBottom w:val="0"/>
          <w:divBdr>
            <w:top w:val="none" w:sz="0" w:space="0" w:color="auto"/>
            <w:left w:val="none" w:sz="0" w:space="0" w:color="auto"/>
            <w:bottom w:val="none" w:sz="0" w:space="0" w:color="auto"/>
            <w:right w:val="none" w:sz="0" w:space="0" w:color="auto"/>
          </w:divBdr>
        </w:div>
        <w:div w:id="1735273757">
          <w:marLeft w:val="0"/>
          <w:marRight w:val="0"/>
          <w:marTop w:val="0"/>
          <w:marBottom w:val="0"/>
          <w:divBdr>
            <w:top w:val="none" w:sz="0" w:space="0" w:color="auto"/>
            <w:left w:val="none" w:sz="0" w:space="0" w:color="auto"/>
            <w:bottom w:val="none" w:sz="0" w:space="0" w:color="auto"/>
            <w:right w:val="none" w:sz="0" w:space="0" w:color="auto"/>
          </w:divBdr>
        </w:div>
      </w:divsChild>
    </w:div>
    <w:div w:id="1287657747">
      <w:bodyDiv w:val="1"/>
      <w:marLeft w:val="0"/>
      <w:marRight w:val="0"/>
      <w:marTop w:val="0"/>
      <w:marBottom w:val="0"/>
      <w:divBdr>
        <w:top w:val="none" w:sz="0" w:space="0" w:color="auto"/>
        <w:left w:val="none" w:sz="0" w:space="0" w:color="auto"/>
        <w:bottom w:val="none" w:sz="0" w:space="0" w:color="auto"/>
        <w:right w:val="none" w:sz="0" w:space="0" w:color="auto"/>
      </w:divBdr>
    </w:div>
    <w:div w:id="1297175201">
      <w:bodyDiv w:val="1"/>
      <w:marLeft w:val="0"/>
      <w:marRight w:val="0"/>
      <w:marTop w:val="0"/>
      <w:marBottom w:val="0"/>
      <w:divBdr>
        <w:top w:val="none" w:sz="0" w:space="0" w:color="auto"/>
        <w:left w:val="none" w:sz="0" w:space="0" w:color="auto"/>
        <w:bottom w:val="none" w:sz="0" w:space="0" w:color="auto"/>
        <w:right w:val="none" w:sz="0" w:space="0" w:color="auto"/>
      </w:divBdr>
    </w:div>
    <w:div w:id="1304848161">
      <w:bodyDiv w:val="1"/>
      <w:marLeft w:val="0"/>
      <w:marRight w:val="0"/>
      <w:marTop w:val="0"/>
      <w:marBottom w:val="0"/>
      <w:divBdr>
        <w:top w:val="none" w:sz="0" w:space="0" w:color="auto"/>
        <w:left w:val="none" w:sz="0" w:space="0" w:color="auto"/>
        <w:bottom w:val="none" w:sz="0" w:space="0" w:color="auto"/>
        <w:right w:val="none" w:sz="0" w:space="0" w:color="auto"/>
      </w:divBdr>
    </w:div>
    <w:div w:id="1307323734">
      <w:bodyDiv w:val="1"/>
      <w:marLeft w:val="0"/>
      <w:marRight w:val="0"/>
      <w:marTop w:val="0"/>
      <w:marBottom w:val="0"/>
      <w:divBdr>
        <w:top w:val="none" w:sz="0" w:space="0" w:color="auto"/>
        <w:left w:val="none" w:sz="0" w:space="0" w:color="auto"/>
        <w:bottom w:val="none" w:sz="0" w:space="0" w:color="auto"/>
        <w:right w:val="none" w:sz="0" w:space="0" w:color="auto"/>
      </w:divBdr>
    </w:div>
    <w:div w:id="1322124202">
      <w:bodyDiv w:val="1"/>
      <w:marLeft w:val="0"/>
      <w:marRight w:val="0"/>
      <w:marTop w:val="0"/>
      <w:marBottom w:val="0"/>
      <w:divBdr>
        <w:top w:val="none" w:sz="0" w:space="0" w:color="auto"/>
        <w:left w:val="none" w:sz="0" w:space="0" w:color="auto"/>
        <w:bottom w:val="none" w:sz="0" w:space="0" w:color="auto"/>
        <w:right w:val="none" w:sz="0" w:space="0" w:color="auto"/>
      </w:divBdr>
      <w:divsChild>
        <w:div w:id="55862546">
          <w:marLeft w:val="2290"/>
          <w:marRight w:val="0"/>
          <w:marTop w:val="53"/>
          <w:marBottom w:val="0"/>
          <w:divBdr>
            <w:top w:val="none" w:sz="0" w:space="0" w:color="auto"/>
            <w:left w:val="none" w:sz="0" w:space="0" w:color="auto"/>
            <w:bottom w:val="none" w:sz="0" w:space="0" w:color="auto"/>
            <w:right w:val="none" w:sz="0" w:space="0" w:color="auto"/>
          </w:divBdr>
        </w:div>
        <w:div w:id="102265475">
          <w:marLeft w:val="1267"/>
          <w:marRight w:val="0"/>
          <w:marTop w:val="53"/>
          <w:marBottom w:val="0"/>
          <w:divBdr>
            <w:top w:val="none" w:sz="0" w:space="0" w:color="auto"/>
            <w:left w:val="none" w:sz="0" w:space="0" w:color="auto"/>
            <w:bottom w:val="none" w:sz="0" w:space="0" w:color="auto"/>
            <w:right w:val="none" w:sz="0" w:space="0" w:color="auto"/>
          </w:divBdr>
        </w:div>
        <w:div w:id="339086822">
          <w:marLeft w:val="2290"/>
          <w:marRight w:val="0"/>
          <w:marTop w:val="53"/>
          <w:marBottom w:val="0"/>
          <w:divBdr>
            <w:top w:val="none" w:sz="0" w:space="0" w:color="auto"/>
            <w:left w:val="none" w:sz="0" w:space="0" w:color="auto"/>
            <w:bottom w:val="none" w:sz="0" w:space="0" w:color="auto"/>
            <w:right w:val="none" w:sz="0" w:space="0" w:color="auto"/>
          </w:divBdr>
        </w:div>
        <w:div w:id="588461678">
          <w:marLeft w:val="2290"/>
          <w:marRight w:val="0"/>
          <w:marTop w:val="53"/>
          <w:marBottom w:val="0"/>
          <w:divBdr>
            <w:top w:val="none" w:sz="0" w:space="0" w:color="auto"/>
            <w:left w:val="none" w:sz="0" w:space="0" w:color="auto"/>
            <w:bottom w:val="none" w:sz="0" w:space="0" w:color="auto"/>
            <w:right w:val="none" w:sz="0" w:space="0" w:color="auto"/>
          </w:divBdr>
        </w:div>
        <w:div w:id="949169619">
          <w:marLeft w:val="2290"/>
          <w:marRight w:val="0"/>
          <w:marTop w:val="53"/>
          <w:marBottom w:val="0"/>
          <w:divBdr>
            <w:top w:val="none" w:sz="0" w:space="0" w:color="auto"/>
            <w:left w:val="none" w:sz="0" w:space="0" w:color="auto"/>
            <w:bottom w:val="none" w:sz="0" w:space="0" w:color="auto"/>
            <w:right w:val="none" w:sz="0" w:space="0" w:color="auto"/>
          </w:divBdr>
        </w:div>
        <w:div w:id="989746455">
          <w:marLeft w:val="2693"/>
          <w:marRight w:val="0"/>
          <w:marTop w:val="53"/>
          <w:marBottom w:val="0"/>
          <w:divBdr>
            <w:top w:val="none" w:sz="0" w:space="0" w:color="auto"/>
            <w:left w:val="none" w:sz="0" w:space="0" w:color="auto"/>
            <w:bottom w:val="none" w:sz="0" w:space="0" w:color="auto"/>
            <w:right w:val="none" w:sz="0" w:space="0" w:color="auto"/>
          </w:divBdr>
        </w:div>
        <w:div w:id="1099908133">
          <w:marLeft w:val="2030"/>
          <w:marRight w:val="0"/>
          <w:marTop w:val="53"/>
          <w:marBottom w:val="0"/>
          <w:divBdr>
            <w:top w:val="none" w:sz="0" w:space="0" w:color="auto"/>
            <w:left w:val="none" w:sz="0" w:space="0" w:color="auto"/>
            <w:bottom w:val="none" w:sz="0" w:space="0" w:color="auto"/>
            <w:right w:val="none" w:sz="0" w:space="0" w:color="auto"/>
          </w:divBdr>
        </w:div>
        <w:div w:id="1118988933">
          <w:marLeft w:val="1526"/>
          <w:marRight w:val="0"/>
          <w:marTop w:val="53"/>
          <w:marBottom w:val="0"/>
          <w:divBdr>
            <w:top w:val="none" w:sz="0" w:space="0" w:color="auto"/>
            <w:left w:val="none" w:sz="0" w:space="0" w:color="auto"/>
            <w:bottom w:val="none" w:sz="0" w:space="0" w:color="auto"/>
            <w:right w:val="none" w:sz="0" w:space="0" w:color="auto"/>
          </w:divBdr>
        </w:div>
        <w:div w:id="1154295334">
          <w:marLeft w:val="2693"/>
          <w:marRight w:val="0"/>
          <w:marTop w:val="53"/>
          <w:marBottom w:val="0"/>
          <w:divBdr>
            <w:top w:val="none" w:sz="0" w:space="0" w:color="auto"/>
            <w:left w:val="none" w:sz="0" w:space="0" w:color="auto"/>
            <w:bottom w:val="none" w:sz="0" w:space="0" w:color="auto"/>
            <w:right w:val="none" w:sz="0" w:space="0" w:color="auto"/>
          </w:divBdr>
        </w:div>
        <w:div w:id="1224947812">
          <w:marLeft w:val="1526"/>
          <w:marRight w:val="0"/>
          <w:marTop w:val="53"/>
          <w:marBottom w:val="0"/>
          <w:divBdr>
            <w:top w:val="none" w:sz="0" w:space="0" w:color="auto"/>
            <w:left w:val="none" w:sz="0" w:space="0" w:color="auto"/>
            <w:bottom w:val="none" w:sz="0" w:space="0" w:color="auto"/>
            <w:right w:val="none" w:sz="0" w:space="0" w:color="auto"/>
          </w:divBdr>
        </w:div>
        <w:div w:id="1301960326">
          <w:marLeft w:val="1267"/>
          <w:marRight w:val="0"/>
          <w:marTop w:val="53"/>
          <w:marBottom w:val="0"/>
          <w:divBdr>
            <w:top w:val="none" w:sz="0" w:space="0" w:color="auto"/>
            <w:left w:val="none" w:sz="0" w:space="0" w:color="auto"/>
            <w:bottom w:val="none" w:sz="0" w:space="0" w:color="auto"/>
            <w:right w:val="none" w:sz="0" w:space="0" w:color="auto"/>
          </w:divBdr>
        </w:div>
        <w:div w:id="1549342675">
          <w:marLeft w:val="2030"/>
          <w:marRight w:val="0"/>
          <w:marTop w:val="53"/>
          <w:marBottom w:val="0"/>
          <w:divBdr>
            <w:top w:val="none" w:sz="0" w:space="0" w:color="auto"/>
            <w:left w:val="none" w:sz="0" w:space="0" w:color="auto"/>
            <w:bottom w:val="none" w:sz="0" w:space="0" w:color="auto"/>
            <w:right w:val="none" w:sz="0" w:space="0" w:color="auto"/>
          </w:divBdr>
        </w:div>
        <w:div w:id="1800613656">
          <w:marLeft w:val="2693"/>
          <w:marRight w:val="0"/>
          <w:marTop w:val="53"/>
          <w:marBottom w:val="0"/>
          <w:divBdr>
            <w:top w:val="none" w:sz="0" w:space="0" w:color="auto"/>
            <w:left w:val="none" w:sz="0" w:space="0" w:color="auto"/>
            <w:bottom w:val="none" w:sz="0" w:space="0" w:color="auto"/>
            <w:right w:val="none" w:sz="0" w:space="0" w:color="auto"/>
          </w:divBdr>
        </w:div>
        <w:div w:id="1878470637">
          <w:marLeft w:val="2290"/>
          <w:marRight w:val="0"/>
          <w:marTop w:val="53"/>
          <w:marBottom w:val="0"/>
          <w:divBdr>
            <w:top w:val="none" w:sz="0" w:space="0" w:color="auto"/>
            <w:left w:val="none" w:sz="0" w:space="0" w:color="auto"/>
            <w:bottom w:val="none" w:sz="0" w:space="0" w:color="auto"/>
            <w:right w:val="none" w:sz="0" w:space="0" w:color="auto"/>
          </w:divBdr>
        </w:div>
        <w:div w:id="2019040623">
          <w:marLeft w:val="1267"/>
          <w:marRight w:val="0"/>
          <w:marTop w:val="53"/>
          <w:marBottom w:val="0"/>
          <w:divBdr>
            <w:top w:val="none" w:sz="0" w:space="0" w:color="auto"/>
            <w:left w:val="none" w:sz="0" w:space="0" w:color="auto"/>
            <w:bottom w:val="none" w:sz="0" w:space="0" w:color="auto"/>
            <w:right w:val="none" w:sz="0" w:space="0" w:color="auto"/>
          </w:divBdr>
        </w:div>
        <w:div w:id="2069066018">
          <w:marLeft w:val="1526"/>
          <w:marRight w:val="0"/>
          <w:marTop w:val="53"/>
          <w:marBottom w:val="0"/>
          <w:divBdr>
            <w:top w:val="none" w:sz="0" w:space="0" w:color="auto"/>
            <w:left w:val="none" w:sz="0" w:space="0" w:color="auto"/>
            <w:bottom w:val="none" w:sz="0" w:space="0" w:color="auto"/>
            <w:right w:val="none" w:sz="0" w:space="0" w:color="auto"/>
          </w:divBdr>
        </w:div>
        <w:div w:id="2123917198">
          <w:marLeft w:val="2290"/>
          <w:marRight w:val="0"/>
          <w:marTop w:val="53"/>
          <w:marBottom w:val="0"/>
          <w:divBdr>
            <w:top w:val="none" w:sz="0" w:space="0" w:color="auto"/>
            <w:left w:val="none" w:sz="0" w:space="0" w:color="auto"/>
            <w:bottom w:val="none" w:sz="0" w:space="0" w:color="auto"/>
            <w:right w:val="none" w:sz="0" w:space="0" w:color="auto"/>
          </w:divBdr>
        </w:div>
      </w:divsChild>
    </w:div>
    <w:div w:id="1326013536">
      <w:bodyDiv w:val="1"/>
      <w:marLeft w:val="0"/>
      <w:marRight w:val="0"/>
      <w:marTop w:val="0"/>
      <w:marBottom w:val="0"/>
      <w:divBdr>
        <w:top w:val="none" w:sz="0" w:space="0" w:color="auto"/>
        <w:left w:val="none" w:sz="0" w:space="0" w:color="auto"/>
        <w:bottom w:val="none" w:sz="0" w:space="0" w:color="auto"/>
        <w:right w:val="none" w:sz="0" w:space="0" w:color="auto"/>
      </w:divBdr>
    </w:div>
    <w:div w:id="1328052906">
      <w:bodyDiv w:val="1"/>
      <w:marLeft w:val="0"/>
      <w:marRight w:val="0"/>
      <w:marTop w:val="0"/>
      <w:marBottom w:val="0"/>
      <w:divBdr>
        <w:top w:val="none" w:sz="0" w:space="0" w:color="auto"/>
        <w:left w:val="none" w:sz="0" w:space="0" w:color="auto"/>
        <w:bottom w:val="none" w:sz="0" w:space="0" w:color="auto"/>
        <w:right w:val="none" w:sz="0" w:space="0" w:color="auto"/>
      </w:divBdr>
    </w:div>
    <w:div w:id="1335306752">
      <w:bodyDiv w:val="1"/>
      <w:marLeft w:val="0"/>
      <w:marRight w:val="0"/>
      <w:marTop w:val="0"/>
      <w:marBottom w:val="0"/>
      <w:divBdr>
        <w:top w:val="none" w:sz="0" w:space="0" w:color="auto"/>
        <w:left w:val="none" w:sz="0" w:space="0" w:color="auto"/>
        <w:bottom w:val="none" w:sz="0" w:space="0" w:color="auto"/>
        <w:right w:val="none" w:sz="0" w:space="0" w:color="auto"/>
      </w:divBdr>
    </w:div>
    <w:div w:id="1348870547">
      <w:bodyDiv w:val="1"/>
      <w:marLeft w:val="0"/>
      <w:marRight w:val="0"/>
      <w:marTop w:val="0"/>
      <w:marBottom w:val="0"/>
      <w:divBdr>
        <w:top w:val="none" w:sz="0" w:space="0" w:color="auto"/>
        <w:left w:val="none" w:sz="0" w:space="0" w:color="auto"/>
        <w:bottom w:val="none" w:sz="0" w:space="0" w:color="auto"/>
        <w:right w:val="none" w:sz="0" w:space="0" w:color="auto"/>
      </w:divBdr>
      <w:divsChild>
        <w:div w:id="34425367">
          <w:marLeft w:val="1267"/>
          <w:marRight w:val="0"/>
          <w:marTop w:val="67"/>
          <w:marBottom w:val="0"/>
          <w:divBdr>
            <w:top w:val="none" w:sz="0" w:space="0" w:color="auto"/>
            <w:left w:val="none" w:sz="0" w:space="0" w:color="auto"/>
            <w:bottom w:val="none" w:sz="0" w:space="0" w:color="auto"/>
            <w:right w:val="none" w:sz="0" w:space="0" w:color="auto"/>
          </w:divBdr>
        </w:div>
        <w:div w:id="135417506">
          <w:marLeft w:val="2030"/>
          <w:marRight w:val="0"/>
          <w:marTop w:val="67"/>
          <w:marBottom w:val="0"/>
          <w:divBdr>
            <w:top w:val="none" w:sz="0" w:space="0" w:color="auto"/>
            <w:left w:val="none" w:sz="0" w:space="0" w:color="auto"/>
            <w:bottom w:val="none" w:sz="0" w:space="0" w:color="auto"/>
            <w:right w:val="none" w:sz="0" w:space="0" w:color="auto"/>
          </w:divBdr>
        </w:div>
        <w:div w:id="545215179">
          <w:marLeft w:val="2030"/>
          <w:marRight w:val="0"/>
          <w:marTop w:val="67"/>
          <w:marBottom w:val="0"/>
          <w:divBdr>
            <w:top w:val="none" w:sz="0" w:space="0" w:color="auto"/>
            <w:left w:val="none" w:sz="0" w:space="0" w:color="auto"/>
            <w:bottom w:val="none" w:sz="0" w:space="0" w:color="auto"/>
            <w:right w:val="none" w:sz="0" w:space="0" w:color="auto"/>
          </w:divBdr>
        </w:div>
        <w:div w:id="767771387">
          <w:marLeft w:val="2030"/>
          <w:marRight w:val="0"/>
          <w:marTop w:val="67"/>
          <w:marBottom w:val="0"/>
          <w:divBdr>
            <w:top w:val="none" w:sz="0" w:space="0" w:color="auto"/>
            <w:left w:val="none" w:sz="0" w:space="0" w:color="auto"/>
            <w:bottom w:val="none" w:sz="0" w:space="0" w:color="auto"/>
            <w:right w:val="none" w:sz="0" w:space="0" w:color="auto"/>
          </w:divBdr>
        </w:div>
        <w:div w:id="827792110">
          <w:marLeft w:val="1267"/>
          <w:marRight w:val="0"/>
          <w:marTop w:val="67"/>
          <w:marBottom w:val="0"/>
          <w:divBdr>
            <w:top w:val="none" w:sz="0" w:space="0" w:color="auto"/>
            <w:left w:val="none" w:sz="0" w:space="0" w:color="auto"/>
            <w:bottom w:val="none" w:sz="0" w:space="0" w:color="auto"/>
            <w:right w:val="none" w:sz="0" w:space="0" w:color="auto"/>
          </w:divBdr>
        </w:div>
        <w:div w:id="948006001">
          <w:marLeft w:val="1267"/>
          <w:marRight w:val="0"/>
          <w:marTop w:val="67"/>
          <w:marBottom w:val="0"/>
          <w:divBdr>
            <w:top w:val="none" w:sz="0" w:space="0" w:color="auto"/>
            <w:left w:val="none" w:sz="0" w:space="0" w:color="auto"/>
            <w:bottom w:val="none" w:sz="0" w:space="0" w:color="auto"/>
            <w:right w:val="none" w:sz="0" w:space="0" w:color="auto"/>
          </w:divBdr>
        </w:div>
        <w:div w:id="1174145759">
          <w:marLeft w:val="2030"/>
          <w:marRight w:val="0"/>
          <w:marTop w:val="67"/>
          <w:marBottom w:val="0"/>
          <w:divBdr>
            <w:top w:val="none" w:sz="0" w:space="0" w:color="auto"/>
            <w:left w:val="none" w:sz="0" w:space="0" w:color="auto"/>
            <w:bottom w:val="none" w:sz="0" w:space="0" w:color="auto"/>
            <w:right w:val="none" w:sz="0" w:space="0" w:color="auto"/>
          </w:divBdr>
        </w:div>
        <w:div w:id="1267880691">
          <w:marLeft w:val="2030"/>
          <w:marRight w:val="0"/>
          <w:marTop w:val="67"/>
          <w:marBottom w:val="0"/>
          <w:divBdr>
            <w:top w:val="none" w:sz="0" w:space="0" w:color="auto"/>
            <w:left w:val="none" w:sz="0" w:space="0" w:color="auto"/>
            <w:bottom w:val="none" w:sz="0" w:space="0" w:color="auto"/>
            <w:right w:val="none" w:sz="0" w:space="0" w:color="auto"/>
          </w:divBdr>
        </w:div>
        <w:div w:id="1500388324">
          <w:marLeft w:val="2030"/>
          <w:marRight w:val="0"/>
          <w:marTop w:val="67"/>
          <w:marBottom w:val="0"/>
          <w:divBdr>
            <w:top w:val="none" w:sz="0" w:space="0" w:color="auto"/>
            <w:left w:val="none" w:sz="0" w:space="0" w:color="auto"/>
            <w:bottom w:val="none" w:sz="0" w:space="0" w:color="auto"/>
            <w:right w:val="none" w:sz="0" w:space="0" w:color="auto"/>
          </w:divBdr>
        </w:div>
        <w:div w:id="1746949731">
          <w:marLeft w:val="2030"/>
          <w:marRight w:val="0"/>
          <w:marTop w:val="67"/>
          <w:marBottom w:val="0"/>
          <w:divBdr>
            <w:top w:val="none" w:sz="0" w:space="0" w:color="auto"/>
            <w:left w:val="none" w:sz="0" w:space="0" w:color="auto"/>
            <w:bottom w:val="none" w:sz="0" w:space="0" w:color="auto"/>
            <w:right w:val="none" w:sz="0" w:space="0" w:color="auto"/>
          </w:divBdr>
        </w:div>
        <w:div w:id="1905070397">
          <w:marLeft w:val="2030"/>
          <w:marRight w:val="0"/>
          <w:marTop w:val="67"/>
          <w:marBottom w:val="0"/>
          <w:divBdr>
            <w:top w:val="none" w:sz="0" w:space="0" w:color="auto"/>
            <w:left w:val="none" w:sz="0" w:space="0" w:color="auto"/>
            <w:bottom w:val="none" w:sz="0" w:space="0" w:color="auto"/>
            <w:right w:val="none" w:sz="0" w:space="0" w:color="auto"/>
          </w:divBdr>
        </w:div>
      </w:divsChild>
    </w:div>
    <w:div w:id="1353148250">
      <w:bodyDiv w:val="1"/>
      <w:marLeft w:val="0"/>
      <w:marRight w:val="0"/>
      <w:marTop w:val="0"/>
      <w:marBottom w:val="0"/>
      <w:divBdr>
        <w:top w:val="none" w:sz="0" w:space="0" w:color="auto"/>
        <w:left w:val="none" w:sz="0" w:space="0" w:color="auto"/>
        <w:bottom w:val="none" w:sz="0" w:space="0" w:color="auto"/>
        <w:right w:val="none" w:sz="0" w:space="0" w:color="auto"/>
      </w:divBdr>
      <w:divsChild>
        <w:div w:id="111216688">
          <w:marLeft w:val="0"/>
          <w:marRight w:val="0"/>
          <w:marTop w:val="0"/>
          <w:marBottom w:val="0"/>
          <w:divBdr>
            <w:top w:val="none" w:sz="0" w:space="0" w:color="auto"/>
            <w:left w:val="none" w:sz="0" w:space="0" w:color="auto"/>
            <w:bottom w:val="none" w:sz="0" w:space="0" w:color="auto"/>
            <w:right w:val="none" w:sz="0" w:space="0" w:color="auto"/>
          </w:divBdr>
        </w:div>
        <w:div w:id="354506537">
          <w:marLeft w:val="0"/>
          <w:marRight w:val="0"/>
          <w:marTop w:val="0"/>
          <w:marBottom w:val="0"/>
          <w:divBdr>
            <w:top w:val="none" w:sz="0" w:space="0" w:color="auto"/>
            <w:left w:val="none" w:sz="0" w:space="0" w:color="auto"/>
            <w:bottom w:val="none" w:sz="0" w:space="0" w:color="auto"/>
            <w:right w:val="none" w:sz="0" w:space="0" w:color="auto"/>
          </w:divBdr>
        </w:div>
        <w:div w:id="459689244">
          <w:marLeft w:val="0"/>
          <w:marRight w:val="0"/>
          <w:marTop w:val="0"/>
          <w:marBottom w:val="0"/>
          <w:divBdr>
            <w:top w:val="none" w:sz="0" w:space="0" w:color="auto"/>
            <w:left w:val="none" w:sz="0" w:space="0" w:color="auto"/>
            <w:bottom w:val="none" w:sz="0" w:space="0" w:color="auto"/>
            <w:right w:val="none" w:sz="0" w:space="0" w:color="auto"/>
          </w:divBdr>
        </w:div>
        <w:div w:id="509687595">
          <w:marLeft w:val="0"/>
          <w:marRight w:val="0"/>
          <w:marTop w:val="0"/>
          <w:marBottom w:val="0"/>
          <w:divBdr>
            <w:top w:val="none" w:sz="0" w:space="0" w:color="auto"/>
            <w:left w:val="none" w:sz="0" w:space="0" w:color="auto"/>
            <w:bottom w:val="none" w:sz="0" w:space="0" w:color="auto"/>
            <w:right w:val="none" w:sz="0" w:space="0" w:color="auto"/>
          </w:divBdr>
        </w:div>
        <w:div w:id="707142583">
          <w:marLeft w:val="0"/>
          <w:marRight w:val="0"/>
          <w:marTop w:val="0"/>
          <w:marBottom w:val="0"/>
          <w:divBdr>
            <w:top w:val="none" w:sz="0" w:space="0" w:color="auto"/>
            <w:left w:val="none" w:sz="0" w:space="0" w:color="auto"/>
            <w:bottom w:val="none" w:sz="0" w:space="0" w:color="auto"/>
            <w:right w:val="none" w:sz="0" w:space="0" w:color="auto"/>
          </w:divBdr>
        </w:div>
        <w:div w:id="807670857">
          <w:marLeft w:val="0"/>
          <w:marRight w:val="0"/>
          <w:marTop w:val="0"/>
          <w:marBottom w:val="0"/>
          <w:divBdr>
            <w:top w:val="none" w:sz="0" w:space="0" w:color="auto"/>
            <w:left w:val="none" w:sz="0" w:space="0" w:color="auto"/>
            <w:bottom w:val="none" w:sz="0" w:space="0" w:color="auto"/>
            <w:right w:val="none" w:sz="0" w:space="0" w:color="auto"/>
          </w:divBdr>
        </w:div>
        <w:div w:id="1135294028">
          <w:marLeft w:val="0"/>
          <w:marRight w:val="0"/>
          <w:marTop w:val="0"/>
          <w:marBottom w:val="0"/>
          <w:divBdr>
            <w:top w:val="none" w:sz="0" w:space="0" w:color="auto"/>
            <w:left w:val="none" w:sz="0" w:space="0" w:color="auto"/>
            <w:bottom w:val="none" w:sz="0" w:space="0" w:color="auto"/>
            <w:right w:val="none" w:sz="0" w:space="0" w:color="auto"/>
          </w:divBdr>
        </w:div>
        <w:div w:id="1178347333">
          <w:marLeft w:val="0"/>
          <w:marRight w:val="0"/>
          <w:marTop w:val="0"/>
          <w:marBottom w:val="0"/>
          <w:divBdr>
            <w:top w:val="none" w:sz="0" w:space="0" w:color="auto"/>
            <w:left w:val="none" w:sz="0" w:space="0" w:color="auto"/>
            <w:bottom w:val="none" w:sz="0" w:space="0" w:color="auto"/>
            <w:right w:val="none" w:sz="0" w:space="0" w:color="auto"/>
          </w:divBdr>
        </w:div>
        <w:div w:id="1469323468">
          <w:marLeft w:val="0"/>
          <w:marRight w:val="0"/>
          <w:marTop w:val="0"/>
          <w:marBottom w:val="0"/>
          <w:divBdr>
            <w:top w:val="none" w:sz="0" w:space="0" w:color="auto"/>
            <w:left w:val="none" w:sz="0" w:space="0" w:color="auto"/>
            <w:bottom w:val="none" w:sz="0" w:space="0" w:color="auto"/>
            <w:right w:val="none" w:sz="0" w:space="0" w:color="auto"/>
          </w:divBdr>
        </w:div>
        <w:div w:id="1540782455">
          <w:marLeft w:val="0"/>
          <w:marRight w:val="0"/>
          <w:marTop w:val="0"/>
          <w:marBottom w:val="0"/>
          <w:divBdr>
            <w:top w:val="none" w:sz="0" w:space="0" w:color="auto"/>
            <w:left w:val="none" w:sz="0" w:space="0" w:color="auto"/>
            <w:bottom w:val="none" w:sz="0" w:space="0" w:color="auto"/>
            <w:right w:val="none" w:sz="0" w:space="0" w:color="auto"/>
          </w:divBdr>
        </w:div>
        <w:div w:id="1996451335">
          <w:marLeft w:val="0"/>
          <w:marRight w:val="0"/>
          <w:marTop w:val="0"/>
          <w:marBottom w:val="0"/>
          <w:divBdr>
            <w:top w:val="none" w:sz="0" w:space="0" w:color="auto"/>
            <w:left w:val="none" w:sz="0" w:space="0" w:color="auto"/>
            <w:bottom w:val="none" w:sz="0" w:space="0" w:color="auto"/>
            <w:right w:val="none" w:sz="0" w:space="0" w:color="auto"/>
          </w:divBdr>
        </w:div>
        <w:div w:id="2016956388">
          <w:marLeft w:val="0"/>
          <w:marRight w:val="0"/>
          <w:marTop w:val="0"/>
          <w:marBottom w:val="0"/>
          <w:divBdr>
            <w:top w:val="none" w:sz="0" w:space="0" w:color="auto"/>
            <w:left w:val="none" w:sz="0" w:space="0" w:color="auto"/>
            <w:bottom w:val="none" w:sz="0" w:space="0" w:color="auto"/>
            <w:right w:val="none" w:sz="0" w:space="0" w:color="auto"/>
          </w:divBdr>
        </w:div>
        <w:div w:id="2126460973">
          <w:marLeft w:val="0"/>
          <w:marRight w:val="0"/>
          <w:marTop w:val="0"/>
          <w:marBottom w:val="0"/>
          <w:divBdr>
            <w:top w:val="none" w:sz="0" w:space="0" w:color="auto"/>
            <w:left w:val="none" w:sz="0" w:space="0" w:color="auto"/>
            <w:bottom w:val="none" w:sz="0" w:space="0" w:color="auto"/>
            <w:right w:val="none" w:sz="0" w:space="0" w:color="auto"/>
          </w:divBdr>
        </w:div>
      </w:divsChild>
    </w:div>
    <w:div w:id="1359549619">
      <w:bodyDiv w:val="1"/>
      <w:marLeft w:val="0"/>
      <w:marRight w:val="0"/>
      <w:marTop w:val="0"/>
      <w:marBottom w:val="0"/>
      <w:divBdr>
        <w:top w:val="none" w:sz="0" w:space="0" w:color="auto"/>
        <w:left w:val="none" w:sz="0" w:space="0" w:color="auto"/>
        <w:bottom w:val="none" w:sz="0" w:space="0" w:color="auto"/>
        <w:right w:val="none" w:sz="0" w:space="0" w:color="auto"/>
      </w:divBdr>
      <w:divsChild>
        <w:div w:id="553583208">
          <w:marLeft w:val="2030"/>
          <w:marRight w:val="0"/>
          <w:marTop w:val="53"/>
          <w:marBottom w:val="0"/>
          <w:divBdr>
            <w:top w:val="none" w:sz="0" w:space="0" w:color="auto"/>
            <w:left w:val="none" w:sz="0" w:space="0" w:color="auto"/>
            <w:bottom w:val="none" w:sz="0" w:space="0" w:color="auto"/>
            <w:right w:val="none" w:sz="0" w:space="0" w:color="auto"/>
          </w:divBdr>
        </w:div>
        <w:div w:id="657614773">
          <w:marLeft w:val="1267"/>
          <w:marRight w:val="0"/>
          <w:marTop w:val="53"/>
          <w:marBottom w:val="0"/>
          <w:divBdr>
            <w:top w:val="none" w:sz="0" w:space="0" w:color="auto"/>
            <w:left w:val="none" w:sz="0" w:space="0" w:color="auto"/>
            <w:bottom w:val="none" w:sz="0" w:space="0" w:color="auto"/>
            <w:right w:val="none" w:sz="0" w:space="0" w:color="auto"/>
          </w:divBdr>
        </w:div>
        <w:div w:id="1268393943">
          <w:marLeft w:val="2030"/>
          <w:marRight w:val="0"/>
          <w:marTop w:val="53"/>
          <w:marBottom w:val="0"/>
          <w:divBdr>
            <w:top w:val="none" w:sz="0" w:space="0" w:color="auto"/>
            <w:left w:val="none" w:sz="0" w:space="0" w:color="auto"/>
            <w:bottom w:val="none" w:sz="0" w:space="0" w:color="auto"/>
            <w:right w:val="none" w:sz="0" w:space="0" w:color="auto"/>
          </w:divBdr>
        </w:div>
        <w:div w:id="1417090028">
          <w:marLeft w:val="2030"/>
          <w:marRight w:val="0"/>
          <w:marTop w:val="53"/>
          <w:marBottom w:val="0"/>
          <w:divBdr>
            <w:top w:val="none" w:sz="0" w:space="0" w:color="auto"/>
            <w:left w:val="none" w:sz="0" w:space="0" w:color="auto"/>
            <w:bottom w:val="none" w:sz="0" w:space="0" w:color="auto"/>
            <w:right w:val="none" w:sz="0" w:space="0" w:color="auto"/>
          </w:divBdr>
        </w:div>
        <w:div w:id="1472406021">
          <w:marLeft w:val="1267"/>
          <w:marRight w:val="0"/>
          <w:marTop w:val="53"/>
          <w:marBottom w:val="0"/>
          <w:divBdr>
            <w:top w:val="none" w:sz="0" w:space="0" w:color="auto"/>
            <w:left w:val="none" w:sz="0" w:space="0" w:color="auto"/>
            <w:bottom w:val="none" w:sz="0" w:space="0" w:color="auto"/>
            <w:right w:val="none" w:sz="0" w:space="0" w:color="auto"/>
          </w:divBdr>
        </w:div>
        <w:div w:id="1837648903">
          <w:marLeft w:val="2030"/>
          <w:marRight w:val="0"/>
          <w:marTop w:val="53"/>
          <w:marBottom w:val="0"/>
          <w:divBdr>
            <w:top w:val="none" w:sz="0" w:space="0" w:color="auto"/>
            <w:left w:val="none" w:sz="0" w:space="0" w:color="auto"/>
            <w:bottom w:val="none" w:sz="0" w:space="0" w:color="auto"/>
            <w:right w:val="none" w:sz="0" w:space="0" w:color="auto"/>
          </w:divBdr>
        </w:div>
        <w:div w:id="1935044976">
          <w:marLeft w:val="1267"/>
          <w:marRight w:val="0"/>
          <w:marTop w:val="53"/>
          <w:marBottom w:val="0"/>
          <w:divBdr>
            <w:top w:val="none" w:sz="0" w:space="0" w:color="auto"/>
            <w:left w:val="none" w:sz="0" w:space="0" w:color="auto"/>
            <w:bottom w:val="none" w:sz="0" w:space="0" w:color="auto"/>
            <w:right w:val="none" w:sz="0" w:space="0" w:color="auto"/>
          </w:divBdr>
        </w:div>
        <w:div w:id="2138335042">
          <w:marLeft w:val="2030"/>
          <w:marRight w:val="0"/>
          <w:marTop w:val="53"/>
          <w:marBottom w:val="0"/>
          <w:divBdr>
            <w:top w:val="none" w:sz="0" w:space="0" w:color="auto"/>
            <w:left w:val="none" w:sz="0" w:space="0" w:color="auto"/>
            <w:bottom w:val="none" w:sz="0" w:space="0" w:color="auto"/>
            <w:right w:val="none" w:sz="0" w:space="0" w:color="auto"/>
          </w:divBdr>
        </w:div>
      </w:divsChild>
    </w:div>
    <w:div w:id="1367021271">
      <w:bodyDiv w:val="1"/>
      <w:marLeft w:val="0"/>
      <w:marRight w:val="0"/>
      <w:marTop w:val="0"/>
      <w:marBottom w:val="0"/>
      <w:divBdr>
        <w:top w:val="none" w:sz="0" w:space="0" w:color="auto"/>
        <w:left w:val="none" w:sz="0" w:space="0" w:color="auto"/>
        <w:bottom w:val="none" w:sz="0" w:space="0" w:color="auto"/>
        <w:right w:val="none" w:sz="0" w:space="0" w:color="auto"/>
      </w:divBdr>
    </w:div>
    <w:div w:id="1382247998">
      <w:bodyDiv w:val="1"/>
      <w:marLeft w:val="0"/>
      <w:marRight w:val="0"/>
      <w:marTop w:val="0"/>
      <w:marBottom w:val="0"/>
      <w:divBdr>
        <w:top w:val="none" w:sz="0" w:space="0" w:color="auto"/>
        <w:left w:val="none" w:sz="0" w:space="0" w:color="auto"/>
        <w:bottom w:val="none" w:sz="0" w:space="0" w:color="auto"/>
        <w:right w:val="none" w:sz="0" w:space="0" w:color="auto"/>
      </w:divBdr>
    </w:div>
    <w:div w:id="1385720601">
      <w:bodyDiv w:val="1"/>
      <w:marLeft w:val="0"/>
      <w:marRight w:val="0"/>
      <w:marTop w:val="0"/>
      <w:marBottom w:val="0"/>
      <w:divBdr>
        <w:top w:val="none" w:sz="0" w:space="0" w:color="auto"/>
        <w:left w:val="none" w:sz="0" w:space="0" w:color="auto"/>
        <w:bottom w:val="none" w:sz="0" w:space="0" w:color="auto"/>
        <w:right w:val="none" w:sz="0" w:space="0" w:color="auto"/>
      </w:divBdr>
    </w:div>
    <w:div w:id="1388184246">
      <w:bodyDiv w:val="1"/>
      <w:marLeft w:val="0"/>
      <w:marRight w:val="0"/>
      <w:marTop w:val="0"/>
      <w:marBottom w:val="0"/>
      <w:divBdr>
        <w:top w:val="none" w:sz="0" w:space="0" w:color="auto"/>
        <w:left w:val="none" w:sz="0" w:space="0" w:color="auto"/>
        <w:bottom w:val="none" w:sz="0" w:space="0" w:color="auto"/>
        <w:right w:val="none" w:sz="0" w:space="0" w:color="auto"/>
      </w:divBdr>
      <w:divsChild>
        <w:div w:id="260846004">
          <w:marLeft w:val="547"/>
          <w:marRight w:val="0"/>
          <w:marTop w:val="200"/>
          <w:marBottom w:val="200"/>
          <w:divBdr>
            <w:top w:val="none" w:sz="0" w:space="0" w:color="auto"/>
            <w:left w:val="none" w:sz="0" w:space="0" w:color="auto"/>
            <w:bottom w:val="none" w:sz="0" w:space="0" w:color="auto"/>
            <w:right w:val="none" w:sz="0" w:space="0" w:color="auto"/>
          </w:divBdr>
        </w:div>
        <w:div w:id="451747616">
          <w:marLeft w:val="547"/>
          <w:marRight w:val="0"/>
          <w:marTop w:val="200"/>
          <w:marBottom w:val="200"/>
          <w:divBdr>
            <w:top w:val="none" w:sz="0" w:space="0" w:color="auto"/>
            <w:left w:val="none" w:sz="0" w:space="0" w:color="auto"/>
            <w:bottom w:val="none" w:sz="0" w:space="0" w:color="auto"/>
            <w:right w:val="none" w:sz="0" w:space="0" w:color="auto"/>
          </w:divBdr>
        </w:div>
        <w:div w:id="1715689123">
          <w:marLeft w:val="547"/>
          <w:marRight w:val="0"/>
          <w:marTop w:val="200"/>
          <w:marBottom w:val="200"/>
          <w:divBdr>
            <w:top w:val="none" w:sz="0" w:space="0" w:color="auto"/>
            <w:left w:val="none" w:sz="0" w:space="0" w:color="auto"/>
            <w:bottom w:val="none" w:sz="0" w:space="0" w:color="auto"/>
            <w:right w:val="none" w:sz="0" w:space="0" w:color="auto"/>
          </w:divBdr>
        </w:div>
        <w:div w:id="1730491546">
          <w:marLeft w:val="547"/>
          <w:marRight w:val="0"/>
          <w:marTop w:val="200"/>
          <w:marBottom w:val="200"/>
          <w:divBdr>
            <w:top w:val="none" w:sz="0" w:space="0" w:color="auto"/>
            <w:left w:val="none" w:sz="0" w:space="0" w:color="auto"/>
            <w:bottom w:val="none" w:sz="0" w:space="0" w:color="auto"/>
            <w:right w:val="none" w:sz="0" w:space="0" w:color="auto"/>
          </w:divBdr>
        </w:div>
      </w:divsChild>
    </w:div>
    <w:div w:id="1420448959">
      <w:bodyDiv w:val="1"/>
      <w:marLeft w:val="0"/>
      <w:marRight w:val="0"/>
      <w:marTop w:val="0"/>
      <w:marBottom w:val="0"/>
      <w:divBdr>
        <w:top w:val="none" w:sz="0" w:space="0" w:color="auto"/>
        <w:left w:val="none" w:sz="0" w:space="0" w:color="auto"/>
        <w:bottom w:val="none" w:sz="0" w:space="0" w:color="auto"/>
        <w:right w:val="none" w:sz="0" w:space="0" w:color="auto"/>
      </w:divBdr>
      <w:divsChild>
        <w:div w:id="170609660">
          <w:marLeft w:val="0"/>
          <w:marRight w:val="0"/>
          <w:marTop w:val="0"/>
          <w:marBottom w:val="0"/>
          <w:divBdr>
            <w:top w:val="none" w:sz="0" w:space="0" w:color="auto"/>
            <w:left w:val="none" w:sz="0" w:space="0" w:color="auto"/>
            <w:bottom w:val="none" w:sz="0" w:space="0" w:color="auto"/>
            <w:right w:val="none" w:sz="0" w:space="0" w:color="auto"/>
          </w:divBdr>
        </w:div>
        <w:div w:id="549000789">
          <w:marLeft w:val="0"/>
          <w:marRight w:val="0"/>
          <w:marTop w:val="0"/>
          <w:marBottom w:val="0"/>
          <w:divBdr>
            <w:top w:val="none" w:sz="0" w:space="0" w:color="auto"/>
            <w:left w:val="none" w:sz="0" w:space="0" w:color="auto"/>
            <w:bottom w:val="none" w:sz="0" w:space="0" w:color="auto"/>
            <w:right w:val="none" w:sz="0" w:space="0" w:color="auto"/>
          </w:divBdr>
        </w:div>
        <w:div w:id="800851849">
          <w:marLeft w:val="0"/>
          <w:marRight w:val="0"/>
          <w:marTop w:val="0"/>
          <w:marBottom w:val="0"/>
          <w:divBdr>
            <w:top w:val="none" w:sz="0" w:space="0" w:color="auto"/>
            <w:left w:val="none" w:sz="0" w:space="0" w:color="auto"/>
            <w:bottom w:val="none" w:sz="0" w:space="0" w:color="auto"/>
            <w:right w:val="none" w:sz="0" w:space="0" w:color="auto"/>
          </w:divBdr>
        </w:div>
        <w:div w:id="826479068">
          <w:marLeft w:val="0"/>
          <w:marRight w:val="0"/>
          <w:marTop w:val="0"/>
          <w:marBottom w:val="0"/>
          <w:divBdr>
            <w:top w:val="none" w:sz="0" w:space="0" w:color="auto"/>
            <w:left w:val="none" w:sz="0" w:space="0" w:color="auto"/>
            <w:bottom w:val="none" w:sz="0" w:space="0" w:color="auto"/>
            <w:right w:val="none" w:sz="0" w:space="0" w:color="auto"/>
          </w:divBdr>
        </w:div>
        <w:div w:id="1148791504">
          <w:marLeft w:val="0"/>
          <w:marRight w:val="0"/>
          <w:marTop w:val="0"/>
          <w:marBottom w:val="0"/>
          <w:divBdr>
            <w:top w:val="none" w:sz="0" w:space="0" w:color="auto"/>
            <w:left w:val="none" w:sz="0" w:space="0" w:color="auto"/>
            <w:bottom w:val="none" w:sz="0" w:space="0" w:color="auto"/>
            <w:right w:val="none" w:sz="0" w:space="0" w:color="auto"/>
          </w:divBdr>
        </w:div>
      </w:divsChild>
    </w:div>
    <w:div w:id="1427268916">
      <w:bodyDiv w:val="1"/>
      <w:marLeft w:val="0"/>
      <w:marRight w:val="0"/>
      <w:marTop w:val="0"/>
      <w:marBottom w:val="0"/>
      <w:divBdr>
        <w:top w:val="none" w:sz="0" w:space="0" w:color="auto"/>
        <w:left w:val="none" w:sz="0" w:space="0" w:color="auto"/>
        <w:bottom w:val="none" w:sz="0" w:space="0" w:color="auto"/>
        <w:right w:val="none" w:sz="0" w:space="0" w:color="auto"/>
      </w:divBdr>
      <w:divsChild>
        <w:div w:id="50077463">
          <w:marLeft w:val="0"/>
          <w:marRight w:val="0"/>
          <w:marTop w:val="0"/>
          <w:marBottom w:val="0"/>
          <w:divBdr>
            <w:top w:val="none" w:sz="0" w:space="0" w:color="auto"/>
            <w:left w:val="none" w:sz="0" w:space="0" w:color="auto"/>
            <w:bottom w:val="none" w:sz="0" w:space="0" w:color="auto"/>
            <w:right w:val="none" w:sz="0" w:space="0" w:color="auto"/>
          </w:divBdr>
        </w:div>
        <w:div w:id="211504544">
          <w:marLeft w:val="0"/>
          <w:marRight w:val="0"/>
          <w:marTop w:val="0"/>
          <w:marBottom w:val="0"/>
          <w:divBdr>
            <w:top w:val="none" w:sz="0" w:space="0" w:color="auto"/>
            <w:left w:val="none" w:sz="0" w:space="0" w:color="auto"/>
            <w:bottom w:val="none" w:sz="0" w:space="0" w:color="auto"/>
            <w:right w:val="none" w:sz="0" w:space="0" w:color="auto"/>
          </w:divBdr>
        </w:div>
        <w:div w:id="456149009">
          <w:marLeft w:val="0"/>
          <w:marRight w:val="0"/>
          <w:marTop w:val="0"/>
          <w:marBottom w:val="0"/>
          <w:divBdr>
            <w:top w:val="none" w:sz="0" w:space="0" w:color="auto"/>
            <w:left w:val="none" w:sz="0" w:space="0" w:color="auto"/>
            <w:bottom w:val="none" w:sz="0" w:space="0" w:color="auto"/>
            <w:right w:val="none" w:sz="0" w:space="0" w:color="auto"/>
          </w:divBdr>
        </w:div>
        <w:div w:id="859590436">
          <w:marLeft w:val="0"/>
          <w:marRight w:val="0"/>
          <w:marTop w:val="0"/>
          <w:marBottom w:val="0"/>
          <w:divBdr>
            <w:top w:val="none" w:sz="0" w:space="0" w:color="auto"/>
            <w:left w:val="none" w:sz="0" w:space="0" w:color="auto"/>
            <w:bottom w:val="none" w:sz="0" w:space="0" w:color="auto"/>
            <w:right w:val="none" w:sz="0" w:space="0" w:color="auto"/>
          </w:divBdr>
        </w:div>
        <w:div w:id="906257669">
          <w:marLeft w:val="0"/>
          <w:marRight w:val="0"/>
          <w:marTop w:val="0"/>
          <w:marBottom w:val="0"/>
          <w:divBdr>
            <w:top w:val="none" w:sz="0" w:space="0" w:color="auto"/>
            <w:left w:val="none" w:sz="0" w:space="0" w:color="auto"/>
            <w:bottom w:val="none" w:sz="0" w:space="0" w:color="auto"/>
            <w:right w:val="none" w:sz="0" w:space="0" w:color="auto"/>
          </w:divBdr>
        </w:div>
        <w:div w:id="1078357907">
          <w:marLeft w:val="0"/>
          <w:marRight w:val="0"/>
          <w:marTop w:val="0"/>
          <w:marBottom w:val="0"/>
          <w:divBdr>
            <w:top w:val="none" w:sz="0" w:space="0" w:color="auto"/>
            <w:left w:val="none" w:sz="0" w:space="0" w:color="auto"/>
            <w:bottom w:val="none" w:sz="0" w:space="0" w:color="auto"/>
            <w:right w:val="none" w:sz="0" w:space="0" w:color="auto"/>
          </w:divBdr>
        </w:div>
        <w:div w:id="1262176569">
          <w:marLeft w:val="0"/>
          <w:marRight w:val="0"/>
          <w:marTop w:val="0"/>
          <w:marBottom w:val="0"/>
          <w:divBdr>
            <w:top w:val="none" w:sz="0" w:space="0" w:color="auto"/>
            <w:left w:val="none" w:sz="0" w:space="0" w:color="auto"/>
            <w:bottom w:val="none" w:sz="0" w:space="0" w:color="auto"/>
            <w:right w:val="none" w:sz="0" w:space="0" w:color="auto"/>
          </w:divBdr>
        </w:div>
        <w:div w:id="2088841004">
          <w:marLeft w:val="0"/>
          <w:marRight w:val="0"/>
          <w:marTop w:val="0"/>
          <w:marBottom w:val="0"/>
          <w:divBdr>
            <w:top w:val="none" w:sz="0" w:space="0" w:color="auto"/>
            <w:left w:val="none" w:sz="0" w:space="0" w:color="auto"/>
            <w:bottom w:val="none" w:sz="0" w:space="0" w:color="auto"/>
            <w:right w:val="none" w:sz="0" w:space="0" w:color="auto"/>
          </w:divBdr>
        </w:div>
        <w:div w:id="2145921964">
          <w:marLeft w:val="0"/>
          <w:marRight w:val="0"/>
          <w:marTop w:val="0"/>
          <w:marBottom w:val="0"/>
          <w:divBdr>
            <w:top w:val="none" w:sz="0" w:space="0" w:color="auto"/>
            <w:left w:val="none" w:sz="0" w:space="0" w:color="auto"/>
            <w:bottom w:val="none" w:sz="0" w:space="0" w:color="auto"/>
            <w:right w:val="none" w:sz="0" w:space="0" w:color="auto"/>
          </w:divBdr>
        </w:div>
      </w:divsChild>
    </w:div>
    <w:div w:id="1438215373">
      <w:bodyDiv w:val="1"/>
      <w:marLeft w:val="0"/>
      <w:marRight w:val="0"/>
      <w:marTop w:val="0"/>
      <w:marBottom w:val="0"/>
      <w:divBdr>
        <w:top w:val="none" w:sz="0" w:space="0" w:color="auto"/>
        <w:left w:val="none" w:sz="0" w:space="0" w:color="auto"/>
        <w:bottom w:val="none" w:sz="0" w:space="0" w:color="auto"/>
        <w:right w:val="none" w:sz="0" w:space="0" w:color="auto"/>
      </w:divBdr>
      <w:divsChild>
        <w:div w:id="355470776">
          <w:marLeft w:val="0"/>
          <w:marRight w:val="0"/>
          <w:marTop w:val="0"/>
          <w:marBottom w:val="0"/>
          <w:divBdr>
            <w:top w:val="none" w:sz="0" w:space="0" w:color="auto"/>
            <w:left w:val="none" w:sz="0" w:space="0" w:color="auto"/>
            <w:bottom w:val="none" w:sz="0" w:space="0" w:color="auto"/>
            <w:right w:val="none" w:sz="0" w:space="0" w:color="auto"/>
          </w:divBdr>
          <w:divsChild>
            <w:div w:id="1003624981">
              <w:marLeft w:val="0"/>
              <w:marRight w:val="0"/>
              <w:marTop w:val="0"/>
              <w:marBottom w:val="0"/>
              <w:divBdr>
                <w:top w:val="none" w:sz="0" w:space="0" w:color="auto"/>
                <w:left w:val="none" w:sz="0" w:space="0" w:color="auto"/>
                <w:bottom w:val="none" w:sz="0" w:space="0" w:color="auto"/>
                <w:right w:val="none" w:sz="0" w:space="0" w:color="auto"/>
              </w:divBdr>
              <w:divsChild>
                <w:div w:id="1212380737">
                  <w:marLeft w:val="0"/>
                  <w:marRight w:val="0"/>
                  <w:marTop w:val="0"/>
                  <w:marBottom w:val="0"/>
                  <w:divBdr>
                    <w:top w:val="none" w:sz="0" w:space="0" w:color="auto"/>
                    <w:left w:val="none" w:sz="0" w:space="0" w:color="auto"/>
                    <w:bottom w:val="none" w:sz="0" w:space="0" w:color="auto"/>
                    <w:right w:val="none" w:sz="0" w:space="0" w:color="auto"/>
                  </w:divBdr>
                </w:div>
              </w:divsChild>
            </w:div>
            <w:div w:id="188567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565219">
      <w:bodyDiv w:val="1"/>
      <w:marLeft w:val="0"/>
      <w:marRight w:val="0"/>
      <w:marTop w:val="0"/>
      <w:marBottom w:val="0"/>
      <w:divBdr>
        <w:top w:val="none" w:sz="0" w:space="0" w:color="auto"/>
        <w:left w:val="none" w:sz="0" w:space="0" w:color="auto"/>
        <w:bottom w:val="none" w:sz="0" w:space="0" w:color="auto"/>
        <w:right w:val="none" w:sz="0" w:space="0" w:color="auto"/>
      </w:divBdr>
      <w:divsChild>
        <w:div w:id="225579150">
          <w:marLeft w:val="0"/>
          <w:marRight w:val="0"/>
          <w:marTop w:val="0"/>
          <w:marBottom w:val="0"/>
          <w:divBdr>
            <w:top w:val="none" w:sz="0" w:space="0" w:color="auto"/>
            <w:left w:val="none" w:sz="0" w:space="0" w:color="auto"/>
            <w:bottom w:val="none" w:sz="0" w:space="0" w:color="auto"/>
            <w:right w:val="none" w:sz="0" w:space="0" w:color="auto"/>
          </w:divBdr>
        </w:div>
        <w:div w:id="415051780">
          <w:marLeft w:val="0"/>
          <w:marRight w:val="0"/>
          <w:marTop w:val="0"/>
          <w:marBottom w:val="0"/>
          <w:divBdr>
            <w:top w:val="none" w:sz="0" w:space="0" w:color="auto"/>
            <w:left w:val="none" w:sz="0" w:space="0" w:color="auto"/>
            <w:bottom w:val="none" w:sz="0" w:space="0" w:color="auto"/>
            <w:right w:val="none" w:sz="0" w:space="0" w:color="auto"/>
          </w:divBdr>
        </w:div>
        <w:div w:id="464083378">
          <w:marLeft w:val="0"/>
          <w:marRight w:val="0"/>
          <w:marTop w:val="0"/>
          <w:marBottom w:val="0"/>
          <w:divBdr>
            <w:top w:val="none" w:sz="0" w:space="0" w:color="auto"/>
            <w:left w:val="none" w:sz="0" w:space="0" w:color="auto"/>
            <w:bottom w:val="none" w:sz="0" w:space="0" w:color="auto"/>
            <w:right w:val="none" w:sz="0" w:space="0" w:color="auto"/>
          </w:divBdr>
        </w:div>
        <w:div w:id="749156455">
          <w:marLeft w:val="0"/>
          <w:marRight w:val="0"/>
          <w:marTop w:val="0"/>
          <w:marBottom w:val="0"/>
          <w:divBdr>
            <w:top w:val="none" w:sz="0" w:space="0" w:color="auto"/>
            <w:left w:val="none" w:sz="0" w:space="0" w:color="auto"/>
            <w:bottom w:val="none" w:sz="0" w:space="0" w:color="auto"/>
            <w:right w:val="none" w:sz="0" w:space="0" w:color="auto"/>
          </w:divBdr>
        </w:div>
        <w:div w:id="1482190816">
          <w:marLeft w:val="0"/>
          <w:marRight w:val="0"/>
          <w:marTop w:val="0"/>
          <w:marBottom w:val="0"/>
          <w:divBdr>
            <w:top w:val="none" w:sz="0" w:space="0" w:color="auto"/>
            <w:left w:val="none" w:sz="0" w:space="0" w:color="auto"/>
            <w:bottom w:val="none" w:sz="0" w:space="0" w:color="auto"/>
            <w:right w:val="none" w:sz="0" w:space="0" w:color="auto"/>
          </w:divBdr>
        </w:div>
        <w:div w:id="2005281648">
          <w:marLeft w:val="0"/>
          <w:marRight w:val="0"/>
          <w:marTop w:val="0"/>
          <w:marBottom w:val="0"/>
          <w:divBdr>
            <w:top w:val="none" w:sz="0" w:space="0" w:color="auto"/>
            <w:left w:val="none" w:sz="0" w:space="0" w:color="auto"/>
            <w:bottom w:val="none" w:sz="0" w:space="0" w:color="auto"/>
            <w:right w:val="none" w:sz="0" w:space="0" w:color="auto"/>
          </w:divBdr>
        </w:div>
        <w:div w:id="2057119712">
          <w:marLeft w:val="0"/>
          <w:marRight w:val="0"/>
          <w:marTop w:val="0"/>
          <w:marBottom w:val="0"/>
          <w:divBdr>
            <w:top w:val="none" w:sz="0" w:space="0" w:color="auto"/>
            <w:left w:val="none" w:sz="0" w:space="0" w:color="auto"/>
            <w:bottom w:val="none" w:sz="0" w:space="0" w:color="auto"/>
            <w:right w:val="none" w:sz="0" w:space="0" w:color="auto"/>
          </w:divBdr>
        </w:div>
      </w:divsChild>
    </w:div>
    <w:div w:id="1448815576">
      <w:bodyDiv w:val="1"/>
      <w:marLeft w:val="0"/>
      <w:marRight w:val="0"/>
      <w:marTop w:val="0"/>
      <w:marBottom w:val="0"/>
      <w:divBdr>
        <w:top w:val="none" w:sz="0" w:space="0" w:color="auto"/>
        <w:left w:val="none" w:sz="0" w:space="0" w:color="auto"/>
        <w:bottom w:val="none" w:sz="0" w:space="0" w:color="auto"/>
        <w:right w:val="none" w:sz="0" w:space="0" w:color="auto"/>
      </w:divBdr>
    </w:div>
    <w:div w:id="1467697102">
      <w:bodyDiv w:val="1"/>
      <w:marLeft w:val="0"/>
      <w:marRight w:val="0"/>
      <w:marTop w:val="0"/>
      <w:marBottom w:val="0"/>
      <w:divBdr>
        <w:top w:val="none" w:sz="0" w:space="0" w:color="auto"/>
        <w:left w:val="none" w:sz="0" w:space="0" w:color="auto"/>
        <w:bottom w:val="none" w:sz="0" w:space="0" w:color="auto"/>
        <w:right w:val="none" w:sz="0" w:space="0" w:color="auto"/>
      </w:divBdr>
      <w:divsChild>
        <w:div w:id="17588607">
          <w:marLeft w:val="1267"/>
          <w:marRight w:val="0"/>
          <w:marTop w:val="53"/>
          <w:marBottom w:val="0"/>
          <w:divBdr>
            <w:top w:val="none" w:sz="0" w:space="0" w:color="auto"/>
            <w:left w:val="none" w:sz="0" w:space="0" w:color="auto"/>
            <w:bottom w:val="none" w:sz="0" w:space="0" w:color="auto"/>
            <w:right w:val="none" w:sz="0" w:space="0" w:color="auto"/>
          </w:divBdr>
        </w:div>
        <w:div w:id="158351726">
          <w:marLeft w:val="1526"/>
          <w:marRight w:val="0"/>
          <w:marTop w:val="53"/>
          <w:marBottom w:val="0"/>
          <w:divBdr>
            <w:top w:val="none" w:sz="0" w:space="0" w:color="auto"/>
            <w:left w:val="none" w:sz="0" w:space="0" w:color="auto"/>
            <w:bottom w:val="none" w:sz="0" w:space="0" w:color="auto"/>
            <w:right w:val="none" w:sz="0" w:space="0" w:color="auto"/>
          </w:divBdr>
        </w:div>
        <w:div w:id="221136846">
          <w:marLeft w:val="2290"/>
          <w:marRight w:val="0"/>
          <w:marTop w:val="53"/>
          <w:marBottom w:val="0"/>
          <w:divBdr>
            <w:top w:val="none" w:sz="0" w:space="0" w:color="auto"/>
            <w:left w:val="none" w:sz="0" w:space="0" w:color="auto"/>
            <w:bottom w:val="none" w:sz="0" w:space="0" w:color="auto"/>
            <w:right w:val="none" w:sz="0" w:space="0" w:color="auto"/>
          </w:divBdr>
        </w:div>
        <w:div w:id="525607597">
          <w:marLeft w:val="1267"/>
          <w:marRight w:val="0"/>
          <w:marTop w:val="53"/>
          <w:marBottom w:val="0"/>
          <w:divBdr>
            <w:top w:val="none" w:sz="0" w:space="0" w:color="auto"/>
            <w:left w:val="none" w:sz="0" w:space="0" w:color="auto"/>
            <w:bottom w:val="none" w:sz="0" w:space="0" w:color="auto"/>
            <w:right w:val="none" w:sz="0" w:space="0" w:color="auto"/>
          </w:divBdr>
        </w:div>
        <w:div w:id="843517896">
          <w:marLeft w:val="2290"/>
          <w:marRight w:val="0"/>
          <w:marTop w:val="53"/>
          <w:marBottom w:val="0"/>
          <w:divBdr>
            <w:top w:val="none" w:sz="0" w:space="0" w:color="auto"/>
            <w:left w:val="none" w:sz="0" w:space="0" w:color="auto"/>
            <w:bottom w:val="none" w:sz="0" w:space="0" w:color="auto"/>
            <w:right w:val="none" w:sz="0" w:space="0" w:color="auto"/>
          </w:divBdr>
        </w:div>
        <w:div w:id="892697112">
          <w:marLeft w:val="2290"/>
          <w:marRight w:val="0"/>
          <w:marTop w:val="53"/>
          <w:marBottom w:val="0"/>
          <w:divBdr>
            <w:top w:val="none" w:sz="0" w:space="0" w:color="auto"/>
            <w:left w:val="none" w:sz="0" w:space="0" w:color="auto"/>
            <w:bottom w:val="none" w:sz="0" w:space="0" w:color="auto"/>
            <w:right w:val="none" w:sz="0" w:space="0" w:color="auto"/>
          </w:divBdr>
        </w:div>
        <w:div w:id="945426895">
          <w:marLeft w:val="1526"/>
          <w:marRight w:val="0"/>
          <w:marTop w:val="53"/>
          <w:marBottom w:val="0"/>
          <w:divBdr>
            <w:top w:val="none" w:sz="0" w:space="0" w:color="auto"/>
            <w:left w:val="none" w:sz="0" w:space="0" w:color="auto"/>
            <w:bottom w:val="none" w:sz="0" w:space="0" w:color="auto"/>
            <w:right w:val="none" w:sz="0" w:space="0" w:color="auto"/>
          </w:divBdr>
        </w:div>
        <w:div w:id="952052017">
          <w:marLeft w:val="1267"/>
          <w:marRight w:val="0"/>
          <w:marTop w:val="53"/>
          <w:marBottom w:val="0"/>
          <w:divBdr>
            <w:top w:val="none" w:sz="0" w:space="0" w:color="auto"/>
            <w:left w:val="none" w:sz="0" w:space="0" w:color="auto"/>
            <w:bottom w:val="none" w:sz="0" w:space="0" w:color="auto"/>
            <w:right w:val="none" w:sz="0" w:space="0" w:color="auto"/>
          </w:divBdr>
        </w:div>
        <w:div w:id="957564148">
          <w:marLeft w:val="1267"/>
          <w:marRight w:val="0"/>
          <w:marTop w:val="53"/>
          <w:marBottom w:val="0"/>
          <w:divBdr>
            <w:top w:val="none" w:sz="0" w:space="0" w:color="auto"/>
            <w:left w:val="none" w:sz="0" w:space="0" w:color="auto"/>
            <w:bottom w:val="none" w:sz="0" w:space="0" w:color="auto"/>
            <w:right w:val="none" w:sz="0" w:space="0" w:color="auto"/>
          </w:divBdr>
        </w:div>
        <w:div w:id="1044137204">
          <w:marLeft w:val="1267"/>
          <w:marRight w:val="0"/>
          <w:marTop w:val="53"/>
          <w:marBottom w:val="0"/>
          <w:divBdr>
            <w:top w:val="none" w:sz="0" w:space="0" w:color="auto"/>
            <w:left w:val="none" w:sz="0" w:space="0" w:color="auto"/>
            <w:bottom w:val="none" w:sz="0" w:space="0" w:color="auto"/>
            <w:right w:val="none" w:sz="0" w:space="0" w:color="auto"/>
          </w:divBdr>
        </w:div>
        <w:div w:id="1066106440">
          <w:marLeft w:val="2290"/>
          <w:marRight w:val="0"/>
          <w:marTop w:val="53"/>
          <w:marBottom w:val="0"/>
          <w:divBdr>
            <w:top w:val="none" w:sz="0" w:space="0" w:color="auto"/>
            <w:left w:val="none" w:sz="0" w:space="0" w:color="auto"/>
            <w:bottom w:val="none" w:sz="0" w:space="0" w:color="auto"/>
            <w:right w:val="none" w:sz="0" w:space="0" w:color="auto"/>
          </w:divBdr>
        </w:div>
        <w:div w:id="1232692676">
          <w:marLeft w:val="1267"/>
          <w:marRight w:val="0"/>
          <w:marTop w:val="53"/>
          <w:marBottom w:val="0"/>
          <w:divBdr>
            <w:top w:val="none" w:sz="0" w:space="0" w:color="auto"/>
            <w:left w:val="none" w:sz="0" w:space="0" w:color="auto"/>
            <w:bottom w:val="none" w:sz="0" w:space="0" w:color="auto"/>
            <w:right w:val="none" w:sz="0" w:space="0" w:color="auto"/>
          </w:divBdr>
        </w:div>
        <w:div w:id="1264266053">
          <w:marLeft w:val="2030"/>
          <w:marRight w:val="0"/>
          <w:marTop w:val="53"/>
          <w:marBottom w:val="0"/>
          <w:divBdr>
            <w:top w:val="none" w:sz="0" w:space="0" w:color="auto"/>
            <w:left w:val="none" w:sz="0" w:space="0" w:color="auto"/>
            <w:bottom w:val="none" w:sz="0" w:space="0" w:color="auto"/>
            <w:right w:val="none" w:sz="0" w:space="0" w:color="auto"/>
          </w:divBdr>
        </w:div>
        <w:div w:id="1312250850">
          <w:marLeft w:val="2290"/>
          <w:marRight w:val="0"/>
          <w:marTop w:val="53"/>
          <w:marBottom w:val="0"/>
          <w:divBdr>
            <w:top w:val="none" w:sz="0" w:space="0" w:color="auto"/>
            <w:left w:val="none" w:sz="0" w:space="0" w:color="auto"/>
            <w:bottom w:val="none" w:sz="0" w:space="0" w:color="auto"/>
            <w:right w:val="none" w:sz="0" w:space="0" w:color="auto"/>
          </w:divBdr>
        </w:div>
        <w:div w:id="1316689880">
          <w:marLeft w:val="2030"/>
          <w:marRight w:val="0"/>
          <w:marTop w:val="53"/>
          <w:marBottom w:val="0"/>
          <w:divBdr>
            <w:top w:val="none" w:sz="0" w:space="0" w:color="auto"/>
            <w:left w:val="none" w:sz="0" w:space="0" w:color="auto"/>
            <w:bottom w:val="none" w:sz="0" w:space="0" w:color="auto"/>
            <w:right w:val="none" w:sz="0" w:space="0" w:color="auto"/>
          </w:divBdr>
        </w:div>
        <w:div w:id="1341195733">
          <w:marLeft w:val="1267"/>
          <w:marRight w:val="0"/>
          <w:marTop w:val="53"/>
          <w:marBottom w:val="0"/>
          <w:divBdr>
            <w:top w:val="none" w:sz="0" w:space="0" w:color="auto"/>
            <w:left w:val="none" w:sz="0" w:space="0" w:color="auto"/>
            <w:bottom w:val="none" w:sz="0" w:space="0" w:color="auto"/>
            <w:right w:val="none" w:sz="0" w:space="0" w:color="auto"/>
          </w:divBdr>
        </w:div>
        <w:div w:id="1531798863">
          <w:marLeft w:val="1267"/>
          <w:marRight w:val="0"/>
          <w:marTop w:val="53"/>
          <w:marBottom w:val="0"/>
          <w:divBdr>
            <w:top w:val="none" w:sz="0" w:space="0" w:color="auto"/>
            <w:left w:val="none" w:sz="0" w:space="0" w:color="auto"/>
            <w:bottom w:val="none" w:sz="0" w:space="0" w:color="auto"/>
            <w:right w:val="none" w:sz="0" w:space="0" w:color="auto"/>
          </w:divBdr>
        </w:div>
        <w:div w:id="1537347808">
          <w:marLeft w:val="1267"/>
          <w:marRight w:val="0"/>
          <w:marTop w:val="53"/>
          <w:marBottom w:val="0"/>
          <w:divBdr>
            <w:top w:val="none" w:sz="0" w:space="0" w:color="auto"/>
            <w:left w:val="none" w:sz="0" w:space="0" w:color="auto"/>
            <w:bottom w:val="none" w:sz="0" w:space="0" w:color="auto"/>
            <w:right w:val="none" w:sz="0" w:space="0" w:color="auto"/>
          </w:divBdr>
        </w:div>
        <w:div w:id="1545364228">
          <w:marLeft w:val="1267"/>
          <w:marRight w:val="0"/>
          <w:marTop w:val="53"/>
          <w:marBottom w:val="0"/>
          <w:divBdr>
            <w:top w:val="none" w:sz="0" w:space="0" w:color="auto"/>
            <w:left w:val="none" w:sz="0" w:space="0" w:color="auto"/>
            <w:bottom w:val="none" w:sz="0" w:space="0" w:color="auto"/>
            <w:right w:val="none" w:sz="0" w:space="0" w:color="auto"/>
          </w:divBdr>
        </w:div>
        <w:div w:id="1554192231">
          <w:marLeft w:val="1267"/>
          <w:marRight w:val="0"/>
          <w:marTop w:val="53"/>
          <w:marBottom w:val="0"/>
          <w:divBdr>
            <w:top w:val="none" w:sz="0" w:space="0" w:color="auto"/>
            <w:left w:val="none" w:sz="0" w:space="0" w:color="auto"/>
            <w:bottom w:val="none" w:sz="0" w:space="0" w:color="auto"/>
            <w:right w:val="none" w:sz="0" w:space="0" w:color="auto"/>
          </w:divBdr>
        </w:div>
        <w:div w:id="1743596506">
          <w:marLeft w:val="1267"/>
          <w:marRight w:val="0"/>
          <w:marTop w:val="53"/>
          <w:marBottom w:val="0"/>
          <w:divBdr>
            <w:top w:val="none" w:sz="0" w:space="0" w:color="auto"/>
            <w:left w:val="none" w:sz="0" w:space="0" w:color="auto"/>
            <w:bottom w:val="none" w:sz="0" w:space="0" w:color="auto"/>
            <w:right w:val="none" w:sz="0" w:space="0" w:color="auto"/>
          </w:divBdr>
        </w:div>
        <w:div w:id="2107380505">
          <w:marLeft w:val="2290"/>
          <w:marRight w:val="0"/>
          <w:marTop w:val="53"/>
          <w:marBottom w:val="0"/>
          <w:divBdr>
            <w:top w:val="none" w:sz="0" w:space="0" w:color="auto"/>
            <w:left w:val="none" w:sz="0" w:space="0" w:color="auto"/>
            <w:bottom w:val="none" w:sz="0" w:space="0" w:color="auto"/>
            <w:right w:val="none" w:sz="0" w:space="0" w:color="auto"/>
          </w:divBdr>
        </w:div>
      </w:divsChild>
    </w:div>
    <w:div w:id="1474591761">
      <w:bodyDiv w:val="1"/>
      <w:marLeft w:val="0"/>
      <w:marRight w:val="0"/>
      <w:marTop w:val="0"/>
      <w:marBottom w:val="0"/>
      <w:divBdr>
        <w:top w:val="none" w:sz="0" w:space="0" w:color="auto"/>
        <w:left w:val="none" w:sz="0" w:space="0" w:color="auto"/>
        <w:bottom w:val="none" w:sz="0" w:space="0" w:color="auto"/>
        <w:right w:val="none" w:sz="0" w:space="0" w:color="auto"/>
      </w:divBdr>
      <w:divsChild>
        <w:div w:id="542332823">
          <w:marLeft w:val="0"/>
          <w:marRight w:val="0"/>
          <w:marTop w:val="0"/>
          <w:marBottom w:val="0"/>
          <w:divBdr>
            <w:top w:val="none" w:sz="0" w:space="0" w:color="auto"/>
            <w:left w:val="none" w:sz="0" w:space="0" w:color="auto"/>
            <w:bottom w:val="none" w:sz="0" w:space="0" w:color="auto"/>
            <w:right w:val="none" w:sz="0" w:space="0" w:color="auto"/>
          </w:divBdr>
        </w:div>
        <w:div w:id="782774740">
          <w:marLeft w:val="0"/>
          <w:marRight w:val="0"/>
          <w:marTop w:val="0"/>
          <w:marBottom w:val="0"/>
          <w:divBdr>
            <w:top w:val="none" w:sz="0" w:space="0" w:color="auto"/>
            <w:left w:val="none" w:sz="0" w:space="0" w:color="auto"/>
            <w:bottom w:val="none" w:sz="0" w:space="0" w:color="auto"/>
            <w:right w:val="none" w:sz="0" w:space="0" w:color="auto"/>
          </w:divBdr>
        </w:div>
        <w:div w:id="821583037">
          <w:marLeft w:val="0"/>
          <w:marRight w:val="0"/>
          <w:marTop w:val="0"/>
          <w:marBottom w:val="0"/>
          <w:divBdr>
            <w:top w:val="none" w:sz="0" w:space="0" w:color="auto"/>
            <w:left w:val="none" w:sz="0" w:space="0" w:color="auto"/>
            <w:bottom w:val="none" w:sz="0" w:space="0" w:color="auto"/>
            <w:right w:val="none" w:sz="0" w:space="0" w:color="auto"/>
          </w:divBdr>
        </w:div>
        <w:div w:id="845099289">
          <w:marLeft w:val="0"/>
          <w:marRight w:val="0"/>
          <w:marTop w:val="0"/>
          <w:marBottom w:val="0"/>
          <w:divBdr>
            <w:top w:val="none" w:sz="0" w:space="0" w:color="auto"/>
            <w:left w:val="none" w:sz="0" w:space="0" w:color="auto"/>
            <w:bottom w:val="none" w:sz="0" w:space="0" w:color="auto"/>
            <w:right w:val="none" w:sz="0" w:space="0" w:color="auto"/>
          </w:divBdr>
        </w:div>
        <w:div w:id="1554460830">
          <w:marLeft w:val="0"/>
          <w:marRight w:val="0"/>
          <w:marTop w:val="0"/>
          <w:marBottom w:val="0"/>
          <w:divBdr>
            <w:top w:val="none" w:sz="0" w:space="0" w:color="auto"/>
            <w:left w:val="none" w:sz="0" w:space="0" w:color="auto"/>
            <w:bottom w:val="none" w:sz="0" w:space="0" w:color="auto"/>
            <w:right w:val="none" w:sz="0" w:space="0" w:color="auto"/>
          </w:divBdr>
        </w:div>
        <w:div w:id="1738357277">
          <w:marLeft w:val="0"/>
          <w:marRight w:val="0"/>
          <w:marTop w:val="0"/>
          <w:marBottom w:val="0"/>
          <w:divBdr>
            <w:top w:val="none" w:sz="0" w:space="0" w:color="auto"/>
            <w:left w:val="none" w:sz="0" w:space="0" w:color="auto"/>
            <w:bottom w:val="none" w:sz="0" w:space="0" w:color="auto"/>
            <w:right w:val="none" w:sz="0" w:space="0" w:color="auto"/>
          </w:divBdr>
        </w:div>
        <w:div w:id="2092963459">
          <w:marLeft w:val="0"/>
          <w:marRight w:val="0"/>
          <w:marTop w:val="0"/>
          <w:marBottom w:val="0"/>
          <w:divBdr>
            <w:top w:val="none" w:sz="0" w:space="0" w:color="auto"/>
            <w:left w:val="none" w:sz="0" w:space="0" w:color="auto"/>
            <w:bottom w:val="none" w:sz="0" w:space="0" w:color="auto"/>
            <w:right w:val="none" w:sz="0" w:space="0" w:color="auto"/>
          </w:divBdr>
        </w:div>
      </w:divsChild>
    </w:div>
    <w:div w:id="1492334139">
      <w:bodyDiv w:val="1"/>
      <w:marLeft w:val="0"/>
      <w:marRight w:val="0"/>
      <w:marTop w:val="0"/>
      <w:marBottom w:val="0"/>
      <w:divBdr>
        <w:top w:val="none" w:sz="0" w:space="0" w:color="auto"/>
        <w:left w:val="none" w:sz="0" w:space="0" w:color="auto"/>
        <w:bottom w:val="none" w:sz="0" w:space="0" w:color="auto"/>
        <w:right w:val="none" w:sz="0" w:space="0" w:color="auto"/>
      </w:divBdr>
      <w:divsChild>
        <w:div w:id="1727098323">
          <w:marLeft w:val="547"/>
          <w:marRight w:val="0"/>
          <w:marTop w:val="240"/>
          <w:marBottom w:val="0"/>
          <w:divBdr>
            <w:top w:val="none" w:sz="0" w:space="0" w:color="auto"/>
            <w:left w:val="none" w:sz="0" w:space="0" w:color="auto"/>
            <w:bottom w:val="none" w:sz="0" w:space="0" w:color="auto"/>
            <w:right w:val="none" w:sz="0" w:space="0" w:color="auto"/>
          </w:divBdr>
        </w:div>
        <w:div w:id="1463694145">
          <w:marLeft w:val="547"/>
          <w:marRight w:val="0"/>
          <w:marTop w:val="240"/>
          <w:marBottom w:val="0"/>
          <w:divBdr>
            <w:top w:val="none" w:sz="0" w:space="0" w:color="auto"/>
            <w:left w:val="none" w:sz="0" w:space="0" w:color="auto"/>
            <w:bottom w:val="none" w:sz="0" w:space="0" w:color="auto"/>
            <w:right w:val="none" w:sz="0" w:space="0" w:color="auto"/>
          </w:divBdr>
        </w:div>
        <w:div w:id="507643011">
          <w:marLeft w:val="547"/>
          <w:marRight w:val="0"/>
          <w:marTop w:val="240"/>
          <w:marBottom w:val="0"/>
          <w:divBdr>
            <w:top w:val="none" w:sz="0" w:space="0" w:color="auto"/>
            <w:left w:val="none" w:sz="0" w:space="0" w:color="auto"/>
            <w:bottom w:val="none" w:sz="0" w:space="0" w:color="auto"/>
            <w:right w:val="none" w:sz="0" w:space="0" w:color="auto"/>
          </w:divBdr>
        </w:div>
        <w:div w:id="302849515">
          <w:marLeft w:val="547"/>
          <w:marRight w:val="0"/>
          <w:marTop w:val="240"/>
          <w:marBottom w:val="0"/>
          <w:divBdr>
            <w:top w:val="none" w:sz="0" w:space="0" w:color="auto"/>
            <w:left w:val="none" w:sz="0" w:space="0" w:color="auto"/>
            <w:bottom w:val="none" w:sz="0" w:space="0" w:color="auto"/>
            <w:right w:val="none" w:sz="0" w:space="0" w:color="auto"/>
          </w:divBdr>
        </w:div>
      </w:divsChild>
    </w:div>
    <w:div w:id="1493837998">
      <w:bodyDiv w:val="1"/>
      <w:marLeft w:val="0"/>
      <w:marRight w:val="0"/>
      <w:marTop w:val="0"/>
      <w:marBottom w:val="0"/>
      <w:divBdr>
        <w:top w:val="none" w:sz="0" w:space="0" w:color="auto"/>
        <w:left w:val="none" w:sz="0" w:space="0" w:color="auto"/>
        <w:bottom w:val="none" w:sz="0" w:space="0" w:color="auto"/>
        <w:right w:val="none" w:sz="0" w:space="0" w:color="auto"/>
      </w:divBdr>
      <w:divsChild>
        <w:div w:id="12732554">
          <w:marLeft w:val="0"/>
          <w:marRight w:val="0"/>
          <w:marTop w:val="0"/>
          <w:marBottom w:val="0"/>
          <w:divBdr>
            <w:top w:val="none" w:sz="0" w:space="0" w:color="auto"/>
            <w:left w:val="none" w:sz="0" w:space="0" w:color="auto"/>
            <w:bottom w:val="none" w:sz="0" w:space="0" w:color="auto"/>
            <w:right w:val="none" w:sz="0" w:space="0" w:color="auto"/>
          </w:divBdr>
        </w:div>
        <w:div w:id="53478892">
          <w:marLeft w:val="0"/>
          <w:marRight w:val="0"/>
          <w:marTop w:val="0"/>
          <w:marBottom w:val="0"/>
          <w:divBdr>
            <w:top w:val="none" w:sz="0" w:space="0" w:color="auto"/>
            <w:left w:val="none" w:sz="0" w:space="0" w:color="auto"/>
            <w:bottom w:val="none" w:sz="0" w:space="0" w:color="auto"/>
            <w:right w:val="none" w:sz="0" w:space="0" w:color="auto"/>
          </w:divBdr>
        </w:div>
        <w:div w:id="104663764">
          <w:marLeft w:val="0"/>
          <w:marRight w:val="0"/>
          <w:marTop w:val="0"/>
          <w:marBottom w:val="0"/>
          <w:divBdr>
            <w:top w:val="none" w:sz="0" w:space="0" w:color="auto"/>
            <w:left w:val="none" w:sz="0" w:space="0" w:color="auto"/>
            <w:bottom w:val="none" w:sz="0" w:space="0" w:color="auto"/>
            <w:right w:val="none" w:sz="0" w:space="0" w:color="auto"/>
          </w:divBdr>
        </w:div>
        <w:div w:id="179634937">
          <w:marLeft w:val="0"/>
          <w:marRight w:val="0"/>
          <w:marTop w:val="0"/>
          <w:marBottom w:val="0"/>
          <w:divBdr>
            <w:top w:val="none" w:sz="0" w:space="0" w:color="auto"/>
            <w:left w:val="none" w:sz="0" w:space="0" w:color="auto"/>
            <w:bottom w:val="none" w:sz="0" w:space="0" w:color="auto"/>
            <w:right w:val="none" w:sz="0" w:space="0" w:color="auto"/>
          </w:divBdr>
        </w:div>
        <w:div w:id="277182007">
          <w:marLeft w:val="0"/>
          <w:marRight w:val="0"/>
          <w:marTop w:val="0"/>
          <w:marBottom w:val="0"/>
          <w:divBdr>
            <w:top w:val="none" w:sz="0" w:space="0" w:color="auto"/>
            <w:left w:val="none" w:sz="0" w:space="0" w:color="auto"/>
            <w:bottom w:val="none" w:sz="0" w:space="0" w:color="auto"/>
            <w:right w:val="none" w:sz="0" w:space="0" w:color="auto"/>
          </w:divBdr>
        </w:div>
        <w:div w:id="286544907">
          <w:marLeft w:val="0"/>
          <w:marRight w:val="0"/>
          <w:marTop w:val="0"/>
          <w:marBottom w:val="0"/>
          <w:divBdr>
            <w:top w:val="none" w:sz="0" w:space="0" w:color="auto"/>
            <w:left w:val="none" w:sz="0" w:space="0" w:color="auto"/>
            <w:bottom w:val="none" w:sz="0" w:space="0" w:color="auto"/>
            <w:right w:val="none" w:sz="0" w:space="0" w:color="auto"/>
          </w:divBdr>
        </w:div>
        <w:div w:id="425617701">
          <w:marLeft w:val="0"/>
          <w:marRight w:val="0"/>
          <w:marTop w:val="0"/>
          <w:marBottom w:val="0"/>
          <w:divBdr>
            <w:top w:val="none" w:sz="0" w:space="0" w:color="auto"/>
            <w:left w:val="none" w:sz="0" w:space="0" w:color="auto"/>
            <w:bottom w:val="none" w:sz="0" w:space="0" w:color="auto"/>
            <w:right w:val="none" w:sz="0" w:space="0" w:color="auto"/>
          </w:divBdr>
        </w:div>
        <w:div w:id="469636613">
          <w:marLeft w:val="0"/>
          <w:marRight w:val="0"/>
          <w:marTop w:val="0"/>
          <w:marBottom w:val="0"/>
          <w:divBdr>
            <w:top w:val="none" w:sz="0" w:space="0" w:color="auto"/>
            <w:left w:val="none" w:sz="0" w:space="0" w:color="auto"/>
            <w:bottom w:val="none" w:sz="0" w:space="0" w:color="auto"/>
            <w:right w:val="none" w:sz="0" w:space="0" w:color="auto"/>
          </w:divBdr>
        </w:div>
        <w:div w:id="493642151">
          <w:marLeft w:val="0"/>
          <w:marRight w:val="0"/>
          <w:marTop w:val="0"/>
          <w:marBottom w:val="0"/>
          <w:divBdr>
            <w:top w:val="none" w:sz="0" w:space="0" w:color="auto"/>
            <w:left w:val="none" w:sz="0" w:space="0" w:color="auto"/>
            <w:bottom w:val="none" w:sz="0" w:space="0" w:color="auto"/>
            <w:right w:val="none" w:sz="0" w:space="0" w:color="auto"/>
          </w:divBdr>
        </w:div>
        <w:div w:id="509611989">
          <w:marLeft w:val="0"/>
          <w:marRight w:val="0"/>
          <w:marTop w:val="0"/>
          <w:marBottom w:val="0"/>
          <w:divBdr>
            <w:top w:val="none" w:sz="0" w:space="0" w:color="auto"/>
            <w:left w:val="none" w:sz="0" w:space="0" w:color="auto"/>
            <w:bottom w:val="none" w:sz="0" w:space="0" w:color="auto"/>
            <w:right w:val="none" w:sz="0" w:space="0" w:color="auto"/>
          </w:divBdr>
        </w:div>
        <w:div w:id="571817514">
          <w:marLeft w:val="0"/>
          <w:marRight w:val="0"/>
          <w:marTop w:val="0"/>
          <w:marBottom w:val="0"/>
          <w:divBdr>
            <w:top w:val="none" w:sz="0" w:space="0" w:color="auto"/>
            <w:left w:val="none" w:sz="0" w:space="0" w:color="auto"/>
            <w:bottom w:val="none" w:sz="0" w:space="0" w:color="auto"/>
            <w:right w:val="none" w:sz="0" w:space="0" w:color="auto"/>
          </w:divBdr>
        </w:div>
        <w:div w:id="649674983">
          <w:marLeft w:val="0"/>
          <w:marRight w:val="0"/>
          <w:marTop w:val="0"/>
          <w:marBottom w:val="0"/>
          <w:divBdr>
            <w:top w:val="none" w:sz="0" w:space="0" w:color="auto"/>
            <w:left w:val="none" w:sz="0" w:space="0" w:color="auto"/>
            <w:bottom w:val="none" w:sz="0" w:space="0" w:color="auto"/>
            <w:right w:val="none" w:sz="0" w:space="0" w:color="auto"/>
          </w:divBdr>
        </w:div>
        <w:div w:id="730882017">
          <w:marLeft w:val="0"/>
          <w:marRight w:val="0"/>
          <w:marTop w:val="0"/>
          <w:marBottom w:val="0"/>
          <w:divBdr>
            <w:top w:val="none" w:sz="0" w:space="0" w:color="auto"/>
            <w:left w:val="none" w:sz="0" w:space="0" w:color="auto"/>
            <w:bottom w:val="none" w:sz="0" w:space="0" w:color="auto"/>
            <w:right w:val="none" w:sz="0" w:space="0" w:color="auto"/>
          </w:divBdr>
        </w:div>
        <w:div w:id="752044169">
          <w:marLeft w:val="0"/>
          <w:marRight w:val="0"/>
          <w:marTop w:val="0"/>
          <w:marBottom w:val="0"/>
          <w:divBdr>
            <w:top w:val="none" w:sz="0" w:space="0" w:color="auto"/>
            <w:left w:val="none" w:sz="0" w:space="0" w:color="auto"/>
            <w:bottom w:val="none" w:sz="0" w:space="0" w:color="auto"/>
            <w:right w:val="none" w:sz="0" w:space="0" w:color="auto"/>
          </w:divBdr>
        </w:div>
        <w:div w:id="785275919">
          <w:marLeft w:val="0"/>
          <w:marRight w:val="0"/>
          <w:marTop w:val="0"/>
          <w:marBottom w:val="0"/>
          <w:divBdr>
            <w:top w:val="none" w:sz="0" w:space="0" w:color="auto"/>
            <w:left w:val="none" w:sz="0" w:space="0" w:color="auto"/>
            <w:bottom w:val="none" w:sz="0" w:space="0" w:color="auto"/>
            <w:right w:val="none" w:sz="0" w:space="0" w:color="auto"/>
          </w:divBdr>
        </w:div>
        <w:div w:id="839855637">
          <w:marLeft w:val="0"/>
          <w:marRight w:val="0"/>
          <w:marTop w:val="0"/>
          <w:marBottom w:val="0"/>
          <w:divBdr>
            <w:top w:val="none" w:sz="0" w:space="0" w:color="auto"/>
            <w:left w:val="none" w:sz="0" w:space="0" w:color="auto"/>
            <w:bottom w:val="none" w:sz="0" w:space="0" w:color="auto"/>
            <w:right w:val="none" w:sz="0" w:space="0" w:color="auto"/>
          </w:divBdr>
        </w:div>
        <w:div w:id="856120478">
          <w:marLeft w:val="0"/>
          <w:marRight w:val="0"/>
          <w:marTop w:val="0"/>
          <w:marBottom w:val="0"/>
          <w:divBdr>
            <w:top w:val="none" w:sz="0" w:space="0" w:color="auto"/>
            <w:left w:val="none" w:sz="0" w:space="0" w:color="auto"/>
            <w:bottom w:val="none" w:sz="0" w:space="0" w:color="auto"/>
            <w:right w:val="none" w:sz="0" w:space="0" w:color="auto"/>
          </w:divBdr>
        </w:div>
        <w:div w:id="861746909">
          <w:marLeft w:val="0"/>
          <w:marRight w:val="0"/>
          <w:marTop w:val="0"/>
          <w:marBottom w:val="0"/>
          <w:divBdr>
            <w:top w:val="none" w:sz="0" w:space="0" w:color="auto"/>
            <w:left w:val="none" w:sz="0" w:space="0" w:color="auto"/>
            <w:bottom w:val="none" w:sz="0" w:space="0" w:color="auto"/>
            <w:right w:val="none" w:sz="0" w:space="0" w:color="auto"/>
          </w:divBdr>
        </w:div>
        <w:div w:id="987711708">
          <w:marLeft w:val="0"/>
          <w:marRight w:val="0"/>
          <w:marTop w:val="0"/>
          <w:marBottom w:val="0"/>
          <w:divBdr>
            <w:top w:val="none" w:sz="0" w:space="0" w:color="auto"/>
            <w:left w:val="none" w:sz="0" w:space="0" w:color="auto"/>
            <w:bottom w:val="none" w:sz="0" w:space="0" w:color="auto"/>
            <w:right w:val="none" w:sz="0" w:space="0" w:color="auto"/>
          </w:divBdr>
        </w:div>
        <w:div w:id="1004628441">
          <w:marLeft w:val="0"/>
          <w:marRight w:val="0"/>
          <w:marTop w:val="0"/>
          <w:marBottom w:val="0"/>
          <w:divBdr>
            <w:top w:val="none" w:sz="0" w:space="0" w:color="auto"/>
            <w:left w:val="none" w:sz="0" w:space="0" w:color="auto"/>
            <w:bottom w:val="none" w:sz="0" w:space="0" w:color="auto"/>
            <w:right w:val="none" w:sz="0" w:space="0" w:color="auto"/>
          </w:divBdr>
        </w:div>
        <w:div w:id="1139806342">
          <w:marLeft w:val="0"/>
          <w:marRight w:val="0"/>
          <w:marTop w:val="0"/>
          <w:marBottom w:val="0"/>
          <w:divBdr>
            <w:top w:val="none" w:sz="0" w:space="0" w:color="auto"/>
            <w:left w:val="none" w:sz="0" w:space="0" w:color="auto"/>
            <w:bottom w:val="none" w:sz="0" w:space="0" w:color="auto"/>
            <w:right w:val="none" w:sz="0" w:space="0" w:color="auto"/>
          </w:divBdr>
        </w:div>
        <w:div w:id="1212616485">
          <w:marLeft w:val="0"/>
          <w:marRight w:val="0"/>
          <w:marTop w:val="0"/>
          <w:marBottom w:val="0"/>
          <w:divBdr>
            <w:top w:val="none" w:sz="0" w:space="0" w:color="auto"/>
            <w:left w:val="none" w:sz="0" w:space="0" w:color="auto"/>
            <w:bottom w:val="none" w:sz="0" w:space="0" w:color="auto"/>
            <w:right w:val="none" w:sz="0" w:space="0" w:color="auto"/>
          </w:divBdr>
        </w:div>
        <w:div w:id="1220437643">
          <w:marLeft w:val="0"/>
          <w:marRight w:val="0"/>
          <w:marTop w:val="0"/>
          <w:marBottom w:val="0"/>
          <w:divBdr>
            <w:top w:val="none" w:sz="0" w:space="0" w:color="auto"/>
            <w:left w:val="none" w:sz="0" w:space="0" w:color="auto"/>
            <w:bottom w:val="none" w:sz="0" w:space="0" w:color="auto"/>
            <w:right w:val="none" w:sz="0" w:space="0" w:color="auto"/>
          </w:divBdr>
        </w:div>
        <w:div w:id="1235895244">
          <w:marLeft w:val="0"/>
          <w:marRight w:val="0"/>
          <w:marTop w:val="0"/>
          <w:marBottom w:val="0"/>
          <w:divBdr>
            <w:top w:val="none" w:sz="0" w:space="0" w:color="auto"/>
            <w:left w:val="none" w:sz="0" w:space="0" w:color="auto"/>
            <w:bottom w:val="none" w:sz="0" w:space="0" w:color="auto"/>
            <w:right w:val="none" w:sz="0" w:space="0" w:color="auto"/>
          </w:divBdr>
        </w:div>
        <w:div w:id="1236092053">
          <w:marLeft w:val="0"/>
          <w:marRight w:val="0"/>
          <w:marTop w:val="0"/>
          <w:marBottom w:val="0"/>
          <w:divBdr>
            <w:top w:val="none" w:sz="0" w:space="0" w:color="auto"/>
            <w:left w:val="none" w:sz="0" w:space="0" w:color="auto"/>
            <w:bottom w:val="none" w:sz="0" w:space="0" w:color="auto"/>
            <w:right w:val="none" w:sz="0" w:space="0" w:color="auto"/>
          </w:divBdr>
        </w:div>
        <w:div w:id="1245724454">
          <w:marLeft w:val="0"/>
          <w:marRight w:val="0"/>
          <w:marTop w:val="0"/>
          <w:marBottom w:val="0"/>
          <w:divBdr>
            <w:top w:val="none" w:sz="0" w:space="0" w:color="auto"/>
            <w:left w:val="none" w:sz="0" w:space="0" w:color="auto"/>
            <w:bottom w:val="none" w:sz="0" w:space="0" w:color="auto"/>
            <w:right w:val="none" w:sz="0" w:space="0" w:color="auto"/>
          </w:divBdr>
        </w:div>
        <w:div w:id="1384450244">
          <w:marLeft w:val="0"/>
          <w:marRight w:val="0"/>
          <w:marTop w:val="0"/>
          <w:marBottom w:val="0"/>
          <w:divBdr>
            <w:top w:val="none" w:sz="0" w:space="0" w:color="auto"/>
            <w:left w:val="none" w:sz="0" w:space="0" w:color="auto"/>
            <w:bottom w:val="none" w:sz="0" w:space="0" w:color="auto"/>
            <w:right w:val="none" w:sz="0" w:space="0" w:color="auto"/>
          </w:divBdr>
        </w:div>
        <w:div w:id="1478113258">
          <w:marLeft w:val="0"/>
          <w:marRight w:val="0"/>
          <w:marTop w:val="0"/>
          <w:marBottom w:val="0"/>
          <w:divBdr>
            <w:top w:val="none" w:sz="0" w:space="0" w:color="auto"/>
            <w:left w:val="none" w:sz="0" w:space="0" w:color="auto"/>
            <w:bottom w:val="none" w:sz="0" w:space="0" w:color="auto"/>
            <w:right w:val="none" w:sz="0" w:space="0" w:color="auto"/>
          </w:divBdr>
        </w:div>
        <w:div w:id="1543785289">
          <w:marLeft w:val="0"/>
          <w:marRight w:val="0"/>
          <w:marTop w:val="0"/>
          <w:marBottom w:val="0"/>
          <w:divBdr>
            <w:top w:val="none" w:sz="0" w:space="0" w:color="auto"/>
            <w:left w:val="none" w:sz="0" w:space="0" w:color="auto"/>
            <w:bottom w:val="none" w:sz="0" w:space="0" w:color="auto"/>
            <w:right w:val="none" w:sz="0" w:space="0" w:color="auto"/>
          </w:divBdr>
        </w:div>
        <w:div w:id="1545174078">
          <w:marLeft w:val="0"/>
          <w:marRight w:val="0"/>
          <w:marTop w:val="0"/>
          <w:marBottom w:val="0"/>
          <w:divBdr>
            <w:top w:val="none" w:sz="0" w:space="0" w:color="auto"/>
            <w:left w:val="none" w:sz="0" w:space="0" w:color="auto"/>
            <w:bottom w:val="none" w:sz="0" w:space="0" w:color="auto"/>
            <w:right w:val="none" w:sz="0" w:space="0" w:color="auto"/>
          </w:divBdr>
        </w:div>
        <w:div w:id="1646279885">
          <w:marLeft w:val="0"/>
          <w:marRight w:val="0"/>
          <w:marTop w:val="0"/>
          <w:marBottom w:val="0"/>
          <w:divBdr>
            <w:top w:val="none" w:sz="0" w:space="0" w:color="auto"/>
            <w:left w:val="none" w:sz="0" w:space="0" w:color="auto"/>
            <w:bottom w:val="none" w:sz="0" w:space="0" w:color="auto"/>
            <w:right w:val="none" w:sz="0" w:space="0" w:color="auto"/>
          </w:divBdr>
        </w:div>
        <w:div w:id="1691877834">
          <w:marLeft w:val="0"/>
          <w:marRight w:val="0"/>
          <w:marTop w:val="0"/>
          <w:marBottom w:val="0"/>
          <w:divBdr>
            <w:top w:val="none" w:sz="0" w:space="0" w:color="auto"/>
            <w:left w:val="none" w:sz="0" w:space="0" w:color="auto"/>
            <w:bottom w:val="none" w:sz="0" w:space="0" w:color="auto"/>
            <w:right w:val="none" w:sz="0" w:space="0" w:color="auto"/>
          </w:divBdr>
        </w:div>
        <w:div w:id="1746297944">
          <w:marLeft w:val="0"/>
          <w:marRight w:val="0"/>
          <w:marTop w:val="0"/>
          <w:marBottom w:val="0"/>
          <w:divBdr>
            <w:top w:val="none" w:sz="0" w:space="0" w:color="auto"/>
            <w:left w:val="none" w:sz="0" w:space="0" w:color="auto"/>
            <w:bottom w:val="none" w:sz="0" w:space="0" w:color="auto"/>
            <w:right w:val="none" w:sz="0" w:space="0" w:color="auto"/>
          </w:divBdr>
        </w:div>
        <w:div w:id="1766458668">
          <w:marLeft w:val="0"/>
          <w:marRight w:val="0"/>
          <w:marTop w:val="0"/>
          <w:marBottom w:val="0"/>
          <w:divBdr>
            <w:top w:val="none" w:sz="0" w:space="0" w:color="auto"/>
            <w:left w:val="none" w:sz="0" w:space="0" w:color="auto"/>
            <w:bottom w:val="none" w:sz="0" w:space="0" w:color="auto"/>
            <w:right w:val="none" w:sz="0" w:space="0" w:color="auto"/>
          </w:divBdr>
        </w:div>
        <w:div w:id="1825320890">
          <w:marLeft w:val="0"/>
          <w:marRight w:val="0"/>
          <w:marTop w:val="0"/>
          <w:marBottom w:val="0"/>
          <w:divBdr>
            <w:top w:val="none" w:sz="0" w:space="0" w:color="auto"/>
            <w:left w:val="none" w:sz="0" w:space="0" w:color="auto"/>
            <w:bottom w:val="none" w:sz="0" w:space="0" w:color="auto"/>
            <w:right w:val="none" w:sz="0" w:space="0" w:color="auto"/>
          </w:divBdr>
        </w:div>
        <w:div w:id="1831797862">
          <w:marLeft w:val="0"/>
          <w:marRight w:val="0"/>
          <w:marTop w:val="0"/>
          <w:marBottom w:val="0"/>
          <w:divBdr>
            <w:top w:val="none" w:sz="0" w:space="0" w:color="auto"/>
            <w:left w:val="none" w:sz="0" w:space="0" w:color="auto"/>
            <w:bottom w:val="none" w:sz="0" w:space="0" w:color="auto"/>
            <w:right w:val="none" w:sz="0" w:space="0" w:color="auto"/>
          </w:divBdr>
        </w:div>
        <w:div w:id="1846704616">
          <w:marLeft w:val="0"/>
          <w:marRight w:val="0"/>
          <w:marTop w:val="0"/>
          <w:marBottom w:val="0"/>
          <w:divBdr>
            <w:top w:val="none" w:sz="0" w:space="0" w:color="auto"/>
            <w:left w:val="none" w:sz="0" w:space="0" w:color="auto"/>
            <w:bottom w:val="none" w:sz="0" w:space="0" w:color="auto"/>
            <w:right w:val="none" w:sz="0" w:space="0" w:color="auto"/>
          </w:divBdr>
        </w:div>
        <w:div w:id="1847405108">
          <w:marLeft w:val="0"/>
          <w:marRight w:val="0"/>
          <w:marTop w:val="0"/>
          <w:marBottom w:val="0"/>
          <w:divBdr>
            <w:top w:val="none" w:sz="0" w:space="0" w:color="auto"/>
            <w:left w:val="none" w:sz="0" w:space="0" w:color="auto"/>
            <w:bottom w:val="none" w:sz="0" w:space="0" w:color="auto"/>
            <w:right w:val="none" w:sz="0" w:space="0" w:color="auto"/>
          </w:divBdr>
        </w:div>
        <w:div w:id="1871146244">
          <w:marLeft w:val="0"/>
          <w:marRight w:val="0"/>
          <w:marTop w:val="0"/>
          <w:marBottom w:val="0"/>
          <w:divBdr>
            <w:top w:val="none" w:sz="0" w:space="0" w:color="auto"/>
            <w:left w:val="none" w:sz="0" w:space="0" w:color="auto"/>
            <w:bottom w:val="none" w:sz="0" w:space="0" w:color="auto"/>
            <w:right w:val="none" w:sz="0" w:space="0" w:color="auto"/>
          </w:divBdr>
        </w:div>
        <w:div w:id="1936479987">
          <w:marLeft w:val="0"/>
          <w:marRight w:val="0"/>
          <w:marTop w:val="0"/>
          <w:marBottom w:val="0"/>
          <w:divBdr>
            <w:top w:val="none" w:sz="0" w:space="0" w:color="auto"/>
            <w:left w:val="none" w:sz="0" w:space="0" w:color="auto"/>
            <w:bottom w:val="none" w:sz="0" w:space="0" w:color="auto"/>
            <w:right w:val="none" w:sz="0" w:space="0" w:color="auto"/>
          </w:divBdr>
        </w:div>
        <w:div w:id="1937129713">
          <w:marLeft w:val="0"/>
          <w:marRight w:val="0"/>
          <w:marTop w:val="0"/>
          <w:marBottom w:val="0"/>
          <w:divBdr>
            <w:top w:val="none" w:sz="0" w:space="0" w:color="auto"/>
            <w:left w:val="none" w:sz="0" w:space="0" w:color="auto"/>
            <w:bottom w:val="none" w:sz="0" w:space="0" w:color="auto"/>
            <w:right w:val="none" w:sz="0" w:space="0" w:color="auto"/>
          </w:divBdr>
        </w:div>
        <w:div w:id="1940142498">
          <w:marLeft w:val="0"/>
          <w:marRight w:val="0"/>
          <w:marTop w:val="0"/>
          <w:marBottom w:val="0"/>
          <w:divBdr>
            <w:top w:val="none" w:sz="0" w:space="0" w:color="auto"/>
            <w:left w:val="none" w:sz="0" w:space="0" w:color="auto"/>
            <w:bottom w:val="none" w:sz="0" w:space="0" w:color="auto"/>
            <w:right w:val="none" w:sz="0" w:space="0" w:color="auto"/>
          </w:divBdr>
        </w:div>
        <w:div w:id="2007439104">
          <w:marLeft w:val="0"/>
          <w:marRight w:val="0"/>
          <w:marTop w:val="0"/>
          <w:marBottom w:val="0"/>
          <w:divBdr>
            <w:top w:val="none" w:sz="0" w:space="0" w:color="auto"/>
            <w:left w:val="none" w:sz="0" w:space="0" w:color="auto"/>
            <w:bottom w:val="none" w:sz="0" w:space="0" w:color="auto"/>
            <w:right w:val="none" w:sz="0" w:space="0" w:color="auto"/>
          </w:divBdr>
        </w:div>
        <w:div w:id="2081906939">
          <w:marLeft w:val="0"/>
          <w:marRight w:val="0"/>
          <w:marTop w:val="0"/>
          <w:marBottom w:val="0"/>
          <w:divBdr>
            <w:top w:val="none" w:sz="0" w:space="0" w:color="auto"/>
            <w:left w:val="none" w:sz="0" w:space="0" w:color="auto"/>
            <w:bottom w:val="none" w:sz="0" w:space="0" w:color="auto"/>
            <w:right w:val="none" w:sz="0" w:space="0" w:color="auto"/>
          </w:divBdr>
        </w:div>
      </w:divsChild>
    </w:div>
    <w:div w:id="1498308014">
      <w:bodyDiv w:val="1"/>
      <w:marLeft w:val="0"/>
      <w:marRight w:val="0"/>
      <w:marTop w:val="0"/>
      <w:marBottom w:val="0"/>
      <w:divBdr>
        <w:top w:val="none" w:sz="0" w:space="0" w:color="auto"/>
        <w:left w:val="none" w:sz="0" w:space="0" w:color="auto"/>
        <w:bottom w:val="none" w:sz="0" w:space="0" w:color="auto"/>
        <w:right w:val="none" w:sz="0" w:space="0" w:color="auto"/>
      </w:divBdr>
      <w:divsChild>
        <w:div w:id="140392901">
          <w:marLeft w:val="547"/>
          <w:marRight w:val="0"/>
          <w:marTop w:val="240"/>
          <w:marBottom w:val="240"/>
          <w:divBdr>
            <w:top w:val="none" w:sz="0" w:space="0" w:color="auto"/>
            <w:left w:val="none" w:sz="0" w:space="0" w:color="auto"/>
            <w:bottom w:val="none" w:sz="0" w:space="0" w:color="auto"/>
            <w:right w:val="none" w:sz="0" w:space="0" w:color="auto"/>
          </w:divBdr>
        </w:div>
        <w:div w:id="1300259823">
          <w:marLeft w:val="547"/>
          <w:marRight w:val="0"/>
          <w:marTop w:val="240"/>
          <w:marBottom w:val="240"/>
          <w:divBdr>
            <w:top w:val="none" w:sz="0" w:space="0" w:color="auto"/>
            <w:left w:val="none" w:sz="0" w:space="0" w:color="auto"/>
            <w:bottom w:val="none" w:sz="0" w:space="0" w:color="auto"/>
            <w:right w:val="none" w:sz="0" w:space="0" w:color="auto"/>
          </w:divBdr>
        </w:div>
        <w:div w:id="1899634999">
          <w:marLeft w:val="547"/>
          <w:marRight w:val="0"/>
          <w:marTop w:val="240"/>
          <w:marBottom w:val="240"/>
          <w:divBdr>
            <w:top w:val="none" w:sz="0" w:space="0" w:color="auto"/>
            <w:left w:val="none" w:sz="0" w:space="0" w:color="auto"/>
            <w:bottom w:val="none" w:sz="0" w:space="0" w:color="auto"/>
            <w:right w:val="none" w:sz="0" w:space="0" w:color="auto"/>
          </w:divBdr>
        </w:div>
      </w:divsChild>
    </w:div>
    <w:div w:id="1498690450">
      <w:bodyDiv w:val="1"/>
      <w:marLeft w:val="0"/>
      <w:marRight w:val="0"/>
      <w:marTop w:val="0"/>
      <w:marBottom w:val="0"/>
      <w:divBdr>
        <w:top w:val="none" w:sz="0" w:space="0" w:color="auto"/>
        <w:left w:val="none" w:sz="0" w:space="0" w:color="auto"/>
        <w:bottom w:val="none" w:sz="0" w:space="0" w:color="auto"/>
        <w:right w:val="none" w:sz="0" w:space="0" w:color="auto"/>
      </w:divBdr>
      <w:divsChild>
        <w:div w:id="330564283">
          <w:marLeft w:val="1267"/>
          <w:marRight w:val="0"/>
          <w:marTop w:val="53"/>
          <w:marBottom w:val="0"/>
          <w:divBdr>
            <w:top w:val="none" w:sz="0" w:space="0" w:color="auto"/>
            <w:left w:val="none" w:sz="0" w:space="0" w:color="auto"/>
            <w:bottom w:val="none" w:sz="0" w:space="0" w:color="auto"/>
            <w:right w:val="none" w:sz="0" w:space="0" w:color="auto"/>
          </w:divBdr>
        </w:div>
        <w:div w:id="876890129">
          <w:marLeft w:val="1267"/>
          <w:marRight w:val="0"/>
          <w:marTop w:val="53"/>
          <w:marBottom w:val="0"/>
          <w:divBdr>
            <w:top w:val="none" w:sz="0" w:space="0" w:color="auto"/>
            <w:left w:val="none" w:sz="0" w:space="0" w:color="auto"/>
            <w:bottom w:val="none" w:sz="0" w:space="0" w:color="auto"/>
            <w:right w:val="none" w:sz="0" w:space="0" w:color="auto"/>
          </w:divBdr>
        </w:div>
        <w:div w:id="877009426">
          <w:marLeft w:val="1267"/>
          <w:marRight w:val="0"/>
          <w:marTop w:val="53"/>
          <w:marBottom w:val="0"/>
          <w:divBdr>
            <w:top w:val="none" w:sz="0" w:space="0" w:color="auto"/>
            <w:left w:val="none" w:sz="0" w:space="0" w:color="auto"/>
            <w:bottom w:val="none" w:sz="0" w:space="0" w:color="auto"/>
            <w:right w:val="none" w:sz="0" w:space="0" w:color="auto"/>
          </w:divBdr>
        </w:div>
        <w:div w:id="1089621267">
          <w:marLeft w:val="2030"/>
          <w:marRight w:val="0"/>
          <w:marTop w:val="53"/>
          <w:marBottom w:val="0"/>
          <w:divBdr>
            <w:top w:val="none" w:sz="0" w:space="0" w:color="auto"/>
            <w:left w:val="none" w:sz="0" w:space="0" w:color="auto"/>
            <w:bottom w:val="none" w:sz="0" w:space="0" w:color="auto"/>
            <w:right w:val="none" w:sz="0" w:space="0" w:color="auto"/>
          </w:divBdr>
        </w:div>
        <w:div w:id="1114128578">
          <w:marLeft w:val="1267"/>
          <w:marRight w:val="0"/>
          <w:marTop w:val="53"/>
          <w:marBottom w:val="0"/>
          <w:divBdr>
            <w:top w:val="none" w:sz="0" w:space="0" w:color="auto"/>
            <w:left w:val="none" w:sz="0" w:space="0" w:color="auto"/>
            <w:bottom w:val="none" w:sz="0" w:space="0" w:color="auto"/>
            <w:right w:val="none" w:sz="0" w:space="0" w:color="auto"/>
          </w:divBdr>
        </w:div>
        <w:div w:id="1602106868">
          <w:marLeft w:val="2030"/>
          <w:marRight w:val="0"/>
          <w:marTop w:val="53"/>
          <w:marBottom w:val="0"/>
          <w:divBdr>
            <w:top w:val="none" w:sz="0" w:space="0" w:color="auto"/>
            <w:left w:val="none" w:sz="0" w:space="0" w:color="auto"/>
            <w:bottom w:val="none" w:sz="0" w:space="0" w:color="auto"/>
            <w:right w:val="none" w:sz="0" w:space="0" w:color="auto"/>
          </w:divBdr>
        </w:div>
        <w:div w:id="1797946164">
          <w:marLeft w:val="1267"/>
          <w:marRight w:val="0"/>
          <w:marTop w:val="53"/>
          <w:marBottom w:val="0"/>
          <w:divBdr>
            <w:top w:val="none" w:sz="0" w:space="0" w:color="auto"/>
            <w:left w:val="none" w:sz="0" w:space="0" w:color="auto"/>
            <w:bottom w:val="none" w:sz="0" w:space="0" w:color="auto"/>
            <w:right w:val="none" w:sz="0" w:space="0" w:color="auto"/>
          </w:divBdr>
        </w:div>
        <w:div w:id="2003657617">
          <w:marLeft w:val="2030"/>
          <w:marRight w:val="0"/>
          <w:marTop w:val="53"/>
          <w:marBottom w:val="0"/>
          <w:divBdr>
            <w:top w:val="none" w:sz="0" w:space="0" w:color="auto"/>
            <w:left w:val="none" w:sz="0" w:space="0" w:color="auto"/>
            <w:bottom w:val="none" w:sz="0" w:space="0" w:color="auto"/>
            <w:right w:val="none" w:sz="0" w:space="0" w:color="auto"/>
          </w:divBdr>
        </w:div>
        <w:div w:id="2036226246">
          <w:marLeft w:val="2030"/>
          <w:marRight w:val="0"/>
          <w:marTop w:val="53"/>
          <w:marBottom w:val="0"/>
          <w:divBdr>
            <w:top w:val="none" w:sz="0" w:space="0" w:color="auto"/>
            <w:left w:val="none" w:sz="0" w:space="0" w:color="auto"/>
            <w:bottom w:val="none" w:sz="0" w:space="0" w:color="auto"/>
            <w:right w:val="none" w:sz="0" w:space="0" w:color="auto"/>
          </w:divBdr>
        </w:div>
        <w:div w:id="2069959905">
          <w:marLeft w:val="2030"/>
          <w:marRight w:val="0"/>
          <w:marTop w:val="53"/>
          <w:marBottom w:val="0"/>
          <w:divBdr>
            <w:top w:val="none" w:sz="0" w:space="0" w:color="auto"/>
            <w:left w:val="none" w:sz="0" w:space="0" w:color="auto"/>
            <w:bottom w:val="none" w:sz="0" w:space="0" w:color="auto"/>
            <w:right w:val="none" w:sz="0" w:space="0" w:color="auto"/>
          </w:divBdr>
        </w:div>
      </w:divsChild>
    </w:div>
    <w:div w:id="1521116259">
      <w:bodyDiv w:val="1"/>
      <w:marLeft w:val="0"/>
      <w:marRight w:val="0"/>
      <w:marTop w:val="0"/>
      <w:marBottom w:val="0"/>
      <w:divBdr>
        <w:top w:val="none" w:sz="0" w:space="0" w:color="auto"/>
        <w:left w:val="none" w:sz="0" w:space="0" w:color="auto"/>
        <w:bottom w:val="none" w:sz="0" w:space="0" w:color="auto"/>
        <w:right w:val="none" w:sz="0" w:space="0" w:color="auto"/>
      </w:divBdr>
    </w:div>
    <w:div w:id="1522695899">
      <w:bodyDiv w:val="1"/>
      <w:marLeft w:val="0"/>
      <w:marRight w:val="0"/>
      <w:marTop w:val="0"/>
      <w:marBottom w:val="0"/>
      <w:divBdr>
        <w:top w:val="none" w:sz="0" w:space="0" w:color="auto"/>
        <w:left w:val="none" w:sz="0" w:space="0" w:color="auto"/>
        <w:bottom w:val="none" w:sz="0" w:space="0" w:color="auto"/>
        <w:right w:val="none" w:sz="0" w:space="0" w:color="auto"/>
      </w:divBdr>
      <w:divsChild>
        <w:div w:id="53555422">
          <w:marLeft w:val="0"/>
          <w:marRight w:val="0"/>
          <w:marTop w:val="0"/>
          <w:marBottom w:val="0"/>
          <w:divBdr>
            <w:top w:val="none" w:sz="0" w:space="0" w:color="auto"/>
            <w:left w:val="none" w:sz="0" w:space="0" w:color="auto"/>
            <w:bottom w:val="none" w:sz="0" w:space="0" w:color="auto"/>
            <w:right w:val="none" w:sz="0" w:space="0" w:color="auto"/>
          </w:divBdr>
        </w:div>
        <w:div w:id="74786586">
          <w:marLeft w:val="0"/>
          <w:marRight w:val="0"/>
          <w:marTop w:val="0"/>
          <w:marBottom w:val="0"/>
          <w:divBdr>
            <w:top w:val="none" w:sz="0" w:space="0" w:color="auto"/>
            <w:left w:val="none" w:sz="0" w:space="0" w:color="auto"/>
            <w:bottom w:val="none" w:sz="0" w:space="0" w:color="auto"/>
            <w:right w:val="none" w:sz="0" w:space="0" w:color="auto"/>
          </w:divBdr>
        </w:div>
        <w:div w:id="167521472">
          <w:marLeft w:val="0"/>
          <w:marRight w:val="0"/>
          <w:marTop w:val="0"/>
          <w:marBottom w:val="0"/>
          <w:divBdr>
            <w:top w:val="none" w:sz="0" w:space="0" w:color="auto"/>
            <w:left w:val="none" w:sz="0" w:space="0" w:color="auto"/>
            <w:bottom w:val="none" w:sz="0" w:space="0" w:color="auto"/>
            <w:right w:val="none" w:sz="0" w:space="0" w:color="auto"/>
          </w:divBdr>
        </w:div>
        <w:div w:id="375352554">
          <w:marLeft w:val="0"/>
          <w:marRight w:val="0"/>
          <w:marTop w:val="0"/>
          <w:marBottom w:val="0"/>
          <w:divBdr>
            <w:top w:val="none" w:sz="0" w:space="0" w:color="auto"/>
            <w:left w:val="none" w:sz="0" w:space="0" w:color="auto"/>
            <w:bottom w:val="none" w:sz="0" w:space="0" w:color="auto"/>
            <w:right w:val="none" w:sz="0" w:space="0" w:color="auto"/>
          </w:divBdr>
        </w:div>
        <w:div w:id="660356061">
          <w:marLeft w:val="0"/>
          <w:marRight w:val="0"/>
          <w:marTop w:val="0"/>
          <w:marBottom w:val="0"/>
          <w:divBdr>
            <w:top w:val="none" w:sz="0" w:space="0" w:color="auto"/>
            <w:left w:val="none" w:sz="0" w:space="0" w:color="auto"/>
            <w:bottom w:val="none" w:sz="0" w:space="0" w:color="auto"/>
            <w:right w:val="none" w:sz="0" w:space="0" w:color="auto"/>
          </w:divBdr>
        </w:div>
        <w:div w:id="669984510">
          <w:marLeft w:val="0"/>
          <w:marRight w:val="0"/>
          <w:marTop w:val="0"/>
          <w:marBottom w:val="0"/>
          <w:divBdr>
            <w:top w:val="none" w:sz="0" w:space="0" w:color="auto"/>
            <w:left w:val="none" w:sz="0" w:space="0" w:color="auto"/>
            <w:bottom w:val="none" w:sz="0" w:space="0" w:color="auto"/>
            <w:right w:val="none" w:sz="0" w:space="0" w:color="auto"/>
          </w:divBdr>
        </w:div>
        <w:div w:id="715204684">
          <w:marLeft w:val="0"/>
          <w:marRight w:val="0"/>
          <w:marTop w:val="0"/>
          <w:marBottom w:val="0"/>
          <w:divBdr>
            <w:top w:val="none" w:sz="0" w:space="0" w:color="auto"/>
            <w:left w:val="none" w:sz="0" w:space="0" w:color="auto"/>
            <w:bottom w:val="none" w:sz="0" w:space="0" w:color="auto"/>
            <w:right w:val="none" w:sz="0" w:space="0" w:color="auto"/>
          </w:divBdr>
        </w:div>
        <w:div w:id="859515772">
          <w:marLeft w:val="0"/>
          <w:marRight w:val="0"/>
          <w:marTop w:val="0"/>
          <w:marBottom w:val="0"/>
          <w:divBdr>
            <w:top w:val="none" w:sz="0" w:space="0" w:color="auto"/>
            <w:left w:val="none" w:sz="0" w:space="0" w:color="auto"/>
            <w:bottom w:val="none" w:sz="0" w:space="0" w:color="auto"/>
            <w:right w:val="none" w:sz="0" w:space="0" w:color="auto"/>
          </w:divBdr>
        </w:div>
        <w:div w:id="885486295">
          <w:marLeft w:val="0"/>
          <w:marRight w:val="0"/>
          <w:marTop w:val="0"/>
          <w:marBottom w:val="0"/>
          <w:divBdr>
            <w:top w:val="none" w:sz="0" w:space="0" w:color="auto"/>
            <w:left w:val="none" w:sz="0" w:space="0" w:color="auto"/>
            <w:bottom w:val="none" w:sz="0" w:space="0" w:color="auto"/>
            <w:right w:val="none" w:sz="0" w:space="0" w:color="auto"/>
          </w:divBdr>
        </w:div>
        <w:div w:id="1080785218">
          <w:marLeft w:val="0"/>
          <w:marRight w:val="0"/>
          <w:marTop w:val="0"/>
          <w:marBottom w:val="0"/>
          <w:divBdr>
            <w:top w:val="none" w:sz="0" w:space="0" w:color="auto"/>
            <w:left w:val="none" w:sz="0" w:space="0" w:color="auto"/>
            <w:bottom w:val="none" w:sz="0" w:space="0" w:color="auto"/>
            <w:right w:val="none" w:sz="0" w:space="0" w:color="auto"/>
          </w:divBdr>
        </w:div>
        <w:div w:id="1197155406">
          <w:marLeft w:val="0"/>
          <w:marRight w:val="0"/>
          <w:marTop w:val="0"/>
          <w:marBottom w:val="0"/>
          <w:divBdr>
            <w:top w:val="none" w:sz="0" w:space="0" w:color="auto"/>
            <w:left w:val="none" w:sz="0" w:space="0" w:color="auto"/>
            <w:bottom w:val="none" w:sz="0" w:space="0" w:color="auto"/>
            <w:right w:val="none" w:sz="0" w:space="0" w:color="auto"/>
          </w:divBdr>
        </w:div>
        <w:div w:id="1236935110">
          <w:marLeft w:val="0"/>
          <w:marRight w:val="0"/>
          <w:marTop w:val="0"/>
          <w:marBottom w:val="0"/>
          <w:divBdr>
            <w:top w:val="none" w:sz="0" w:space="0" w:color="auto"/>
            <w:left w:val="none" w:sz="0" w:space="0" w:color="auto"/>
            <w:bottom w:val="none" w:sz="0" w:space="0" w:color="auto"/>
            <w:right w:val="none" w:sz="0" w:space="0" w:color="auto"/>
          </w:divBdr>
        </w:div>
        <w:div w:id="1338342790">
          <w:marLeft w:val="0"/>
          <w:marRight w:val="0"/>
          <w:marTop w:val="0"/>
          <w:marBottom w:val="0"/>
          <w:divBdr>
            <w:top w:val="none" w:sz="0" w:space="0" w:color="auto"/>
            <w:left w:val="none" w:sz="0" w:space="0" w:color="auto"/>
            <w:bottom w:val="none" w:sz="0" w:space="0" w:color="auto"/>
            <w:right w:val="none" w:sz="0" w:space="0" w:color="auto"/>
          </w:divBdr>
        </w:div>
        <w:div w:id="1561401904">
          <w:marLeft w:val="0"/>
          <w:marRight w:val="0"/>
          <w:marTop w:val="0"/>
          <w:marBottom w:val="0"/>
          <w:divBdr>
            <w:top w:val="none" w:sz="0" w:space="0" w:color="auto"/>
            <w:left w:val="none" w:sz="0" w:space="0" w:color="auto"/>
            <w:bottom w:val="none" w:sz="0" w:space="0" w:color="auto"/>
            <w:right w:val="none" w:sz="0" w:space="0" w:color="auto"/>
          </w:divBdr>
        </w:div>
        <w:div w:id="1953053693">
          <w:marLeft w:val="0"/>
          <w:marRight w:val="0"/>
          <w:marTop w:val="0"/>
          <w:marBottom w:val="0"/>
          <w:divBdr>
            <w:top w:val="none" w:sz="0" w:space="0" w:color="auto"/>
            <w:left w:val="none" w:sz="0" w:space="0" w:color="auto"/>
            <w:bottom w:val="none" w:sz="0" w:space="0" w:color="auto"/>
            <w:right w:val="none" w:sz="0" w:space="0" w:color="auto"/>
          </w:divBdr>
        </w:div>
        <w:div w:id="2056729477">
          <w:marLeft w:val="0"/>
          <w:marRight w:val="0"/>
          <w:marTop w:val="0"/>
          <w:marBottom w:val="0"/>
          <w:divBdr>
            <w:top w:val="none" w:sz="0" w:space="0" w:color="auto"/>
            <w:left w:val="none" w:sz="0" w:space="0" w:color="auto"/>
            <w:bottom w:val="none" w:sz="0" w:space="0" w:color="auto"/>
            <w:right w:val="none" w:sz="0" w:space="0" w:color="auto"/>
          </w:divBdr>
        </w:div>
      </w:divsChild>
    </w:div>
    <w:div w:id="1532569932">
      <w:bodyDiv w:val="1"/>
      <w:marLeft w:val="0"/>
      <w:marRight w:val="0"/>
      <w:marTop w:val="0"/>
      <w:marBottom w:val="0"/>
      <w:divBdr>
        <w:top w:val="none" w:sz="0" w:space="0" w:color="auto"/>
        <w:left w:val="none" w:sz="0" w:space="0" w:color="auto"/>
        <w:bottom w:val="none" w:sz="0" w:space="0" w:color="auto"/>
        <w:right w:val="none" w:sz="0" w:space="0" w:color="auto"/>
      </w:divBdr>
    </w:div>
    <w:div w:id="1547987698">
      <w:bodyDiv w:val="1"/>
      <w:marLeft w:val="0"/>
      <w:marRight w:val="0"/>
      <w:marTop w:val="0"/>
      <w:marBottom w:val="0"/>
      <w:divBdr>
        <w:top w:val="none" w:sz="0" w:space="0" w:color="auto"/>
        <w:left w:val="none" w:sz="0" w:space="0" w:color="auto"/>
        <w:bottom w:val="none" w:sz="0" w:space="0" w:color="auto"/>
        <w:right w:val="none" w:sz="0" w:space="0" w:color="auto"/>
      </w:divBdr>
    </w:div>
    <w:div w:id="1576042312">
      <w:bodyDiv w:val="1"/>
      <w:marLeft w:val="0"/>
      <w:marRight w:val="0"/>
      <w:marTop w:val="0"/>
      <w:marBottom w:val="0"/>
      <w:divBdr>
        <w:top w:val="none" w:sz="0" w:space="0" w:color="auto"/>
        <w:left w:val="none" w:sz="0" w:space="0" w:color="auto"/>
        <w:bottom w:val="none" w:sz="0" w:space="0" w:color="auto"/>
        <w:right w:val="none" w:sz="0" w:space="0" w:color="auto"/>
      </w:divBdr>
      <w:divsChild>
        <w:div w:id="132523128">
          <w:marLeft w:val="0"/>
          <w:marRight w:val="0"/>
          <w:marTop w:val="0"/>
          <w:marBottom w:val="0"/>
          <w:divBdr>
            <w:top w:val="none" w:sz="0" w:space="0" w:color="auto"/>
            <w:left w:val="none" w:sz="0" w:space="0" w:color="auto"/>
            <w:bottom w:val="none" w:sz="0" w:space="0" w:color="auto"/>
            <w:right w:val="none" w:sz="0" w:space="0" w:color="auto"/>
          </w:divBdr>
        </w:div>
        <w:div w:id="532349642">
          <w:marLeft w:val="0"/>
          <w:marRight w:val="0"/>
          <w:marTop w:val="0"/>
          <w:marBottom w:val="0"/>
          <w:divBdr>
            <w:top w:val="none" w:sz="0" w:space="0" w:color="auto"/>
            <w:left w:val="none" w:sz="0" w:space="0" w:color="auto"/>
            <w:bottom w:val="none" w:sz="0" w:space="0" w:color="auto"/>
            <w:right w:val="none" w:sz="0" w:space="0" w:color="auto"/>
          </w:divBdr>
        </w:div>
        <w:div w:id="813177220">
          <w:marLeft w:val="0"/>
          <w:marRight w:val="0"/>
          <w:marTop w:val="0"/>
          <w:marBottom w:val="0"/>
          <w:divBdr>
            <w:top w:val="none" w:sz="0" w:space="0" w:color="auto"/>
            <w:left w:val="none" w:sz="0" w:space="0" w:color="auto"/>
            <w:bottom w:val="none" w:sz="0" w:space="0" w:color="auto"/>
            <w:right w:val="none" w:sz="0" w:space="0" w:color="auto"/>
          </w:divBdr>
        </w:div>
        <w:div w:id="886843872">
          <w:marLeft w:val="0"/>
          <w:marRight w:val="0"/>
          <w:marTop w:val="0"/>
          <w:marBottom w:val="0"/>
          <w:divBdr>
            <w:top w:val="none" w:sz="0" w:space="0" w:color="auto"/>
            <w:left w:val="none" w:sz="0" w:space="0" w:color="auto"/>
            <w:bottom w:val="none" w:sz="0" w:space="0" w:color="auto"/>
            <w:right w:val="none" w:sz="0" w:space="0" w:color="auto"/>
          </w:divBdr>
        </w:div>
        <w:div w:id="1549603571">
          <w:marLeft w:val="0"/>
          <w:marRight w:val="0"/>
          <w:marTop w:val="0"/>
          <w:marBottom w:val="0"/>
          <w:divBdr>
            <w:top w:val="none" w:sz="0" w:space="0" w:color="auto"/>
            <w:left w:val="none" w:sz="0" w:space="0" w:color="auto"/>
            <w:bottom w:val="none" w:sz="0" w:space="0" w:color="auto"/>
            <w:right w:val="none" w:sz="0" w:space="0" w:color="auto"/>
          </w:divBdr>
        </w:div>
        <w:div w:id="1566601456">
          <w:marLeft w:val="0"/>
          <w:marRight w:val="0"/>
          <w:marTop w:val="0"/>
          <w:marBottom w:val="0"/>
          <w:divBdr>
            <w:top w:val="none" w:sz="0" w:space="0" w:color="auto"/>
            <w:left w:val="none" w:sz="0" w:space="0" w:color="auto"/>
            <w:bottom w:val="none" w:sz="0" w:space="0" w:color="auto"/>
            <w:right w:val="none" w:sz="0" w:space="0" w:color="auto"/>
          </w:divBdr>
        </w:div>
        <w:div w:id="2013069363">
          <w:marLeft w:val="0"/>
          <w:marRight w:val="0"/>
          <w:marTop w:val="0"/>
          <w:marBottom w:val="0"/>
          <w:divBdr>
            <w:top w:val="none" w:sz="0" w:space="0" w:color="auto"/>
            <w:left w:val="none" w:sz="0" w:space="0" w:color="auto"/>
            <w:bottom w:val="none" w:sz="0" w:space="0" w:color="auto"/>
            <w:right w:val="none" w:sz="0" w:space="0" w:color="auto"/>
          </w:divBdr>
        </w:div>
        <w:div w:id="2029720586">
          <w:marLeft w:val="0"/>
          <w:marRight w:val="0"/>
          <w:marTop w:val="0"/>
          <w:marBottom w:val="0"/>
          <w:divBdr>
            <w:top w:val="none" w:sz="0" w:space="0" w:color="auto"/>
            <w:left w:val="none" w:sz="0" w:space="0" w:color="auto"/>
            <w:bottom w:val="none" w:sz="0" w:space="0" w:color="auto"/>
            <w:right w:val="none" w:sz="0" w:space="0" w:color="auto"/>
          </w:divBdr>
        </w:div>
      </w:divsChild>
    </w:div>
    <w:div w:id="1585146521">
      <w:bodyDiv w:val="1"/>
      <w:marLeft w:val="0"/>
      <w:marRight w:val="0"/>
      <w:marTop w:val="0"/>
      <w:marBottom w:val="0"/>
      <w:divBdr>
        <w:top w:val="none" w:sz="0" w:space="0" w:color="auto"/>
        <w:left w:val="none" w:sz="0" w:space="0" w:color="auto"/>
        <w:bottom w:val="none" w:sz="0" w:space="0" w:color="auto"/>
        <w:right w:val="none" w:sz="0" w:space="0" w:color="auto"/>
      </w:divBdr>
      <w:divsChild>
        <w:div w:id="46491806">
          <w:marLeft w:val="0"/>
          <w:marRight w:val="0"/>
          <w:marTop w:val="0"/>
          <w:marBottom w:val="0"/>
          <w:divBdr>
            <w:top w:val="none" w:sz="0" w:space="0" w:color="auto"/>
            <w:left w:val="none" w:sz="0" w:space="0" w:color="auto"/>
            <w:bottom w:val="none" w:sz="0" w:space="0" w:color="auto"/>
            <w:right w:val="none" w:sz="0" w:space="0" w:color="auto"/>
          </w:divBdr>
        </w:div>
        <w:div w:id="241454681">
          <w:marLeft w:val="0"/>
          <w:marRight w:val="0"/>
          <w:marTop w:val="0"/>
          <w:marBottom w:val="0"/>
          <w:divBdr>
            <w:top w:val="none" w:sz="0" w:space="0" w:color="auto"/>
            <w:left w:val="none" w:sz="0" w:space="0" w:color="auto"/>
            <w:bottom w:val="none" w:sz="0" w:space="0" w:color="auto"/>
            <w:right w:val="none" w:sz="0" w:space="0" w:color="auto"/>
          </w:divBdr>
        </w:div>
        <w:div w:id="367099468">
          <w:marLeft w:val="0"/>
          <w:marRight w:val="0"/>
          <w:marTop w:val="0"/>
          <w:marBottom w:val="0"/>
          <w:divBdr>
            <w:top w:val="none" w:sz="0" w:space="0" w:color="auto"/>
            <w:left w:val="none" w:sz="0" w:space="0" w:color="auto"/>
            <w:bottom w:val="none" w:sz="0" w:space="0" w:color="auto"/>
            <w:right w:val="none" w:sz="0" w:space="0" w:color="auto"/>
          </w:divBdr>
        </w:div>
        <w:div w:id="401954210">
          <w:marLeft w:val="0"/>
          <w:marRight w:val="0"/>
          <w:marTop w:val="0"/>
          <w:marBottom w:val="0"/>
          <w:divBdr>
            <w:top w:val="none" w:sz="0" w:space="0" w:color="auto"/>
            <w:left w:val="none" w:sz="0" w:space="0" w:color="auto"/>
            <w:bottom w:val="none" w:sz="0" w:space="0" w:color="auto"/>
            <w:right w:val="none" w:sz="0" w:space="0" w:color="auto"/>
          </w:divBdr>
        </w:div>
        <w:div w:id="656151303">
          <w:marLeft w:val="0"/>
          <w:marRight w:val="0"/>
          <w:marTop w:val="0"/>
          <w:marBottom w:val="0"/>
          <w:divBdr>
            <w:top w:val="none" w:sz="0" w:space="0" w:color="auto"/>
            <w:left w:val="none" w:sz="0" w:space="0" w:color="auto"/>
            <w:bottom w:val="none" w:sz="0" w:space="0" w:color="auto"/>
            <w:right w:val="none" w:sz="0" w:space="0" w:color="auto"/>
          </w:divBdr>
        </w:div>
        <w:div w:id="936206334">
          <w:marLeft w:val="0"/>
          <w:marRight w:val="0"/>
          <w:marTop w:val="0"/>
          <w:marBottom w:val="0"/>
          <w:divBdr>
            <w:top w:val="none" w:sz="0" w:space="0" w:color="auto"/>
            <w:left w:val="none" w:sz="0" w:space="0" w:color="auto"/>
            <w:bottom w:val="none" w:sz="0" w:space="0" w:color="auto"/>
            <w:right w:val="none" w:sz="0" w:space="0" w:color="auto"/>
          </w:divBdr>
        </w:div>
        <w:div w:id="952245587">
          <w:marLeft w:val="0"/>
          <w:marRight w:val="0"/>
          <w:marTop w:val="0"/>
          <w:marBottom w:val="0"/>
          <w:divBdr>
            <w:top w:val="none" w:sz="0" w:space="0" w:color="auto"/>
            <w:left w:val="none" w:sz="0" w:space="0" w:color="auto"/>
            <w:bottom w:val="none" w:sz="0" w:space="0" w:color="auto"/>
            <w:right w:val="none" w:sz="0" w:space="0" w:color="auto"/>
          </w:divBdr>
        </w:div>
        <w:div w:id="1044788888">
          <w:marLeft w:val="0"/>
          <w:marRight w:val="0"/>
          <w:marTop w:val="0"/>
          <w:marBottom w:val="0"/>
          <w:divBdr>
            <w:top w:val="none" w:sz="0" w:space="0" w:color="auto"/>
            <w:left w:val="none" w:sz="0" w:space="0" w:color="auto"/>
            <w:bottom w:val="none" w:sz="0" w:space="0" w:color="auto"/>
            <w:right w:val="none" w:sz="0" w:space="0" w:color="auto"/>
          </w:divBdr>
        </w:div>
        <w:div w:id="1051004026">
          <w:marLeft w:val="0"/>
          <w:marRight w:val="0"/>
          <w:marTop w:val="0"/>
          <w:marBottom w:val="0"/>
          <w:divBdr>
            <w:top w:val="none" w:sz="0" w:space="0" w:color="auto"/>
            <w:left w:val="none" w:sz="0" w:space="0" w:color="auto"/>
            <w:bottom w:val="none" w:sz="0" w:space="0" w:color="auto"/>
            <w:right w:val="none" w:sz="0" w:space="0" w:color="auto"/>
          </w:divBdr>
        </w:div>
        <w:div w:id="1188911978">
          <w:marLeft w:val="0"/>
          <w:marRight w:val="0"/>
          <w:marTop w:val="0"/>
          <w:marBottom w:val="0"/>
          <w:divBdr>
            <w:top w:val="none" w:sz="0" w:space="0" w:color="auto"/>
            <w:left w:val="none" w:sz="0" w:space="0" w:color="auto"/>
            <w:bottom w:val="none" w:sz="0" w:space="0" w:color="auto"/>
            <w:right w:val="none" w:sz="0" w:space="0" w:color="auto"/>
          </w:divBdr>
        </w:div>
        <w:div w:id="1284463787">
          <w:marLeft w:val="0"/>
          <w:marRight w:val="0"/>
          <w:marTop w:val="0"/>
          <w:marBottom w:val="0"/>
          <w:divBdr>
            <w:top w:val="none" w:sz="0" w:space="0" w:color="auto"/>
            <w:left w:val="none" w:sz="0" w:space="0" w:color="auto"/>
            <w:bottom w:val="none" w:sz="0" w:space="0" w:color="auto"/>
            <w:right w:val="none" w:sz="0" w:space="0" w:color="auto"/>
          </w:divBdr>
        </w:div>
        <w:div w:id="1444955855">
          <w:marLeft w:val="0"/>
          <w:marRight w:val="0"/>
          <w:marTop w:val="0"/>
          <w:marBottom w:val="0"/>
          <w:divBdr>
            <w:top w:val="none" w:sz="0" w:space="0" w:color="auto"/>
            <w:left w:val="none" w:sz="0" w:space="0" w:color="auto"/>
            <w:bottom w:val="none" w:sz="0" w:space="0" w:color="auto"/>
            <w:right w:val="none" w:sz="0" w:space="0" w:color="auto"/>
          </w:divBdr>
        </w:div>
        <w:div w:id="1675111245">
          <w:marLeft w:val="0"/>
          <w:marRight w:val="0"/>
          <w:marTop w:val="0"/>
          <w:marBottom w:val="0"/>
          <w:divBdr>
            <w:top w:val="none" w:sz="0" w:space="0" w:color="auto"/>
            <w:left w:val="none" w:sz="0" w:space="0" w:color="auto"/>
            <w:bottom w:val="none" w:sz="0" w:space="0" w:color="auto"/>
            <w:right w:val="none" w:sz="0" w:space="0" w:color="auto"/>
          </w:divBdr>
        </w:div>
        <w:div w:id="1851216704">
          <w:marLeft w:val="0"/>
          <w:marRight w:val="0"/>
          <w:marTop w:val="0"/>
          <w:marBottom w:val="0"/>
          <w:divBdr>
            <w:top w:val="none" w:sz="0" w:space="0" w:color="auto"/>
            <w:left w:val="none" w:sz="0" w:space="0" w:color="auto"/>
            <w:bottom w:val="none" w:sz="0" w:space="0" w:color="auto"/>
            <w:right w:val="none" w:sz="0" w:space="0" w:color="auto"/>
          </w:divBdr>
        </w:div>
      </w:divsChild>
    </w:div>
    <w:div w:id="1628466991">
      <w:bodyDiv w:val="1"/>
      <w:marLeft w:val="0"/>
      <w:marRight w:val="0"/>
      <w:marTop w:val="0"/>
      <w:marBottom w:val="0"/>
      <w:divBdr>
        <w:top w:val="none" w:sz="0" w:space="0" w:color="auto"/>
        <w:left w:val="none" w:sz="0" w:space="0" w:color="auto"/>
        <w:bottom w:val="none" w:sz="0" w:space="0" w:color="auto"/>
        <w:right w:val="none" w:sz="0" w:space="0" w:color="auto"/>
      </w:divBdr>
      <w:divsChild>
        <w:div w:id="114258914">
          <w:marLeft w:val="0"/>
          <w:marRight w:val="0"/>
          <w:marTop w:val="0"/>
          <w:marBottom w:val="0"/>
          <w:divBdr>
            <w:top w:val="none" w:sz="0" w:space="0" w:color="auto"/>
            <w:left w:val="none" w:sz="0" w:space="0" w:color="auto"/>
            <w:bottom w:val="none" w:sz="0" w:space="0" w:color="auto"/>
            <w:right w:val="none" w:sz="0" w:space="0" w:color="auto"/>
          </w:divBdr>
        </w:div>
        <w:div w:id="287392045">
          <w:marLeft w:val="0"/>
          <w:marRight w:val="0"/>
          <w:marTop w:val="0"/>
          <w:marBottom w:val="0"/>
          <w:divBdr>
            <w:top w:val="none" w:sz="0" w:space="0" w:color="auto"/>
            <w:left w:val="none" w:sz="0" w:space="0" w:color="auto"/>
            <w:bottom w:val="none" w:sz="0" w:space="0" w:color="auto"/>
            <w:right w:val="none" w:sz="0" w:space="0" w:color="auto"/>
          </w:divBdr>
        </w:div>
        <w:div w:id="845049539">
          <w:marLeft w:val="0"/>
          <w:marRight w:val="0"/>
          <w:marTop w:val="0"/>
          <w:marBottom w:val="0"/>
          <w:divBdr>
            <w:top w:val="none" w:sz="0" w:space="0" w:color="auto"/>
            <w:left w:val="none" w:sz="0" w:space="0" w:color="auto"/>
            <w:bottom w:val="none" w:sz="0" w:space="0" w:color="auto"/>
            <w:right w:val="none" w:sz="0" w:space="0" w:color="auto"/>
          </w:divBdr>
        </w:div>
        <w:div w:id="1165322673">
          <w:marLeft w:val="0"/>
          <w:marRight w:val="0"/>
          <w:marTop w:val="0"/>
          <w:marBottom w:val="0"/>
          <w:divBdr>
            <w:top w:val="none" w:sz="0" w:space="0" w:color="auto"/>
            <w:left w:val="none" w:sz="0" w:space="0" w:color="auto"/>
            <w:bottom w:val="none" w:sz="0" w:space="0" w:color="auto"/>
            <w:right w:val="none" w:sz="0" w:space="0" w:color="auto"/>
          </w:divBdr>
        </w:div>
        <w:div w:id="1306088645">
          <w:marLeft w:val="0"/>
          <w:marRight w:val="0"/>
          <w:marTop w:val="0"/>
          <w:marBottom w:val="0"/>
          <w:divBdr>
            <w:top w:val="none" w:sz="0" w:space="0" w:color="auto"/>
            <w:left w:val="none" w:sz="0" w:space="0" w:color="auto"/>
            <w:bottom w:val="none" w:sz="0" w:space="0" w:color="auto"/>
            <w:right w:val="none" w:sz="0" w:space="0" w:color="auto"/>
          </w:divBdr>
        </w:div>
        <w:div w:id="1400130375">
          <w:marLeft w:val="0"/>
          <w:marRight w:val="0"/>
          <w:marTop w:val="0"/>
          <w:marBottom w:val="0"/>
          <w:divBdr>
            <w:top w:val="none" w:sz="0" w:space="0" w:color="auto"/>
            <w:left w:val="none" w:sz="0" w:space="0" w:color="auto"/>
            <w:bottom w:val="none" w:sz="0" w:space="0" w:color="auto"/>
            <w:right w:val="none" w:sz="0" w:space="0" w:color="auto"/>
          </w:divBdr>
        </w:div>
      </w:divsChild>
    </w:div>
    <w:div w:id="1632592691">
      <w:bodyDiv w:val="1"/>
      <w:marLeft w:val="0"/>
      <w:marRight w:val="0"/>
      <w:marTop w:val="0"/>
      <w:marBottom w:val="0"/>
      <w:divBdr>
        <w:top w:val="none" w:sz="0" w:space="0" w:color="auto"/>
        <w:left w:val="none" w:sz="0" w:space="0" w:color="auto"/>
        <w:bottom w:val="none" w:sz="0" w:space="0" w:color="auto"/>
        <w:right w:val="none" w:sz="0" w:space="0" w:color="auto"/>
      </w:divBdr>
    </w:div>
    <w:div w:id="1638145788">
      <w:bodyDiv w:val="1"/>
      <w:marLeft w:val="0"/>
      <w:marRight w:val="0"/>
      <w:marTop w:val="0"/>
      <w:marBottom w:val="0"/>
      <w:divBdr>
        <w:top w:val="none" w:sz="0" w:space="0" w:color="auto"/>
        <w:left w:val="none" w:sz="0" w:space="0" w:color="auto"/>
        <w:bottom w:val="none" w:sz="0" w:space="0" w:color="auto"/>
        <w:right w:val="none" w:sz="0" w:space="0" w:color="auto"/>
      </w:divBdr>
    </w:div>
    <w:div w:id="1640844614">
      <w:bodyDiv w:val="1"/>
      <w:marLeft w:val="0"/>
      <w:marRight w:val="0"/>
      <w:marTop w:val="0"/>
      <w:marBottom w:val="0"/>
      <w:divBdr>
        <w:top w:val="none" w:sz="0" w:space="0" w:color="auto"/>
        <w:left w:val="none" w:sz="0" w:space="0" w:color="auto"/>
        <w:bottom w:val="none" w:sz="0" w:space="0" w:color="auto"/>
        <w:right w:val="none" w:sz="0" w:space="0" w:color="auto"/>
      </w:divBdr>
    </w:div>
    <w:div w:id="1645112791">
      <w:bodyDiv w:val="1"/>
      <w:marLeft w:val="0"/>
      <w:marRight w:val="0"/>
      <w:marTop w:val="0"/>
      <w:marBottom w:val="0"/>
      <w:divBdr>
        <w:top w:val="none" w:sz="0" w:space="0" w:color="auto"/>
        <w:left w:val="none" w:sz="0" w:space="0" w:color="auto"/>
        <w:bottom w:val="none" w:sz="0" w:space="0" w:color="auto"/>
        <w:right w:val="none" w:sz="0" w:space="0" w:color="auto"/>
      </w:divBdr>
    </w:div>
    <w:div w:id="1652640893">
      <w:bodyDiv w:val="1"/>
      <w:marLeft w:val="0"/>
      <w:marRight w:val="0"/>
      <w:marTop w:val="0"/>
      <w:marBottom w:val="0"/>
      <w:divBdr>
        <w:top w:val="none" w:sz="0" w:space="0" w:color="auto"/>
        <w:left w:val="none" w:sz="0" w:space="0" w:color="auto"/>
        <w:bottom w:val="none" w:sz="0" w:space="0" w:color="auto"/>
        <w:right w:val="none" w:sz="0" w:space="0" w:color="auto"/>
      </w:divBdr>
    </w:div>
    <w:div w:id="1654143874">
      <w:bodyDiv w:val="1"/>
      <w:marLeft w:val="0"/>
      <w:marRight w:val="0"/>
      <w:marTop w:val="0"/>
      <w:marBottom w:val="0"/>
      <w:divBdr>
        <w:top w:val="none" w:sz="0" w:space="0" w:color="auto"/>
        <w:left w:val="none" w:sz="0" w:space="0" w:color="auto"/>
        <w:bottom w:val="none" w:sz="0" w:space="0" w:color="auto"/>
        <w:right w:val="none" w:sz="0" w:space="0" w:color="auto"/>
      </w:divBdr>
    </w:div>
    <w:div w:id="1657223215">
      <w:bodyDiv w:val="1"/>
      <w:marLeft w:val="0"/>
      <w:marRight w:val="0"/>
      <w:marTop w:val="0"/>
      <w:marBottom w:val="0"/>
      <w:divBdr>
        <w:top w:val="none" w:sz="0" w:space="0" w:color="auto"/>
        <w:left w:val="none" w:sz="0" w:space="0" w:color="auto"/>
        <w:bottom w:val="none" w:sz="0" w:space="0" w:color="auto"/>
        <w:right w:val="none" w:sz="0" w:space="0" w:color="auto"/>
      </w:divBdr>
    </w:div>
    <w:div w:id="1659185914">
      <w:bodyDiv w:val="1"/>
      <w:marLeft w:val="0"/>
      <w:marRight w:val="0"/>
      <w:marTop w:val="0"/>
      <w:marBottom w:val="0"/>
      <w:divBdr>
        <w:top w:val="none" w:sz="0" w:space="0" w:color="auto"/>
        <w:left w:val="none" w:sz="0" w:space="0" w:color="auto"/>
        <w:bottom w:val="none" w:sz="0" w:space="0" w:color="auto"/>
        <w:right w:val="none" w:sz="0" w:space="0" w:color="auto"/>
      </w:divBdr>
    </w:div>
    <w:div w:id="1662268691">
      <w:bodyDiv w:val="1"/>
      <w:marLeft w:val="0"/>
      <w:marRight w:val="0"/>
      <w:marTop w:val="0"/>
      <w:marBottom w:val="0"/>
      <w:divBdr>
        <w:top w:val="none" w:sz="0" w:space="0" w:color="auto"/>
        <w:left w:val="none" w:sz="0" w:space="0" w:color="auto"/>
        <w:bottom w:val="none" w:sz="0" w:space="0" w:color="auto"/>
        <w:right w:val="none" w:sz="0" w:space="0" w:color="auto"/>
      </w:divBdr>
      <w:divsChild>
        <w:div w:id="1023171256">
          <w:marLeft w:val="547"/>
          <w:marRight w:val="0"/>
          <w:marTop w:val="480"/>
          <w:marBottom w:val="0"/>
          <w:divBdr>
            <w:top w:val="none" w:sz="0" w:space="0" w:color="auto"/>
            <w:left w:val="none" w:sz="0" w:space="0" w:color="auto"/>
            <w:bottom w:val="none" w:sz="0" w:space="0" w:color="auto"/>
            <w:right w:val="none" w:sz="0" w:space="0" w:color="auto"/>
          </w:divBdr>
        </w:div>
        <w:div w:id="526531414">
          <w:marLeft w:val="547"/>
          <w:marRight w:val="0"/>
          <w:marTop w:val="480"/>
          <w:marBottom w:val="0"/>
          <w:divBdr>
            <w:top w:val="none" w:sz="0" w:space="0" w:color="auto"/>
            <w:left w:val="none" w:sz="0" w:space="0" w:color="auto"/>
            <w:bottom w:val="none" w:sz="0" w:space="0" w:color="auto"/>
            <w:right w:val="none" w:sz="0" w:space="0" w:color="auto"/>
          </w:divBdr>
        </w:div>
      </w:divsChild>
    </w:div>
    <w:div w:id="1665207223">
      <w:bodyDiv w:val="1"/>
      <w:marLeft w:val="0"/>
      <w:marRight w:val="0"/>
      <w:marTop w:val="0"/>
      <w:marBottom w:val="0"/>
      <w:divBdr>
        <w:top w:val="none" w:sz="0" w:space="0" w:color="auto"/>
        <w:left w:val="none" w:sz="0" w:space="0" w:color="auto"/>
        <w:bottom w:val="none" w:sz="0" w:space="0" w:color="auto"/>
        <w:right w:val="none" w:sz="0" w:space="0" w:color="auto"/>
      </w:divBdr>
    </w:div>
    <w:div w:id="1677801091">
      <w:bodyDiv w:val="1"/>
      <w:marLeft w:val="0"/>
      <w:marRight w:val="0"/>
      <w:marTop w:val="0"/>
      <w:marBottom w:val="0"/>
      <w:divBdr>
        <w:top w:val="none" w:sz="0" w:space="0" w:color="auto"/>
        <w:left w:val="none" w:sz="0" w:space="0" w:color="auto"/>
        <w:bottom w:val="none" w:sz="0" w:space="0" w:color="auto"/>
        <w:right w:val="none" w:sz="0" w:space="0" w:color="auto"/>
      </w:divBdr>
    </w:div>
    <w:div w:id="1715419820">
      <w:bodyDiv w:val="1"/>
      <w:marLeft w:val="0"/>
      <w:marRight w:val="0"/>
      <w:marTop w:val="0"/>
      <w:marBottom w:val="0"/>
      <w:divBdr>
        <w:top w:val="none" w:sz="0" w:space="0" w:color="auto"/>
        <w:left w:val="none" w:sz="0" w:space="0" w:color="auto"/>
        <w:bottom w:val="none" w:sz="0" w:space="0" w:color="auto"/>
        <w:right w:val="none" w:sz="0" w:space="0" w:color="auto"/>
      </w:divBdr>
      <w:divsChild>
        <w:div w:id="31227119">
          <w:marLeft w:val="0"/>
          <w:marRight w:val="0"/>
          <w:marTop w:val="0"/>
          <w:marBottom w:val="0"/>
          <w:divBdr>
            <w:top w:val="none" w:sz="0" w:space="0" w:color="auto"/>
            <w:left w:val="none" w:sz="0" w:space="0" w:color="auto"/>
            <w:bottom w:val="none" w:sz="0" w:space="0" w:color="auto"/>
            <w:right w:val="none" w:sz="0" w:space="0" w:color="auto"/>
          </w:divBdr>
        </w:div>
        <w:div w:id="127474202">
          <w:marLeft w:val="0"/>
          <w:marRight w:val="0"/>
          <w:marTop w:val="0"/>
          <w:marBottom w:val="0"/>
          <w:divBdr>
            <w:top w:val="none" w:sz="0" w:space="0" w:color="auto"/>
            <w:left w:val="none" w:sz="0" w:space="0" w:color="auto"/>
            <w:bottom w:val="none" w:sz="0" w:space="0" w:color="auto"/>
            <w:right w:val="none" w:sz="0" w:space="0" w:color="auto"/>
          </w:divBdr>
        </w:div>
        <w:div w:id="173498554">
          <w:marLeft w:val="0"/>
          <w:marRight w:val="0"/>
          <w:marTop w:val="0"/>
          <w:marBottom w:val="0"/>
          <w:divBdr>
            <w:top w:val="none" w:sz="0" w:space="0" w:color="auto"/>
            <w:left w:val="none" w:sz="0" w:space="0" w:color="auto"/>
            <w:bottom w:val="none" w:sz="0" w:space="0" w:color="auto"/>
            <w:right w:val="none" w:sz="0" w:space="0" w:color="auto"/>
          </w:divBdr>
        </w:div>
        <w:div w:id="213543901">
          <w:marLeft w:val="0"/>
          <w:marRight w:val="0"/>
          <w:marTop w:val="0"/>
          <w:marBottom w:val="0"/>
          <w:divBdr>
            <w:top w:val="none" w:sz="0" w:space="0" w:color="auto"/>
            <w:left w:val="none" w:sz="0" w:space="0" w:color="auto"/>
            <w:bottom w:val="none" w:sz="0" w:space="0" w:color="auto"/>
            <w:right w:val="none" w:sz="0" w:space="0" w:color="auto"/>
          </w:divBdr>
        </w:div>
        <w:div w:id="369116051">
          <w:marLeft w:val="0"/>
          <w:marRight w:val="0"/>
          <w:marTop w:val="0"/>
          <w:marBottom w:val="0"/>
          <w:divBdr>
            <w:top w:val="none" w:sz="0" w:space="0" w:color="auto"/>
            <w:left w:val="none" w:sz="0" w:space="0" w:color="auto"/>
            <w:bottom w:val="none" w:sz="0" w:space="0" w:color="auto"/>
            <w:right w:val="none" w:sz="0" w:space="0" w:color="auto"/>
          </w:divBdr>
        </w:div>
        <w:div w:id="431626900">
          <w:marLeft w:val="0"/>
          <w:marRight w:val="0"/>
          <w:marTop w:val="0"/>
          <w:marBottom w:val="0"/>
          <w:divBdr>
            <w:top w:val="none" w:sz="0" w:space="0" w:color="auto"/>
            <w:left w:val="none" w:sz="0" w:space="0" w:color="auto"/>
            <w:bottom w:val="none" w:sz="0" w:space="0" w:color="auto"/>
            <w:right w:val="none" w:sz="0" w:space="0" w:color="auto"/>
          </w:divBdr>
        </w:div>
        <w:div w:id="437916428">
          <w:marLeft w:val="0"/>
          <w:marRight w:val="0"/>
          <w:marTop w:val="0"/>
          <w:marBottom w:val="0"/>
          <w:divBdr>
            <w:top w:val="none" w:sz="0" w:space="0" w:color="auto"/>
            <w:left w:val="none" w:sz="0" w:space="0" w:color="auto"/>
            <w:bottom w:val="none" w:sz="0" w:space="0" w:color="auto"/>
            <w:right w:val="none" w:sz="0" w:space="0" w:color="auto"/>
          </w:divBdr>
        </w:div>
        <w:div w:id="641665753">
          <w:marLeft w:val="0"/>
          <w:marRight w:val="0"/>
          <w:marTop w:val="0"/>
          <w:marBottom w:val="0"/>
          <w:divBdr>
            <w:top w:val="none" w:sz="0" w:space="0" w:color="auto"/>
            <w:left w:val="none" w:sz="0" w:space="0" w:color="auto"/>
            <w:bottom w:val="none" w:sz="0" w:space="0" w:color="auto"/>
            <w:right w:val="none" w:sz="0" w:space="0" w:color="auto"/>
          </w:divBdr>
        </w:div>
        <w:div w:id="654845512">
          <w:marLeft w:val="0"/>
          <w:marRight w:val="0"/>
          <w:marTop w:val="0"/>
          <w:marBottom w:val="0"/>
          <w:divBdr>
            <w:top w:val="none" w:sz="0" w:space="0" w:color="auto"/>
            <w:left w:val="none" w:sz="0" w:space="0" w:color="auto"/>
            <w:bottom w:val="none" w:sz="0" w:space="0" w:color="auto"/>
            <w:right w:val="none" w:sz="0" w:space="0" w:color="auto"/>
          </w:divBdr>
        </w:div>
        <w:div w:id="769470517">
          <w:marLeft w:val="0"/>
          <w:marRight w:val="0"/>
          <w:marTop w:val="0"/>
          <w:marBottom w:val="0"/>
          <w:divBdr>
            <w:top w:val="none" w:sz="0" w:space="0" w:color="auto"/>
            <w:left w:val="none" w:sz="0" w:space="0" w:color="auto"/>
            <w:bottom w:val="none" w:sz="0" w:space="0" w:color="auto"/>
            <w:right w:val="none" w:sz="0" w:space="0" w:color="auto"/>
          </w:divBdr>
        </w:div>
        <w:div w:id="779565722">
          <w:marLeft w:val="0"/>
          <w:marRight w:val="0"/>
          <w:marTop w:val="0"/>
          <w:marBottom w:val="0"/>
          <w:divBdr>
            <w:top w:val="none" w:sz="0" w:space="0" w:color="auto"/>
            <w:left w:val="none" w:sz="0" w:space="0" w:color="auto"/>
            <w:bottom w:val="none" w:sz="0" w:space="0" w:color="auto"/>
            <w:right w:val="none" w:sz="0" w:space="0" w:color="auto"/>
          </w:divBdr>
        </w:div>
        <w:div w:id="842234951">
          <w:marLeft w:val="0"/>
          <w:marRight w:val="0"/>
          <w:marTop w:val="0"/>
          <w:marBottom w:val="0"/>
          <w:divBdr>
            <w:top w:val="none" w:sz="0" w:space="0" w:color="auto"/>
            <w:left w:val="none" w:sz="0" w:space="0" w:color="auto"/>
            <w:bottom w:val="none" w:sz="0" w:space="0" w:color="auto"/>
            <w:right w:val="none" w:sz="0" w:space="0" w:color="auto"/>
          </w:divBdr>
        </w:div>
        <w:div w:id="979379528">
          <w:marLeft w:val="0"/>
          <w:marRight w:val="0"/>
          <w:marTop w:val="0"/>
          <w:marBottom w:val="0"/>
          <w:divBdr>
            <w:top w:val="none" w:sz="0" w:space="0" w:color="auto"/>
            <w:left w:val="none" w:sz="0" w:space="0" w:color="auto"/>
            <w:bottom w:val="none" w:sz="0" w:space="0" w:color="auto"/>
            <w:right w:val="none" w:sz="0" w:space="0" w:color="auto"/>
          </w:divBdr>
        </w:div>
        <w:div w:id="1026248141">
          <w:marLeft w:val="0"/>
          <w:marRight w:val="0"/>
          <w:marTop w:val="0"/>
          <w:marBottom w:val="0"/>
          <w:divBdr>
            <w:top w:val="none" w:sz="0" w:space="0" w:color="auto"/>
            <w:left w:val="none" w:sz="0" w:space="0" w:color="auto"/>
            <w:bottom w:val="none" w:sz="0" w:space="0" w:color="auto"/>
            <w:right w:val="none" w:sz="0" w:space="0" w:color="auto"/>
          </w:divBdr>
        </w:div>
        <w:div w:id="1048913473">
          <w:marLeft w:val="0"/>
          <w:marRight w:val="0"/>
          <w:marTop w:val="0"/>
          <w:marBottom w:val="0"/>
          <w:divBdr>
            <w:top w:val="none" w:sz="0" w:space="0" w:color="auto"/>
            <w:left w:val="none" w:sz="0" w:space="0" w:color="auto"/>
            <w:bottom w:val="none" w:sz="0" w:space="0" w:color="auto"/>
            <w:right w:val="none" w:sz="0" w:space="0" w:color="auto"/>
          </w:divBdr>
        </w:div>
        <w:div w:id="1085230431">
          <w:marLeft w:val="0"/>
          <w:marRight w:val="0"/>
          <w:marTop w:val="0"/>
          <w:marBottom w:val="0"/>
          <w:divBdr>
            <w:top w:val="none" w:sz="0" w:space="0" w:color="auto"/>
            <w:left w:val="none" w:sz="0" w:space="0" w:color="auto"/>
            <w:bottom w:val="none" w:sz="0" w:space="0" w:color="auto"/>
            <w:right w:val="none" w:sz="0" w:space="0" w:color="auto"/>
          </w:divBdr>
        </w:div>
        <w:div w:id="1101608481">
          <w:marLeft w:val="0"/>
          <w:marRight w:val="0"/>
          <w:marTop w:val="0"/>
          <w:marBottom w:val="0"/>
          <w:divBdr>
            <w:top w:val="none" w:sz="0" w:space="0" w:color="auto"/>
            <w:left w:val="none" w:sz="0" w:space="0" w:color="auto"/>
            <w:bottom w:val="none" w:sz="0" w:space="0" w:color="auto"/>
            <w:right w:val="none" w:sz="0" w:space="0" w:color="auto"/>
          </w:divBdr>
        </w:div>
        <w:div w:id="1182666824">
          <w:marLeft w:val="0"/>
          <w:marRight w:val="0"/>
          <w:marTop w:val="0"/>
          <w:marBottom w:val="0"/>
          <w:divBdr>
            <w:top w:val="none" w:sz="0" w:space="0" w:color="auto"/>
            <w:left w:val="none" w:sz="0" w:space="0" w:color="auto"/>
            <w:bottom w:val="none" w:sz="0" w:space="0" w:color="auto"/>
            <w:right w:val="none" w:sz="0" w:space="0" w:color="auto"/>
          </w:divBdr>
        </w:div>
        <w:div w:id="1317687726">
          <w:marLeft w:val="0"/>
          <w:marRight w:val="0"/>
          <w:marTop w:val="0"/>
          <w:marBottom w:val="0"/>
          <w:divBdr>
            <w:top w:val="none" w:sz="0" w:space="0" w:color="auto"/>
            <w:left w:val="none" w:sz="0" w:space="0" w:color="auto"/>
            <w:bottom w:val="none" w:sz="0" w:space="0" w:color="auto"/>
            <w:right w:val="none" w:sz="0" w:space="0" w:color="auto"/>
          </w:divBdr>
        </w:div>
        <w:div w:id="1327704321">
          <w:marLeft w:val="0"/>
          <w:marRight w:val="0"/>
          <w:marTop w:val="0"/>
          <w:marBottom w:val="0"/>
          <w:divBdr>
            <w:top w:val="none" w:sz="0" w:space="0" w:color="auto"/>
            <w:left w:val="none" w:sz="0" w:space="0" w:color="auto"/>
            <w:bottom w:val="none" w:sz="0" w:space="0" w:color="auto"/>
            <w:right w:val="none" w:sz="0" w:space="0" w:color="auto"/>
          </w:divBdr>
        </w:div>
        <w:div w:id="1380281990">
          <w:marLeft w:val="0"/>
          <w:marRight w:val="0"/>
          <w:marTop w:val="0"/>
          <w:marBottom w:val="0"/>
          <w:divBdr>
            <w:top w:val="none" w:sz="0" w:space="0" w:color="auto"/>
            <w:left w:val="none" w:sz="0" w:space="0" w:color="auto"/>
            <w:bottom w:val="none" w:sz="0" w:space="0" w:color="auto"/>
            <w:right w:val="none" w:sz="0" w:space="0" w:color="auto"/>
          </w:divBdr>
        </w:div>
        <w:div w:id="1502699337">
          <w:marLeft w:val="0"/>
          <w:marRight w:val="0"/>
          <w:marTop w:val="0"/>
          <w:marBottom w:val="0"/>
          <w:divBdr>
            <w:top w:val="none" w:sz="0" w:space="0" w:color="auto"/>
            <w:left w:val="none" w:sz="0" w:space="0" w:color="auto"/>
            <w:bottom w:val="none" w:sz="0" w:space="0" w:color="auto"/>
            <w:right w:val="none" w:sz="0" w:space="0" w:color="auto"/>
          </w:divBdr>
        </w:div>
        <w:div w:id="1587499327">
          <w:marLeft w:val="0"/>
          <w:marRight w:val="0"/>
          <w:marTop w:val="0"/>
          <w:marBottom w:val="0"/>
          <w:divBdr>
            <w:top w:val="none" w:sz="0" w:space="0" w:color="auto"/>
            <w:left w:val="none" w:sz="0" w:space="0" w:color="auto"/>
            <w:bottom w:val="none" w:sz="0" w:space="0" w:color="auto"/>
            <w:right w:val="none" w:sz="0" w:space="0" w:color="auto"/>
          </w:divBdr>
        </w:div>
        <w:div w:id="1600944035">
          <w:marLeft w:val="0"/>
          <w:marRight w:val="0"/>
          <w:marTop w:val="0"/>
          <w:marBottom w:val="0"/>
          <w:divBdr>
            <w:top w:val="none" w:sz="0" w:space="0" w:color="auto"/>
            <w:left w:val="none" w:sz="0" w:space="0" w:color="auto"/>
            <w:bottom w:val="none" w:sz="0" w:space="0" w:color="auto"/>
            <w:right w:val="none" w:sz="0" w:space="0" w:color="auto"/>
          </w:divBdr>
        </w:div>
        <w:div w:id="1724676389">
          <w:marLeft w:val="0"/>
          <w:marRight w:val="0"/>
          <w:marTop w:val="0"/>
          <w:marBottom w:val="0"/>
          <w:divBdr>
            <w:top w:val="none" w:sz="0" w:space="0" w:color="auto"/>
            <w:left w:val="none" w:sz="0" w:space="0" w:color="auto"/>
            <w:bottom w:val="none" w:sz="0" w:space="0" w:color="auto"/>
            <w:right w:val="none" w:sz="0" w:space="0" w:color="auto"/>
          </w:divBdr>
        </w:div>
        <w:div w:id="1820727092">
          <w:marLeft w:val="0"/>
          <w:marRight w:val="0"/>
          <w:marTop w:val="0"/>
          <w:marBottom w:val="0"/>
          <w:divBdr>
            <w:top w:val="none" w:sz="0" w:space="0" w:color="auto"/>
            <w:left w:val="none" w:sz="0" w:space="0" w:color="auto"/>
            <w:bottom w:val="none" w:sz="0" w:space="0" w:color="auto"/>
            <w:right w:val="none" w:sz="0" w:space="0" w:color="auto"/>
          </w:divBdr>
        </w:div>
        <w:div w:id="2060398661">
          <w:marLeft w:val="0"/>
          <w:marRight w:val="0"/>
          <w:marTop w:val="0"/>
          <w:marBottom w:val="0"/>
          <w:divBdr>
            <w:top w:val="none" w:sz="0" w:space="0" w:color="auto"/>
            <w:left w:val="none" w:sz="0" w:space="0" w:color="auto"/>
            <w:bottom w:val="none" w:sz="0" w:space="0" w:color="auto"/>
            <w:right w:val="none" w:sz="0" w:space="0" w:color="auto"/>
          </w:divBdr>
        </w:div>
      </w:divsChild>
    </w:div>
    <w:div w:id="1717579163">
      <w:bodyDiv w:val="1"/>
      <w:marLeft w:val="0"/>
      <w:marRight w:val="0"/>
      <w:marTop w:val="0"/>
      <w:marBottom w:val="0"/>
      <w:divBdr>
        <w:top w:val="none" w:sz="0" w:space="0" w:color="auto"/>
        <w:left w:val="none" w:sz="0" w:space="0" w:color="auto"/>
        <w:bottom w:val="none" w:sz="0" w:space="0" w:color="auto"/>
        <w:right w:val="none" w:sz="0" w:space="0" w:color="auto"/>
      </w:divBdr>
    </w:div>
    <w:div w:id="1723358142">
      <w:bodyDiv w:val="1"/>
      <w:marLeft w:val="0"/>
      <w:marRight w:val="0"/>
      <w:marTop w:val="0"/>
      <w:marBottom w:val="0"/>
      <w:divBdr>
        <w:top w:val="none" w:sz="0" w:space="0" w:color="auto"/>
        <w:left w:val="none" w:sz="0" w:space="0" w:color="auto"/>
        <w:bottom w:val="none" w:sz="0" w:space="0" w:color="auto"/>
        <w:right w:val="none" w:sz="0" w:space="0" w:color="auto"/>
      </w:divBdr>
      <w:divsChild>
        <w:div w:id="1543324678">
          <w:marLeft w:val="547"/>
          <w:marRight w:val="0"/>
          <w:marTop w:val="120"/>
          <w:marBottom w:val="120"/>
          <w:divBdr>
            <w:top w:val="none" w:sz="0" w:space="0" w:color="auto"/>
            <w:left w:val="none" w:sz="0" w:space="0" w:color="auto"/>
            <w:bottom w:val="none" w:sz="0" w:space="0" w:color="auto"/>
            <w:right w:val="none" w:sz="0" w:space="0" w:color="auto"/>
          </w:divBdr>
        </w:div>
        <w:div w:id="1764840330">
          <w:marLeft w:val="547"/>
          <w:marRight w:val="0"/>
          <w:marTop w:val="120"/>
          <w:marBottom w:val="120"/>
          <w:divBdr>
            <w:top w:val="none" w:sz="0" w:space="0" w:color="auto"/>
            <w:left w:val="none" w:sz="0" w:space="0" w:color="auto"/>
            <w:bottom w:val="none" w:sz="0" w:space="0" w:color="auto"/>
            <w:right w:val="none" w:sz="0" w:space="0" w:color="auto"/>
          </w:divBdr>
        </w:div>
        <w:div w:id="1830709460">
          <w:marLeft w:val="547"/>
          <w:marRight w:val="0"/>
          <w:marTop w:val="120"/>
          <w:marBottom w:val="120"/>
          <w:divBdr>
            <w:top w:val="none" w:sz="0" w:space="0" w:color="auto"/>
            <w:left w:val="none" w:sz="0" w:space="0" w:color="auto"/>
            <w:bottom w:val="none" w:sz="0" w:space="0" w:color="auto"/>
            <w:right w:val="none" w:sz="0" w:space="0" w:color="auto"/>
          </w:divBdr>
        </w:div>
      </w:divsChild>
    </w:div>
    <w:div w:id="1736077322">
      <w:bodyDiv w:val="1"/>
      <w:marLeft w:val="0"/>
      <w:marRight w:val="0"/>
      <w:marTop w:val="0"/>
      <w:marBottom w:val="0"/>
      <w:divBdr>
        <w:top w:val="none" w:sz="0" w:space="0" w:color="auto"/>
        <w:left w:val="none" w:sz="0" w:space="0" w:color="auto"/>
        <w:bottom w:val="none" w:sz="0" w:space="0" w:color="auto"/>
        <w:right w:val="none" w:sz="0" w:space="0" w:color="auto"/>
      </w:divBdr>
    </w:div>
    <w:div w:id="1738015149">
      <w:bodyDiv w:val="1"/>
      <w:marLeft w:val="0"/>
      <w:marRight w:val="0"/>
      <w:marTop w:val="0"/>
      <w:marBottom w:val="0"/>
      <w:divBdr>
        <w:top w:val="none" w:sz="0" w:space="0" w:color="auto"/>
        <w:left w:val="none" w:sz="0" w:space="0" w:color="auto"/>
        <w:bottom w:val="none" w:sz="0" w:space="0" w:color="auto"/>
        <w:right w:val="none" w:sz="0" w:space="0" w:color="auto"/>
      </w:divBdr>
      <w:divsChild>
        <w:div w:id="412431770">
          <w:marLeft w:val="0"/>
          <w:marRight w:val="0"/>
          <w:marTop w:val="0"/>
          <w:marBottom w:val="0"/>
          <w:divBdr>
            <w:top w:val="none" w:sz="0" w:space="0" w:color="auto"/>
            <w:left w:val="none" w:sz="0" w:space="0" w:color="auto"/>
            <w:bottom w:val="none" w:sz="0" w:space="0" w:color="auto"/>
            <w:right w:val="none" w:sz="0" w:space="0" w:color="auto"/>
          </w:divBdr>
        </w:div>
      </w:divsChild>
    </w:div>
    <w:div w:id="1738626411">
      <w:bodyDiv w:val="1"/>
      <w:marLeft w:val="0"/>
      <w:marRight w:val="0"/>
      <w:marTop w:val="0"/>
      <w:marBottom w:val="0"/>
      <w:divBdr>
        <w:top w:val="none" w:sz="0" w:space="0" w:color="auto"/>
        <w:left w:val="none" w:sz="0" w:space="0" w:color="auto"/>
        <w:bottom w:val="none" w:sz="0" w:space="0" w:color="auto"/>
        <w:right w:val="none" w:sz="0" w:space="0" w:color="auto"/>
      </w:divBdr>
      <w:divsChild>
        <w:div w:id="26488478">
          <w:marLeft w:val="0"/>
          <w:marRight w:val="0"/>
          <w:marTop w:val="0"/>
          <w:marBottom w:val="0"/>
          <w:divBdr>
            <w:top w:val="none" w:sz="0" w:space="0" w:color="auto"/>
            <w:left w:val="none" w:sz="0" w:space="0" w:color="auto"/>
            <w:bottom w:val="none" w:sz="0" w:space="0" w:color="auto"/>
            <w:right w:val="none" w:sz="0" w:space="0" w:color="auto"/>
          </w:divBdr>
        </w:div>
        <w:div w:id="252905389">
          <w:marLeft w:val="0"/>
          <w:marRight w:val="0"/>
          <w:marTop w:val="0"/>
          <w:marBottom w:val="0"/>
          <w:divBdr>
            <w:top w:val="none" w:sz="0" w:space="0" w:color="auto"/>
            <w:left w:val="none" w:sz="0" w:space="0" w:color="auto"/>
            <w:bottom w:val="none" w:sz="0" w:space="0" w:color="auto"/>
            <w:right w:val="none" w:sz="0" w:space="0" w:color="auto"/>
          </w:divBdr>
        </w:div>
        <w:div w:id="2021883006">
          <w:marLeft w:val="0"/>
          <w:marRight w:val="0"/>
          <w:marTop w:val="0"/>
          <w:marBottom w:val="0"/>
          <w:divBdr>
            <w:top w:val="none" w:sz="0" w:space="0" w:color="auto"/>
            <w:left w:val="none" w:sz="0" w:space="0" w:color="auto"/>
            <w:bottom w:val="none" w:sz="0" w:space="0" w:color="auto"/>
            <w:right w:val="none" w:sz="0" w:space="0" w:color="auto"/>
          </w:divBdr>
        </w:div>
      </w:divsChild>
    </w:div>
    <w:div w:id="1743723188">
      <w:bodyDiv w:val="1"/>
      <w:marLeft w:val="0"/>
      <w:marRight w:val="0"/>
      <w:marTop w:val="0"/>
      <w:marBottom w:val="0"/>
      <w:divBdr>
        <w:top w:val="none" w:sz="0" w:space="0" w:color="auto"/>
        <w:left w:val="none" w:sz="0" w:space="0" w:color="auto"/>
        <w:bottom w:val="none" w:sz="0" w:space="0" w:color="auto"/>
        <w:right w:val="none" w:sz="0" w:space="0" w:color="auto"/>
      </w:divBdr>
    </w:div>
    <w:div w:id="1746803294">
      <w:bodyDiv w:val="1"/>
      <w:marLeft w:val="0"/>
      <w:marRight w:val="0"/>
      <w:marTop w:val="0"/>
      <w:marBottom w:val="0"/>
      <w:divBdr>
        <w:top w:val="none" w:sz="0" w:space="0" w:color="auto"/>
        <w:left w:val="none" w:sz="0" w:space="0" w:color="auto"/>
        <w:bottom w:val="none" w:sz="0" w:space="0" w:color="auto"/>
        <w:right w:val="none" w:sz="0" w:space="0" w:color="auto"/>
      </w:divBdr>
    </w:div>
    <w:div w:id="1754548318">
      <w:bodyDiv w:val="1"/>
      <w:marLeft w:val="0"/>
      <w:marRight w:val="0"/>
      <w:marTop w:val="0"/>
      <w:marBottom w:val="0"/>
      <w:divBdr>
        <w:top w:val="none" w:sz="0" w:space="0" w:color="auto"/>
        <w:left w:val="none" w:sz="0" w:space="0" w:color="auto"/>
        <w:bottom w:val="none" w:sz="0" w:space="0" w:color="auto"/>
        <w:right w:val="none" w:sz="0" w:space="0" w:color="auto"/>
      </w:divBdr>
      <w:divsChild>
        <w:div w:id="152575213">
          <w:marLeft w:val="1267"/>
          <w:marRight w:val="0"/>
          <w:marTop w:val="96"/>
          <w:marBottom w:val="0"/>
          <w:divBdr>
            <w:top w:val="none" w:sz="0" w:space="0" w:color="auto"/>
            <w:left w:val="none" w:sz="0" w:space="0" w:color="auto"/>
            <w:bottom w:val="none" w:sz="0" w:space="0" w:color="auto"/>
            <w:right w:val="none" w:sz="0" w:space="0" w:color="auto"/>
          </w:divBdr>
        </w:div>
        <w:div w:id="191456743">
          <w:marLeft w:val="1267"/>
          <w:marRight w:val="0"/>
          <w:marTop w:val="96"/>
          <w:marBottom w:val="0"/>
          <w:divBdr>
            <w:top w:val="none" w:sz="0" w:space="0" w:color="auto"/>
            <w:left w:val="none" w:sz="0" w:space="0" w:color="auto"/>
            <w:bottom w:val="none" w:sz="0" w:space="0" w:color="auto"/>
            <w:right w:val="none" w:sz="0" w:space="0" w:color="auto"/>
          </w:divBdr>
        </w:div>
        <w:div w:id="669720682">
          <w:marLeft w:val="1267"/>
          <w:marRight w:val="0"/>
          <w:marTop w:val="96"/>
          <w:marBottom w:val="0"/>
          <w:divBdr>
            <w:top w:val="none" w:sz="0" w:space="0" w:color="auto"/>
            <w:left w:val="none" w:sz="0" w:space="0" w:color="auto"/>
            <w:bottom w:val="none" w:sz="0" w:space="0" w:color="auto"/>
            <w:right w:val="none" w:sz="0" w:space="0" w:color="auto"/>
          </w:divBdr>
        </w:div>
        <w:div w:id="923302907">
          <w:marLeft w:val="1267"/>
          <w:marRight w:val="0"/>
          <w:marTop w:val="96"/>
          <w:marBottom w:val="0"/>
          <w:divBdr>
            <w:top w:val="none" w:sz="0" w:space="0" w:color="auto"/>
            <w:left w:val="none" w:sz="0" w:space="0" w:color="auto"/>
            <w:bottom w:val="none" w:sz="0" w:space="0" w:color="auto"/>
            <w:right w:val="none" w:sz="0" w:space="0" w:color="auto"/>
          </w:divBdr>
        </w:div>
      </w:divsChild>
    </w:div>
    <w:div w:id="1759595021">
      <w:bodyDiv w:val="1"/>
      <w:marLeft w:val="0"/>
      <w:marRight w:val="0"/>
      <w:marTop w:val="0"/>
      <w:marBottom w:val="0"/>
      <w:divBdr>
        <w:top w:val="none" w:sz="0" w:space="0" w:color="auto"/>
        <w:left w:val="none" w:sz="0" w:space="0" w:color="auto"/>
        <w:bottom w:val="none" w:sz="0" w:space="0" w:color="auto"/>
        <w:right w:val="none" w:sz="0" w:space="0" w:color="auto"/>
      </w:divBdr>
    </w:div>
    <w:div w:id="1767731616">
      <w:bodyDiv w:val="1"/>
      <w:marLeft w:val="0"/>
      <w:marRight w:val="0"/>
      <w:marTop w:val="0"/>
      <w:marBottom w:val="0"/>
      <w:divBdr>
        <w:top w:val="none" w:sz="0" w:space="0" w:color="auto"/>
        <w:left w:val="none" w:sz="0" w:space="0" w:color="auto"/>
        <w:bottom w:val="none" w:sz="0" w:space="0" w:color="auto"/>
        <w:right w:val="none" w:sz="0" w:space="0" w:color="auto"/>
      </w:divBdr>
      <w:divsChild>
        <w:div w:id="844825453">
          <w:marLeft w:val="0"/>
          <w:marRight w:val="0"/>
          <w:marTop w:val="0"/>
          <w:marBottom w:val="0"/>
          <w:divBdr>
            <w:top w:val="none" w:sz="0" w:space="0" w:color="auto"/>
            <w:left w:val="none" w:sz="0" w:space="0" w:color="auto"/>
            <w:bottom w:val="none" w:sz="0" w:space="0" w:color="auto"/>
            <w:right w:val="none" w:sz="0" w:space="0" w:color="auto"/>
          </w:divBdr>
          <w:divsChild>
            <w:div w:id="28532907">
              <w:marLeft w:val="0"/>
              <w:marRight w:val="0"/>
              <w:marTop w:val="0"/>
              <w:marBottom w:val="0"/>
              <w:divBdr>
                <w:top w:val="none" w:sz="0" w:space="0" w:color="auto"/>
                <w:left w:val="none" w:sz="0" w:space="0" w:color="auto"/>
                <w:bottom w:val="none" w:sz="0" w:space="0" w:color="auto"/>
                <w:right w:val="none" w:sz="0" w:space="0" w:color="auto"/>
              </w:divBdr>
            </w:div>
            <w:div w:id="1893270720">
              <w:marLeft w:val="0"/>
              <w:marRight w:val="0"/>
              <w:marTop w:val="0"/>
              <w:marBottom w:val="0"/>
              <w:divBdr>
                <w:top w:val="none" w:sz="0" w:space="0" w:color="auto"/>
                <w:left w:val="none" w:sz="0" w:space="0" w:color="auto"/>
                <w:bottom w:val="none" w:sz="0" w:space="0" w:color="auto"/>
                <w:right w:val="none" w:sz="0" w:space="0" w:color="auto"/>
              </w:divBdr>
              <w:divsChild>
                <w:div w:id="196608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345042">
          <w:marLeft w:val="0"/>
          <w:marRight w:val="0"/>
          <w:marTop w:val="0"/>
          <w:marBottom w:val="0"/>
          <w:divBdr>
            <w:top w:val="none" w:sz="0" w:space="0" w:color="auto"/>
            <w:left w:val="none" w:sz="0" w:space="0" w:color="auto"/>
            <w:bottom w:val="none" w:sz="0" w:space="0" w:color="auto"/>
            <w:right w:val="none" w:sz="0" w:space="0" w:color="auto"/>
          </w:divBdr>
          <w:divsChild>
            <w:div w:id="798304752">
              <w:marLeft w:val="0"/>
              <w:marRight w:val="0"/>
              <w:marTop w:val="0"/>
              <w:marBottom w:val="0"/>
              <w:divBdr>
                <w:top w:val="none" w:sz="0" w:space="0" w:color="auto"/>
                <w:left w:val="none" w:sz="0" w:space="0" w:color="auto"/>
                <w:bottom w:val="none" w:sz="0" w:space="0" w:color="auto"/>
                <w:right w:val="none" w:sz="0" w:space="0" w:color="auto"/>
              </w:divBdr>
              <w:divsChild>
                <w:div w:id="1559197278">
                  <w:marLeft w:val="0"/>
                  <w:marRight w:val="0"/>
                  <w:marTop w:val="0"/>
                  <w:marBottom w:val="0"/>
                  <w:divBdr>
                    <w:top w:val="none" w:sz="0" w:space="0" w:color="auto"/>
                    <w:left w:val="none" w:sz="0" w:space="0" w:color="auto"/>
                    <w:bottom w:val="none" w:sz="0" w:space="0" w:color="auto"/>
                    <w:right w:val="none" w:sz="0" w:space="0" w:color="auto"/>
                  </w:divBdr>
                </w:div>
              </w:divsChild>
            </w:div>
            <w:div w:id="136297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524045">
      <w:bodyDiv w:val="1"/>
      <w:marLeft w:val="0"/>
      <w:marRight w:val="0"/>
      <w:marTop w:val="0"/>
      <w:marBottom w:val="0"/>
      <w:divBdr>
        <w:top w:val="none" w:sz="0" w:space="0" w:color="auto"/>
        <w:left w:val="none" w:sz="0" w:space="0" w:color="auto"/>
        <w:bottom w:val="none" w:sz="0" w:space="0" w:color="auto"/>
        <w:right w:val="none" w:sz="0" w:space="0" w:color="auto"/>
      </w:divBdr>
    </w:div>
    <w:div w:id="1798572360">
      <w:bodyDiv w:val="1"/>
      <w:marLeft w:val="0"/>
      <w:marRight w:val="0"/>
      <w:marTop w:val="0"/>
      <w:marBottom w:val="0"/>
      <w:divBdr>
        <w:top w:val="none" w:sz="0" w:space="0" w:color="auto"/>
        <w:left w:val="none" w:sz="0" w:space="0" w:color="auto"/>
        <w:bottom w:val="none" w:sz="0" w:space="0" w:color="auto"/>
        <w:right w:val="none" w:sz="0" w:space="0" w:color="auto"/>
      </w:divBdr>
    </w:div>
    <w:div w:id="1799183147">
      <w:bodyDiv w:val="1"/>
      <w:marLeft w:val="0"/>
      <w:marRight w:val="0"/>
      <w:marTop w:val="0"/>
      <w:marBottom w:val="0"/>
      <w:divBdr>
        <w:top w:val="none" w:sz="0" w:space="0" w:color="auto"/>
        <w:left w:val="none" w:sz="0" w:space="0" w:color="auto"/>
        <w:bottom w:val="none" w:sz="0" w:space="0" w:color="auto"/>
        <w:right w:val="none" w:sz="0" w:space="0" w:color="auto"/>
      </w:divBdr>
    </w:div>
    <w:div w:id="1811164287">
      <w:bodyDiv w:val="1"/>
      <w:marLeft w:val="0"/>
      <w:marRight w:val="0"/>
      <w:marTop w:val="0"/>
      <w:marBottom w:val="0"/>
      <w:divBdr>
        <w:top w:val="none" w:sz="0" w:space="0" w:color="auto"/>
        <w:left w:val="none" w:sz="0" w:space="0" w:color="auto"/>
        <w:bottom w:val="none" w:sz="0" w:space="0" w:color="auto"/>
        <w:right w:val="none" w:sz="0" w:space="0" w:color="auto"/>
      </w:divBdr>
    </w:div>
    <w:div w:id="1827890803">
      <w:bodyDiv w:val="1"/>
      <w:marLeft w:val="0"/>
      <w:marRight w:val="0"/>
      <w:marTop w:val="0"/>
      <w:marBottom w:val="0"/>
      <w:divBdr>
        <w:top w:val="none" w:sz="0" w:space="0" w:color="auto"/>
        <w:left w:val="none" w:sz="0" w:space="0" w:color="auto"/>
        <w:bottom w:val="none" w:sz="0" w:space="0" w:color="auto"/>
        <w:right w:val="none" w:sz="0" w:space="0" w:color="auto"/>
      </w:divBdr>
    </w:div>
    <w:div w:id="1840270854">
      <w:bodyDiv w:val="1"/>
      <w:marLeft w:val="0"/>
      <w:marRight w:val="0"/>
      <w:marTop w:val="0"/>
      <w:marBottom w:val="0"/>
      <w:divBdr>
        <w:top w:val="none" w:sz="0" w:space="0" w:color="auto"/>
        <w:left w:val="none" w:sz="0" w:space="0" w:color="auto"/>
        <w:bottom w:val="none" w:sz="0" w:space="0" w:color="auto"/>
        <w:right w:val="none" w:sz="0" w:space="0" w:color="auto"/>
      </w:divBdr>
      <w:divsChild>
        <w:div w:id="656768355">
          <w:marLeft w:val="2030"/>
          <w:marRight w:val="0"/>
          <w:marTop w:val="82"/>
          <w:marBottom w:val="0"/>
          <w:divBdr>
            <w:top w:val="none" w:sz="0" w:space="0" w:color="auto"/>
            <w:left w:val="none" w:sz="0" w:space="0" w:color="auto"/>
            <w:bottom w:val="none" w:sz="0" w:space="0" w:color="auto"/>
            <w:right w:val="none" w:sz="0" w:space="0" w:color="auto"/>
          </w:divBdr>
        </w:div>
        <w:div w:id="708259089">
          <w:marLeft w:val="2030"/>
          <w:marRight w:val="0"/>
          <w:marTop w:val="82"/>
          <w:marBottom w:val="0"/>
          <w:divBdr>
            <w:top w:val="none" w:sz="0" w:space="0" w:color="auto"/>
            <w:left w:val="none" w:sz="0" w:space="0" w:color="auto"/>
            <w:bottom w:val="none" w:sz="0" w:space="0" w:color="auto"/>
            <w:right w:val="none" w:sz="0" w:space="0" w:color="auto"/>
          </w:divBdr>
        </w:div>
        <w:div w:id="773860180">
          <w:marLeft w:val="1267"/>
          <w:marRight w:val="0"/>
          <w:marTop w:val="82"/>
          <w:marBottom w:val="0"/>
          <w:divBdr>
            <w:top w:val="none" w:sz="0" w:space="0" w:color="auto"/>
            <w:left w:val="none" w:sz="0" w:space="0" w:color="auto"/>
            <w:bottom w:val="none" w:sz="0" w:space="0" w:color="auto"/>
            <w:right w:val="none" w:sz="0" w:space="0" w:color="auto"/>
          </w:divBdr>
        </w:div>
        <w:div w:id="995570282">
          <w:marLeft w:val="1267"/>
          <w:marRight w:val="0"/>
          <w:marTop w:val="82"/>
          <w:marBottom w:val="0"/>
          <w:divBdr>
            <w:top w:val="none" w:sz="0" w:space="0" w:color="auto"/>
            <w:left w:val="none" w:sz="0" w:space="0" w:color="auto"/>
            <w:bottom w:val="none" w:sz="0" w:space="0" w:color="auto"/>
            <w:right w:val="none" w:sz="0" w:space="0" w:color="auto"/>
          </w:divBdr>
        </w:div>
        <w:div w:id="1052925855">
          <w:marLeft w:val="1267"/>
          <w:marRight w:val="0"/>
          <w:marTop w:val="82"/>
          <w:marBottom w:val="0"/>
          <w:divBdr>
            <w:top w:val="none" w:sz="0" w:space="0" w:color="auto"/>
            <w:left w:val="none" w:sz="0" w:space="0" w:color="auto"/>
            <w:bottom w:val="none" w:sz="0" w:space="0" w:color="auto"/>
            <w:right w:val="none" w:sz="0" w:space="0" w:color="auto"/>
          </w:divBdr>
        </w:div>
        <w:div w:id="1349796494">
          <w:marLeft w:val="1267"/>
          <w:marRight w:val="0"/>
          <w:marTop w:val="82"/>
          <w:marBottom w:val="0"/>
          <w:divBdr>
            <w:top w:val="none" w:sz="0" w:space="0" w:color="auto"/>
            <w:left w:val="none" w:sz="0" w:space="0" w:color="auto"/>
            <w:bottom w:val="none" w:sz="0" w:space="0" w:color="auto"/>
            <w:right w:val="none" w:sz="0" w:space="0" w:color="auto"/>
          </w:divBdr>
        </w:div>
        <w:div w:id="1361664586">
          <w:marLeft w:val="2030"/>
          <w:marRight w:val="0"/>
          <w:marTop w:val="82"/>
          <w:marBottom w:val="0"/>
          <w:divBdr>
            <w:top w:val="none" w:sz="0" w:space="0" w:color="auto"/>
            <w:left w:val="none" w:sz="0" w:space="0" w:color="auto"/>
            <w:bottom w:val="none" w:sz="0" w:space="0" w:color="auto"/>
            <w:right w:val="none" w:sz="0" w:space="0" w:color="auto"/>
          </w:divBdr>
        </w:div>
        <w:div w:id="1505315464">
          <w:marLeft w:val="1267"/>
          <w:marRight w:val="0"/>
          <w:marTop w:val="82"/>
          <w:marBottom w:val="0"/>
          <w:divBdr>
            <w:top w:val="none" w:sz="0" w:space="0" w:color="auto"/>
            <w:left w:val="none" w:sz="0" w:space="0" w:color="auto"/>
            <w:bottom w:val="none" w:sz="0" w:space="0" w:color="auto"/>
            <w:right w:val="none" w:sz="0" w:space="0" w:color="auto"/>
          </w:divBdr>
        </w:div>
        <w:div w:id="1650818355">
          <w:marLeft w:val="2030"/>
          <w:marRight w:val="0"/>
          <w:marTop w:val="82"/>
          <w:marBottom w:val="0"/>
          <w:divBdr>
            <w:top w:val="none" w:sz="0" w:space="0" w:color="auto"/>
            <w:left w:val="none" w:sz="0" w:space="0" w:color="auto"/>
            <w:bottom w:val="none" w:sz="0" w:space="0" w:color="auto"/>
            <w:right w:val="none" w:sz="0" w:space="0" w:color="auto"/>
          </w:divBdr>
        </w:div>
        <w:div w:id="1831022130">
          <w:marLeft w:val="1267"/>
          <w:marRight w:val="0"/>
          <w:marTop w:val="82"/>
          <w:marBottom w:val="0"/>
          <w:divBdr>
            <w:top w:val="none" w:sz="0" w:space="0" w:color="auto"/>
            <w:left w:val="none" w:sz="0" w:space="0" w:color="auto"/>
            <w:bottom w:val="none" w:sz="0" w:space="0" w:color="auto"/>
            <w:right w:val="none" w:sz="0" w:space="0" w:color="auto"/>
          </w:divBdr>
        </w:div>
        <w:div w:id="1980720284">
          <w:marLeft w:val="2030"/>
          <w:marRight w:val="0"/>
          <w:marTop w:val="82"/>
          <w:marBottom w:val="0"/>
          <w:divBdr>
            <w:top w:val="none" w:sz="0" w:space="0" w:color="auto"/>
            <w:left w:val="none" w:sz="0" w:space="0" w:color="auto"/>
            <w:bottom w:val="none" w:sz="0" w:space="0" w:color="auto"/>
            <w:right w:val="none" w:sz="0" w:space="0" w:color="auto"/>
          </w:divBdr>
        </w:div>
        <w:div w:id="2028562464">
          <w:marLeft w:val="2030"/>
          <w:marRight w:val="0"/>
          <w:marTop w:val="82"/>
          <w:marBottom w:val="0"/>
          <w:divBdr>
            <w:top w:val="none" w:sz="0" w:space="0" w:color="auto"/>
            <w:left w:val="none" w:sz="0" w:space="0" w:color="auto"/>
            <w:bottom w:val="none" w:sz="0" w:space="0" w:color="auto"/>
            <w:right w:val="none" w:sz="0" w:space="0" w:color="auto"/>
          </w:divBdr>
        </w:div>
        <w:div w:id="2042199275">
          <w:marLeft w:val="2030"/>
          <w:marRight w:val="0"/>
          <w:marTop w:val="82"/>
          <w:marBottom w:val="0"/>
          <w:divBdr>
            <w:top w:val="none" w:sz="0" w:space="0" w:color="auto"/>
            <w:left w:val="none" w:sz="0" w:space="0" w:color="auto"/>
            <w:bottom w:val="none" w:sz="0" w:space="0" w:color="auto"/>
            <w:right w:val="none" w:sz="0" w:space="0" w:color="auto"/>
          </w:divBdr>
        </w:div>
      </w:divsChild>
    </w:div>
    <w:div w:id="1847939689">
      <w:bodyDiv w:val="1"/>
      <w:marLeft w:val="0"/>
      <w:marRight w:val="0"/>
      <w:marTop w:val="0"/>
      <w:marBottom w:val="0"/>
      <w:divBdr>
        <w:top w:val="none" w:sz="0" w:space="0" w:color="auto"/>
        <w:left w:val="none" w:sz="0" w:space="0" w:color="auto"/>
        <w:bottom w:val="none" w:sz="0" w:space="0" w:color="auto"/>
        <w:right w:val="none" w:sz="0" w:space="0" w:color="auto"/>
      </w:divBdr>
    </w:div>
    <w:div w:id="1854299745">
      <w:bodyDiv w:val="1"/>
      <w:marLeft w:val="0"/>
      <w:marRight w:val="0"/>
      <w:marTop w:val="0"/>
      <w:marBottom w:val="0"/>
      <w:divBdr>
        <w:top w:val="none" w:sz="0" w:space="0" w:color="auto"/>
        <w:left w:val="none" w:sz="0" w:space="0" w:color="auto"/>
        <w:bottom w:val="none" w:sz="0" w:space="0" w:color="auto"/>
        <w:right w:val="none" w:sz="0" w:space="0" w:color="auto"/>
      </w:divBdr>
      <w:divsChild>
        <w:div w:id="987977830">
          <w:marLeft w:val="1138"/>
          <w:marRight w:val="0"/>
          <w:marTop w:val="720"/>
          <w:marBottom w:val="0"/>
          <w:divBdr>
            <w:top w:val="none" w:sz="0" w:space="0" w:color="auto"/>
            <w:left w:val="none" w:sz="0" w:space="0" w:color="auto"/>
            <w:bottom w:val="none" w:sz="0" w:space="0" w:color="auto"/>
            <w:right w:val="none" w:sz="0" w:space="0" w:color="auto"/>
          </w:divBdr>
        </w:div>
        <w:div w:id="1962691549">
          <w:marLeft w:val="1138"/>
          <w:marRight w:val="0"/>
          <w:marTop w:val="720"/>
          <w:marBottom w:val="0"/>
          <w:divBdr>
            <w:top w:val="none" w:sz="0" w:space="0" w:color="auto"/>
            <w:left w:val="none" w:sz="0" w:space="0" w:color="auto"/>
            <w:bottom w:val="none" w:sz="0" w:space="0" w:color="auto"/>
            <w:right w:val="none" w:sz="0" w:space="0" w:color="auto"/>
          </w:divBdr>
        </w:div>
      </w:divsChild>
    </w:div>
    <w:div w:id="1860897419">
      <w:bodyDiv w:val="1"/>
      <w:marLeft w:val="0"/>
      <w:marRight w:val="0"/>
      <w:marTop w:val="0"/>
      <w:marBottom w:val="0"/>
      <w:divBdr>
        <w:top w:val="none" w:sz="0" w:space="0" w:color="auto"/>
        <w:left w:val="none" w:sz="0" w:space="0" w:color="auto"/>
        <w:bottom w:val="none" w:sz="0" w:space="0" w:color="auto"/>
        <w:right w:val="none" w:sz="0" w:space="0" w:color="auto"/>
      </w:divBdr>
    </w:div>
    <w:div w:id="1869877913">
      <w:bodyDiv w:val="1"/>
      <w:marLeft w:val="0"/>
      <w:marRight w:val="0"/>
      <w:marTop w:val="0"/>
      <w:marBottom w:val="0"/>
      <w:divBdr>
        <w:top w:val="none" w:sz="0" w:space="0" w:color="auto"/>
        <w:left w:val="none" w:sz="0" w:space="0" w:color="auto"/>
        <w:bottom w:val="none" w:sz="0" w:space="0" w:color="auto"/>
        <w:right w:val="none" w:sz="0" w:space="0" w:color="auto"/>
      </w:divBdr>
    </w:div>
    <w:div w:id="1891334629">
      <w:bodyDiv w:val="1"/>
      <w:marLeft w:val="0"/>
      <w:marRight w:val="0"/>
      <w:marTop w:val="0"/>
      <w:marBottom w:val="0"/>
      <w:divBdr>
        <w:top w:val="none" w:sz="0" w:space="0" w:color="auto"/>
        <w:left w:val="none" w:sz="0" w:space="0" w:color="auto"/>
        <w:bottom w:val="none" w:sz="0" w:space="0" w:color="auto"/>
        <w:right w:val="none" w:sz="0" w:space="0" w:color="auto"/>
      </w:divBdr>
    </w:div>
    <w:div w:id="1891915548">
      <w:bodyDiv w:val="1"/>
      <w:marLeft w:val="0"/>
      <w:marRight w:val="0"/>
      <w:marTop w:val="0"/>
      <w:marBottom w:val="0"/>
      <w:divBdr>
        <w:top w:val="none" w:sz="0" w:space="0" w:color="auto"/>
        <w:left w:val="none" w:sz="0" w:space="0" w:color="auto"/>
        <w:bottom w:val="none" w:sz="0" w:space="0" w:color="auto"/>
        <w:right w:val="none" w:sz="0" w:space="0" w:color="auto"/>
      </w:divBdr>
    </w:div>
    <w:div w:id="1915892665">
      <w:bodyDiv w:val="1"/>
      <w:marLeft w:val="0"/>
      <w:marRight w:val="0"/>
      <w:marTop w:val="0"/>
      <w:marBottom w:val="0"/>
      <w:divBdr>
        <w:top w:val="none" w:sz="0" w:space="0" w:color="auto"/>
        <w:left w:val="none" w:sz="0" w:space="0" w:color="auto"/>
        <w:bottom w:val="none" w:sz="0" w:space="0" w:color="auto"/>
        <w:right w:val="none" w:sz="0" w:space="0" w:color="auto"/>
      </w:divBdr>
    </w:div>
    <w:div w:id="1925796311">
      <w:bodyDiv w:val="1"/>
      <w:marLeft w:val="0"/>
      <w:marRight w:val="0"/>
      <w:marTop w:val="0"/>
      <w:marBottom w:val="0"/>
      <w:divBdr>
        <w:top w:val="none" w:sz="0" w:space="0" w:color="auto"/>
        <w:left w:val="none" w:sz="0" w:space="0" w:color="auto"/>
        <w:bottom w:val="none" w:sz="0" w:space="0" w:color="auto"/>
        <w:right w:val="none" w:sz="0" w:space="0" w:color="auto"/>
      </w:divBdr>
    </w:div>
    <w:div w:id="1933658790">
      <w:bodyDiv w:val="1"/>
      <w:marLeft w:val="0"/>
      <w:marRight w:val="0"/>
      <w:marTop w:val="0"/>
      <w:marBottom w:val="0"/>
      <w:divBdr>
        <w:top w:val="none" w:sz="0" w:space="0" w:color="auto"/>
        <w:left w:val="none" w:sz="0" w:space="0" w:color="auto"/>
        <w:bottom w:val="none" w:sz="0" w:space="0" w:color="auto"/>
        <w:right w:val="none" w:sz="0" w:space="0" w:color="auto"/>
      </w:divBdr>
    </w:div>
    <w:div w:id="1936018853">
      <w:bodyDiv w:val="1"/>
      <w:marLeft w:val="0"/>
      <w:marRight w:val="0"/>
      <w:marTop w:val="0"/>
      <w:marBottom w:val="0"/>
      <w:divBdr>
        <w:top w:val="none" w:sz="0" w:space="0" w:color="auto"/>
        <w:left w:val="none" w:sz="0" w:space="0" w:color="auto"/>
        <w:bottom w:val="none" w:sz="0" w:space="0" w:color="auto"/>
        <w:right w:val="none" w:sz="0" w:space="0" w:color="auto"/>
      </w:divBdr>
    </w:div>
    <w:div w:id="2000844332">
      <w:bodyDiv w:val="1"/>
      <w:marLeft w:val="0"/>
      <w:marRight w:val="0"/>
      <w:marTop w:val="0"/>
      <w:marBottom w:val="0"/>
      <w:divBdr>
        <w:top w:val="none" w:sz="0" w:space="0" w:color="auto"/>
        <w:left w:val="none" w:sz="0" w:space="0" w:color="auto"/>
        <w:bottom w:val="none" w:sz="0" w:space="0" w:color="auto"/>
        <w:right w:val="none" w:sz="0" w:space="0" w:color="auto"/>
      </w:divBdr>
    </w:div>
    <w:div w:id="2006862004">
      <w:bodyDiv w:val="1"/>
      <w:marLeft w:val="0"/>
      <w:marRight w:val="0"/>
      <w:marTop w:val="0"/>
      <w:marBottom w:val="0"/>
      <w:divBdr>
        <w:top w:val="none" w:sz="0" w:space="0" w:color="auto"/>
        <w:left w:val="none" w:sz="0" w:space="0" w:color="auto"/>
        <w:bottom w:val="none" w:sz="0" w:space="0" w:color="auto"/>
        <w:right w:val="none" w:sz="0" w:space="0" w:color="auto"/>
      </w:divBdr>
    </w:div>
    <w:div w:id="2061055413">
      <w:bodyDiv w:val="1"/>
      <w:marLeft w:val="0"/>
      <w:marRight w:val="0"/>
      <w:marTop w:val="0"/>
      <w:marBottom w:val="0"/>
      <w:divBdr>
        <w:top w:val="none" w:sz="0" w:space="0" w:color="auto"/>
        <w:left w:val="none" w:sz="0" w:space="0" w:color="auto"/>
        <w:bottom w:val="none" w:sz="0" w:space="0" w:color="auto"/>
        <w:right w:val="none" w:sz="0" w:space="0" w:color="auto"/>
      </w:divBdr>
      <w:divsChild>
        <w:div w:id="1943147039">
          <w:marLeft w:val="547"/>
          <w:marRight w:val="0"/>
          <w:marTop w:val="240"/>
          <w:marBottom w:val="240"/>
          <w:divBdr>
            <w:top w:val="none" w:sz="0" w:space="0" w:color="auto"/>
            <w:left w:val="none" w:sz="0" w:space="0" w:color="auto"/>
            <w:bottom w:val="none" w:sz="0" w:space="0" w:color="auto"/>
            <w:right w:val="none" w:sz="0" w:space="0" w:color="auto"/>
          </w:divBdr>
        </w:div>
        <w:div w:id="2066365808">
          <w:marLeft w:val="547"/>
          <w:marRight w:val="0"/>
          <w:marTop w:val="240"/>
          <w:marBottom w:val="240"/>
          <w:divBdr>
            <w:top w:val="none" w:sz="0" w:space="0" w:color="auto"/>
            <w:left w:val="none" w:sz="0" w:space="0" w:color="auto"/>
            <w:bottom w:val="none" w:sz="0" w:space="0" w:color="auto"/>
            <w:right w:val="none" w:sz="0" w:space="0" w:color="auto"/>
          </w:divBdr>
        </w:div>
      </w:divsChild>
    </w:div>
    <w:div w:id="2068649753">
      <w:bodyDiv w:val="1"/>
      <w:marLeft w:val="0"/>
      <w:marRight w:val="0"/>
      <w:marTop w:val="0"/>
      <w:marBottom w:val="0"/>
      <w:divBdr>
        <w:top w:val="none" w:sz="0" w:space="0" w:color="auto"/>
        <w:left w:val="none" w:sz="0" w:space="0" w:color="auto"/>
        <w:bottom w:val="none" w:sz="0" w:space="0" w:color="auto"/>
        <w:right w:val="none" w:sz="0" w:space="0" w:color="auto"/>
      </w:divBdr>
    </w:div>
    <w:div w:id="2125688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omments" Target="comments.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jpe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6.png"/><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png"/><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image" Target="media/image44.png"/><Relationship Id="rId10" Type="http://schemas.openxmlformats.org/officeDocument/2006/relationships/image" Target="media/image3.png"/><Relationship Id="rId19" Type="http://schemas.microsoft.com/office/2011/relationships/commentsExtended" Target="commentsExtended.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image" Target="media/image45.gif"/><Relationship Id="rId65"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image" Target="media/image47.emf"/><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gif"/><Relationship Id="rId67" Type="http://schemas.openxmlformats.org/officeDocument/2006/relationships/fontTable" Target="fontTable.xml"/><Relationship Id="rId20" Type="http://schemas.microsoft.com/office/2016/09/relationships/commentsIds" Target="commentsIds.xml"/><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5.png"/></Relationships>
</file>

<file path=word/_rels/footnotes.xml.rels><?xml version="1.0" encoding="UTF-8" standalone="yes"?>
<Relationships xmlns="http://schemas.openxmlformats.org/package/2006/relationships"><Relationship Id="rId2" Type="http://schemas.openxmlformats.org/officeDocument/2006/relationships/hyperlink" Target="https://www.graie.org/othu/pdfothu/SYNTHESEGRAIE-Moustiques-OTHU2017.pdf" TargetMode="External"/><Relationship Id="rId1" Type="http://schemas.openxmlformats.org/officeDocument/2006/relationships/hyperlink" Target="http://www.graie.org/graie/graiedoc/reseaux/pluvial/TA_FreinsAvantages/EauxPluviales-outil-techniquesalternatives-dangersTA-nov2016.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B015-C416-41A8-AE08-C845E3CD3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66</Pages>
  <Words>13051</Words>
  <Characters>71785</Characters>
  <Application>Microsoft Office Word</Application>
  <DocSecurity>0</DocSecurity>
  <Lines>598</Lines>
  <Paragraphs>169</Paragraphs>
  <ScaleCrop>false</ScaleCrop>
  <HeadingPairs>
    <vt:vector size="4" baseType="variant">
      <vt:variant>
        <vt:lpstr>Titre</vt:lpstr>
      </vt:variant>
      <vt:variant>
        <vt:i4>1</vt:i4>
      </vt:variant>
      <vt:variant>
        <vt:lpstr>Titres</vt:lpstr>
      </vt:variant>
      <vt:variant>
        <vt:i4>82</vt:i4>
      </vt:variant>
    </vt:vector>
  </HeadingPairs>
  <TitlesOfParts>
    <vt:vector size="83" baseType="lpstr">
      <vt:lpstr/>
      <vt:lpstr>Territoire concerné</vt:lpstr>
      <vt:lpstr>Objectifs du zonage pluvial</vt:lpstr>
      <vt:lpstr>Champ d’application général du zonage pluvial</vt:lpstr>
      <vt:lpstr>Documents constitutifs du zonage pluvial, portée et articulation avec les autres</vt:lpstr>
      <vt:lpstr>    Documents constitutifs du zonage pluvial</vt:lpstr>
      <vt:lpstr>    Portée du zonage pluvial</vt:lpstr>
      <vt:lpstr>    Articulation avec les autres documents</vt:lpstr>
      <vt:lpstr>Synthèse des grands enjeux de la gestion des eaux pluviales urbaines sur le terr</vt:lpstr>
      <vt:lpstr>    Les enjeux actuels de la gestion des eaux pluviales</vt:lpstr>
      <vt:lpstr>        La lutte contre les inondations</vt:lpstr>
      <vt:lpstr>        La préservation des milieux récepteurs</vt:lpstr>
      <vt:lpstr>        La lutte contre les îlots de chaleur</vt:lpstr>
      <vt:lpstr>        La maîtrise des coûts de la gestion des eaux pluviales urbaines</vt:lpstr>
      <vt:lpstr>        La valorisation des eaux pluviales urbaines</vt:lpstr>
      <vt:lpstr>    Les évolutions en cours du territoire et leurs impacts potentiels</vt:lpstr>
      <vt:lpstr>        L’urbanisation</vt:lpstr>
      <vt:lpstr>        Le changement climatique</vt:lpstr>
      <vt:lpstr>Niveaux de gestion et grandes orientations</vt:lpstr>
      <vt:lpstr>Règle applicable à tous les niveaux de pluie</vt:lpstr>
      <vt:lpstr>La gestion des pluies courantes</vt:lpstr>
      <vt:lpstr>    Règle</vt:lpstr>
      <vt:lpstr>    Champ d’application</vt:lpstr>
      <vt:lpstr>    Recommandations</vt:lpstr>
      <vt:lpstr>        Types de solutions</vt:lpstr>
      <vt:lpstr>        Application à l’existant</vt:lpstr>
      <vt:lpstr>        Dimensionnement</vt:lpstr>
      <vt:lpstr>    Une gestion des pluies courantes cohérente avec les objectifs de désimperméabili</vt:lpstr>
      <vt:lpstr>La gestion des pluies moyennes à fortes</vt:lpstr>
      <vt:lpstr>    Règle générale de maîtrise des écoulements</vt:lpstr>
      <vt:lpstr>    Règles et recommandations sur les solutions à mettre en œuvre</vt:lpstr>
      <vt:lpstr>        Règles</vt:lpstr>
      <vt:lpstr>        Recommandations</vt:lpstr>
      <vt:lpstr>    Débit de rejet maximal autorisé</vt:lpstr>
      <vt:lpstr>        Règles de débit de rejet maximal autorisé par zones</vt:lpstr>
      <vt:lpstr>        Précisions sur les surfaces auxquelles appliquer les règles de débit de rejet ma</vt:lpstr>
      <vt:lpstr>        Cas des projets « à cheval » sur plusieurs sous-bassins versants ou plusieurs zo</vt:lpstr>
      <vt:lpstr>        Cas d’ajustement des règles de débit de rejet maximal autorisé</vt:lpstr>
      <vt:lpstr>    Période de retour d’insuffisance minimale à assurer</vt:lpstr>
      <vt:lpstr>        Règles</vt:lpstr>
      <vt:lpstr>        Cas des projets « à cheval » sur plusieurs sous-bassins versants ou plusieurs zo</vt:lpstr>
      <vt:lpstr>    Règles sur les échelles de gestion</vt:lpstr>
      <vt:lpstr>        Dans les zones à débit de rejet autorisé</vt:lpstr>
      <vt:lpstr>        Dans les zones « zéro rejet »</vt:lpstr>
      <vt:lpstr>    Dimensionnement des dispositifs de rétention</vt:lpstr>
      <vt:lpstr>        Règles</vt:lpstr>
      <vt:lpstr>        Cas des projets « à cheval » sur plusieurs zones pluviométriques</vt:lpstr>
      <vt:lpstr>        Recommandations </vt:lpstr>
      <vt:lpstr>    Etudes spécifiques à mener</vt:lpstr>
      <vt:lpstr>        Règle sur les tests d’infiltration</vt:lpstr>
      <vt:lpstr>        Recommandations</vt:lpstr>
      <vt:lpstr>L’articulation entre gestion des pluies courantes et gestion des pluies moyennes</vt:lpstr>
      <vt:lpstr>    Règles</vt:lpstr>
      <vt:lpstr>        Cas des projets assurant l’infiltration in situ des pluies courantes à fortes</vt:lpstr>
      <vt:lpstr>        Cas des projets à rejet à débit régulé des pluies moyennes à fortes</vt:lpstr>
      <vt:lpstr>La gestion des pluies exceptionnelles</vt:lpstr>
      <vt:lpstr>    Gestion des écoulements générés par les pluies exceptionnelles précipitées au dr</vt:lpstr>
      <vt:lpstr>        Règle</vt:lpstr>
      <vt:lpstr>        Champ d’application</vt:lpstr>
      <vt:lpstr>    Gestion des écoulements générés par les pluies exceptionnelles précipitées sur l</vt:lpstr>
      <vt:lpstr>        Champ d’application</vt:lpstr>
      <vt:lpstr>        Zones à risque identifiées</vt:lpstr>
      <vt:lpstr>        Recommandations pour limiter les conséquences des écoulements exceptionnels </vt:lpstr>
      <vt:lpstr>Prescriptions particulières vis-à-vis des risques de pollution</vt:lpstr>
      <vt:lpstr>    Règles</vt:lpstr>
      <vt:lpstr>    Champ d’application</vt:lpstr>
      <vt:lpstr>    Recommandations sur les solutions</vt:lpstr>
      <vt:lpstr>        Abattement des pollutions chroniques</vt:lpstr>
      <vt:lpstr>        Confinement des pollutions accidentelles</vt:lpstr>
      <vt:lpstr>Prescriptions particulières vis-à-vis de l’infiltration</vt:lpstr>
      <vt:lpstr>    Principe</vt:lpstr>
      <vt:lpstr>    Règles et recommandations associées à la carte de zonage</vt:lpstr>
      <vt:lpstr>Prescriptions particulières vis-à-vis des zones humides</vt:lpstr>
      <vt:lpstr>    Règle applicable à tous les projets d’aménagement à l’amont des zones humides</vt:lpstr>
      <vt:lpstr>    Règle applicable aux projets d’extension urbaine à l’amont des zones humides</vt:lpstr>
      <vt:lpstr>    Règle applicable aux projets dans des secteurs déjà urbanisés à l’amont des zone</vt:lpstr>
      <vt:lpstr>Méthode de détermination du débit spécifique naturel de référence</vt:lpstr>
      <vt:lpstr>    Problématiques et principes</vt:lpstr>
      <vt:lpstr>        Impacts potentiels d’un projet d’aménagement :</vt:lpstr>
      <vt:lpstr>        Objectif de la régulation des eaux pluviales d’un projet d’aménagement :</vt:lpstr>
      <vt:lpstr>        Echelle de réflexion pour l’estimation du débit à l’état naturel :</vt:lpstr>
      <vt:lpstr>        Période de retour de référence pour l’estimation du débit à l’état naturel :</vt:lpstr>
      <vt:lpstr>    Détermination du débit naturel moyen de référence</vt:lpstr>
    </vt:vector>
  </TitlesOfParts>
  <Company>SEPIA Conseils</Company>
  <LinksUpToDate>false</LinksUpToDate>
  <CharactersWithSpaces>84667</CharactersWithSpaces>
  <SharedDoc>false</SharedDoc>
  <HLinks>
    <vt:vector size="360" baseType="variant">
      <vt:variant>
        <vt:i4>1507387</vt:i4>
      </vt:variant>
      <vt:variant>
        <vt:i4>362</vt:i4>
      </vt:variant>
      <vt:variant>
        <vt:i4>0</vt:i4>
      </vt:variant>
      <vt:variant>
        <vt:i4>5</vt:i4>
      </vt:variant>
      <vt:variant>
        <vt:lpwstr/>
      </vt:variant>
      <vt:variant>
        <vt:lpwstr>_Toc378261646</vt:lpwstr>
      </vt:variant>
      <vt:variant>
        <vt:i4>1507387</vt:i4>
      </vt:variant>
      <vt:variant>
        <vt:i4>356</vt:i4>
      </vt:variant>
      <vt:variant>
        <vt:i4>0</vt:i4>
      </vt:variant>
      <vt:variant>
        <vt:i4>5</vt:i4>
      </vt:variant>
      <vt:variant>
        <vt:lpwstr/>
      </vt:variant>
      <vt:variant>
        <vt:lpwstr>_Toc378261645</vt:lpwstr>
      </vt:variant>
      <vt:variant>
        <vt:i4>1507387</vt:i4>
      </vt:variant>
      <vt:variant>
        <vt:i4>350</vt:i4>
      </vt:variant>
      <vt:variant>
        <vt:i4>0</vt:i4>
      </vt:variant>
      <vt:variant>
        <vt:i4>5</vt:i4>
      </vt:variant>
      <vt:variant>
        <vt:lpwstr/>
      </vt:variant>
      <vt:variant>
        <vt:lpwstr>_Toc378261644</vt:lpwstr>
      </vt:variant>
      <vt:variant>
        <vt:i4>1507387</vt:i4>
      </vt:variant>
      <vt:variant>
        <vt:i4>344</vt:i4>
      </vt:variant>
      <vt:variant>
        <vt:i4>0</vt:i4>
      </vt:variant>
      <vt:variant>
        <vt:i4>5</vt:i4>
      </vt:variant>
      <vt:variant>
        <vt:lpwstr/>
      </vt:variant>
      <vt:variant>
        <vt:lpwstr>_Toc378261643</vt:lpwstr>
      </vt:variant>
      <vt:variant>
        <vt:i4>1507387</vt:i4>
      </vt:variant>
      <vt:variant>
        <vt:i4>338</vt:i4>
      </vt:variant>
      <vt:variant>
        <vt:i4>0</vt:i4>
      </vt:variant>
      <vt:variant>
        <vt:i4>5</vt:i4>
      </vt:variant>
      <vt:variant>
        <vt:lpwstr/>
      </vt:variant>
      <vt:variant>
        <vt:lpwstr>_Toc378261642</vt:lpwstr>
      </vt:variant>
      <vt:variant>
        <vt:i4>1507387</vt:i4>
      </vt:variant>
      <vt:variant>
        <vt:i4>332</vt:i4>
      </vt:variant>
      <vt:variant>
        <vt:i4>0</vt:i4>
      </vt:variant>
      <vt:variant>
        <vt:i4>5</vt:i4>
      </vt:variant>
      <vt:variant>
        <vt:lpwstr/>
      </vt:variant>
      <vt:variant>
        <vt:lpwstr>_Toc378261641</vt:lpwstr>
      </vt:variant>
      <vt:variant>
        <vt:i4>1507387</vt:i4>
      </vt:variant>
      <vt:variant>
        <vt:i4>326</vt:i4>
      </vt:variant>
      <vt:variant>
        <vt:i4>0</vt:i4>
      </vt:variant>
      <vt:variant>
        <vt:i4>5</vt:i4>
      </vt:variant>
      <vt:variant>
        <vt:lpwstr/>
      </vt:variant>
      <vt:variant>
        <vt:lpwstr>_Toc378261640</vt:lpwstr>
      </vt:variant>
      <vt:variant>
        <vt:i4>1048635</vt:i4>
      </vt:variant>
      <vt:variant>
        <vt:i4>320</vt:i4>
      </vt:variant>
      <vt:variant>
        <vt:i4>0</vt:i4>
      </vt:variant>
      <vt:variant>
        <vt:i4>5</vt:i4>
      </vt:variant>
      <vt:variant>
        <vt:lpwstr/>
      </vt:variant>
      <vt:variant>
        <vt:lpwstr>_Toc378261639</vt:lpwstr>
      </vt:variant>
      <vt:variant>
        <vt:i4>1048635</vt:i4>
      </vt:variant>
      <vt:variant>
        <vt:i4>314</vt:i4>
      </vt:variant>
      <vt:variant>
        <vt:i4>0</vt:i4>
      </vt:variant>
      <vt:variant>
        <vt:i4>5</vt:i4>
      </vt:variant>
      <vt:variant>
        <vt:lpwstr/>
      </vt:variant>
      <vt:variant>
        <vt:lpwstr>_Toc378261638</vt:lpwstr>
      </vt:variant>
      <vt:variant>
        <vt:i4>1048635</vt:i4>
      </vt:variant>
      <vt:variant>
        <vt:i4>308</vt:i4>
      </vt:variant>
      <vt:variant>
        <vt:i4>0</vt:i4>
      </vt:variant>
      <vt:variant>
        <vt:i4>5</vt:i4>
      </vt:variant>
      <vt:variant>
        <vt:lpwstr/>
      </vt:variant>
      <vt:variant>
        <vt:lpwstr>_Toc378261637</vt:lpwstr>
      </vt:variant>
      <vt:variant>
        <vt:i4>1048635</vt:i4>
      </vt:variant>
      <vt:variant>
        <vt:i4>302</vt:i4>
      </vt:variant>
      <vt:variant>
        <vt:i4>0</vt:i4>
      </vt:variant>
      <vt:variant>
        <vt:i4>5</vt:i4>
      </vt:variant>
      <vt:variant>
        <vt:lpwstr/>
      </vt:variant>
      <vt:variant>
        <vt:lpwstr>_Toc378261636</vt:lpwstr>
      </vt:variant>
      <vt:variant>
        <vt:i4>1048635</vt:i4>
      </vt:variant>
      <vt:variant>
        <vt:i4>296</vt:i4>
      </vt:variant>
      <vt:variant>
        <vt:i4>0</vt:i4>
      </vt:variant>
      <vt:variant>
        <vt:i4>5</vt:i4>
      </vt:variant>
      <vt:variant>
        <vt:lpwstr/>
      </vt:variant>
      <vt:variant>
        <vt:lpwstr>_Toc378261635</vt:lpwstr>
      </vt:variant>
      <vt:variant>
        <vt:i4>1048635</vt:i4>
      </vt:variant>
      <vt:variant>
        <vt:i4>290</vt:i4>
      </vt:variant>
      <vt:variant>
        <vt:i4>0</vt:i4>
      </vt:variant>
      <vt:variant>
        <vt:i4>5</vt:i4>
      </vt:variant>
      <vt:variant>
        <vt:lpwstr/>
      </vt:variant>
      <vt:variant>
        <vt:lpwstr>_Toc378261634</vt:lpwstr>
      </vt:variant>
      <vt:variant>
        <vt:i4>1048635</vt:i4>
      </vt:variant>
      <vt:variant>
        <vt:i4>284</vt:i4>
      </vt:variant>
      <vt:variant>
        <vt:i4>0</vt:i4>
      </vt:variant>
      <vt:variant>
        <vt:i4>5</vt:i4>
      </vt:variant>
      <vt:variant>
        <vt:lpwstr/>
      </vt:variant>
      <vt:variant>
        <vt:lpwstr>_Toc378261633</vt:lpwstr>
      </vt:variant>
      <vt:variant>
        <vt:i4>1048635</vt:i4>
      </vt:variant>
      <vt:variant>
        <vt:i4>278</vt:i4>
      </vt:variant>
      <vt:variant>
        <vt:i4>0</vt:i4>
      </vt:variant>
      <vt:variant>
        <vt:i4>5</vt:i4>
      </vt:variant>
      <vt:variant>
        <vt:lpwstr/>
      </vt:variant>
      <vt:variant>
        <vt:lpwstr>_Toc378261632</vt:lpwstr>
      </vt:variant>
      <vt:variant>
        <vt:i4>1048635</vt:i4>
      </vt:variant>
      <vt:variant>
        <vt:i4>272</vt:i4>
      </vt:variant>
      <vt:variant>
        <vt:i4>0</vt:i4>
      </vt:variant>
      <vt:variant>
        <vt:i4>5</vt:i4>
      </vt:variant>
      <vt:variant>
        <vt:lpwstr/>
      </vt:variant>
      <vt:variant>
        <vt:lpwstr>_Toc378261631</vt:lpwstr>
      </vt:variant>
      <vt:variant>
        <vt:i4>1048635</vt:i4>
      </vt:variant>
      <vt:variant>
        <vt:i4>266</vt:i4>
      </vt:variant>
      <vt:variant>
        <vt:i4>0</vt:i4>
      </vt:variant>
      <vt:variant>
        <vt:i4>5</vt:i4>
      </vt:variant>
      <vt:variant>
        <vt:lpwstr/>
      </vt:variant>
      <vt:variant>
        <vt:lpwstr>_Toc378261630</vt:lpwstr>
      </vt:variant>
      <vt:variant>
        <vt:i4>1114171</vt:i4>
      </vt:variant>
      <vt:variant>
        <vt:i4>260</vt:i4>
      </vt:variant>
      <vt:variant>
        <vt:i4>0</vt:i4>
      </vt:variant>
      <vt:variant>
        <vt:i4>5</vt:i4>
      </vt:variant>
      <vt:variant>
        <vt:lpwstr/>
      </vt:variant>
      <vt:variant>
        <vt:lpwstr>_Toc378261629</vt:lpwstr>
      </vt:variant>
      <vt:variant>
        <vt:i4>1114171</vt:i4>
      </vt:variant>
      <vt:variant>
        <vt:i4>254</vt:i4>
      </vt:variant>
      <vt:variant>
        <vt:i4>0</vt:i4>
      </vt:variant>
      <vt:variant>
        <vt:i4>5</vt:i4>
      </vt:variant>
      <vt:variant>
        <vt:lpwstr/>
      </vt:variant>
      <vt:variant>
        <vt:lpwstr>_Toc378261628</vt:lpwstr>
      </vt:variant>
      <vt:variant>
        <vt:i4>1114171</vt:i4>
      </vt:variant>
      <vt:variant>
        <vt:i4>248</vt:i4>
      </vt:variant>
      <vt:variant>
        <vt:i4>0</vt:i4>
      </vt:variant>
      <vt:variant>
        <vt:i4>5</vt:i4>
      </vt:variant>
      <vt:variant>
        <vt:lpwstr/>
      </vt:variant>
      <vt:variant>
        <vt:lpwstr>_Toc378261627</vt:lpwstr>
      </vt:variant>
      <vt:variant>
        <vt:i4>1114171</vt:i4>
      </vt:variant>
      <vt:variant>
        <vt:i4>242</vt:i4>
      </vt:variant>
      <vt:variant>
        <vt:i4>0</vt:i4>
      </vt:variant>
      <vt:variant>
        <vt:i4>5</vt:i4>
      </vt:variant>
      <vt:variant>
        <vt:lpwstr/>
      </vt:variant>
      <vt:variant>
        <vt:lpwstr>_Toc378261626</vt:lpwstr>
      </vt:variant>
      <vt:variant>
        <vt:i4>1114171</vt:i4>
      </vt:variant>
      <vt:variant>
        <vt:i4>236</vt:i4>
      </vt:variant>
      <vt:variant>
        <vt:i4>0</vt:i4>
      </vt:variant>
      <vt:variant>
        <vt:i4>5</vt:i4>
      </vt:variant>
      <vt:variant>
        <vt:lpwstr/>
      </vt:variant>
      <vt:variant>
        <vt:lpwstr>_Toc378261625</vt:lpwstr>
      </vt:variant>
      <vt:variant>
        <vt:i4>1114171</vt:i4>
      </vt:variant>
      <vt:variant>
        <vt:i4>230</vt:i4>
      </vt:variant>
      <vt:variant>
        <vt:i4>0</vt:i4>
      </vt:variant>
      <vt:variant>
        <vt:i4>5</vt:i4>
      </vt:variant>
      <vt:variant>
        <vt:lpwstr/>
      </vt:variant>
      <vt:variant>
        <vt:lpwstr>_Toc378261624</vt:lpwstr>
      </vt:variant>
      <vt:variant>
        <vt:i4>1114171</vt:i4>
      </vt:variant>
      <vt:variant>
        <vt:i4>224</vt:i4>
      </vt:variant>
      <vt:variant>
        <vt:i4>0</vt:i4>
      </vt:variant>
      <vt:variant>
        <vt:i4>5</vt:i4>
      </vt:variant>
      <vt:variant>
        <vt:lpwstr/>
      </vt:variant>
      <vt:variant>
        <vt:lpwstr>_Toc378261623</vt:lpwstr>
      </vt:variant>
      <vt:variant>
        <vt:i4>1114171</vt:i4>
      </vt:variant>
      <vt:variant>
        <vt:i4>218</vt:i4>
      </vt:variant>
      <vt:variant>
        <vt:i4>0</vt:i4>
      </vt:variant>
      <vt:variant>
        <vt:i4>5</vt:i4>
      </vt:variant>
      <vt:variant>
        <vt:lpwstr/>
      </vt:variant>
      <vt:variant>
        <vt:lpwstr>_Toc378261622</vt:lpwstr>
      </vt:variant>
      <vt:variant>
        <vt:i4>1114171</vt:i4>
      </vt:variant>
      <vt:variant>
        <vt:i4>212</vt:i4>
      </vt:variant>
      <vt:variant>
        <vt:i4>0</vt:i4>
      </vt:variant>
      <vt:variant>
        <vt:i4>5</vt:i4>
      </vt:variant>
      <vt:variant>
        <vt:lpwstr/>
      </vt:variant>
      <vt:variant>
        <vt:lpwstr>_Toc378261621</vt:lpwstr>
      </vt:variant>
      <vt:variant>
        <vt:i4>1114171</vt:i4>
      </vt:variant>
      <vt:variant>
        <vt:i4>206</vt:i4>
      </vt:variant>
      <vt:variant>
        <vt:i4>0</vt:i4>
      </vt:variant>
      <vt:variant>
        <vt:i4>5</vt:i4>
      </vt:variant>
      <vt:variant>
        <vt:lpwstr/>
      </vt:variant>
      <vt:variant>
        <vt:lpwstr>_Toc378261620</vt:lpwstr>
      </vt:variant>
      <vt:variant>
        <vt:i4>1179707</vt:i4>
      </vt:variant>
      <vt:variant>
        <vt:i4>200</vt:i4>
      </vt:variant>
      <vt:variant>
        <vt:i4>0</vt:i4>
      </vt:variant>
      <vt:variant>
        <vt:i4>5</vt:i4>
      </vt:variant>
      <vt:variant>
        <vt:lpwstr/>
      </vt:variant>
      <vt:variant>
        <vt:lpwstr>_Toc378261619</vt:lpwstr>
      </vt:variant>
      <vt:variant>
        <vt:i4>1179707</vt:i4>
      </vt:variant>
      <vt:variant>
        <vt:i4>194</vt:i4>
      </vt:variant>
      <vt:variant>
        <vt:i4>0</vt:i4>
      </vt:variant>
      <vt:variant>
        <vt:i4>5</vt:i4>
      </vt:variant>
      <vt:variant>
        <vt:lpwstr/>
      </vt:variant>
      <vt:variant>
        <vt:lpwstr>_Toc378261618</vt:lpwstr>
      </vt:variant>
      <vt:variant>
        <vt:i4>1179707</vt:i4>
      </vt:variant>
      <vt:variant>
        <vt:i4>188</vt:i4>
      </vt:variant>
      <vt:variant>
        <vt:i4>0</vt:i4>
      </vt:variant>
      <vt:variant>
        <vt:i4>5</vt:i4>
      </vt:variant>
      <vt:variant>
        <vt:lpwstr/>
      </vt:variant>
      <vt:variant>
        <vt:lpwstr>_Toc378261617</vt:lpwstr>
      </vt:variant>
      <vt:variant>
        <vt:i4>1179707</vt:i4>
      </vt:variant>
      <vt:variant>
        <vt:i4>182</vt:i4>
      </vt:variant>
      <vt:variant>
        <vt:i4>0</vt:i4>
      </vt:variant>
      <vt:variant>
        <vt:i4>5</vt:i4>
      </vt:variant>
      <vt:variant>
        <vt:lpwstr/>
      </vt:variant>
      <vt:variant>
        <vt:lpwstr>_Toc378261616</vt:lpwstr>
      </vt:variant>
      <vt:variant>
        <vt:i4>1179707</vt:i4>
      </vt:variant>
      <vt:variant>
        <vt:i4>176</vt:i4>
      </vt:variant>
      <vt:variant>
        <vt:i4>0</vt:i4>
      </vt:variant>
      <vt:variant>
        <vt:i4>5</vt:i4>
      </vt:variant>
      <vt:variant>
        <vt:lpwstr/>
      </vt:variant>
      <vt:variant>
        <vt:lpwstr>_Toc378261615</vt:lpwstr>
      </vt:variant>
      <vt:variant>
        <vt:i4>1179707</vt:i4>
      </vt:variant>
      <vt:variant>
        <vt:i4>170</vt:i4>
      </vt:variant>
      <vt:variant>
        <vt:i4>0</vt:i4>
      </vt:variant>
      <vt:variant>
        <vt:i4>5</vt:i4>
      </vt:variant>
      <vt:variant>
        <vt:lpwstr/>
      </vt:variant>
      <vt:variant>
        <vt:lpwstr>_Toc378261614</vt:lpwstr>
      </vt:variant>
      <vt:variant>
        <vt:i4>1179707</vt:i4>
      </vt:variant>
      <vt:variant>
        <vt:i4>164</vt:i4>
      </vt:variant>
      <vt:variant>
        <vt:i4>0</vt:i4>
      </vt:variant>
      <vt:variant>
        <vt:i4>5</vt:i4>
      </vt:variant>
      <vt:variant>
        <vt:lpwstr/>
      </vt:variant>
      <vt:variant>
        <vt:lpwstr>_Toc378261613</vt:lpwstr>
      </vt:variant>
      <vt:variant>
        <vt:i4>1179707</vt:i4>
      </vt:variant>
      <vt:variant>
        <vt:i4>158</vt:i4>
      </vt:variant>
      <vt:variant>
        <vt:i4>0</vt:i4>
      </vt:variant>
      <vt:variant>
        <vt:i4>5</vt:i4>
      </vt:variant>
      <vt:variant>
        <vt:lpwstr/>
      </vt:variant>
      <vt:variant>
        <vt:lpwstr>_Toc378261612</vt:lpwstr>
      </vt:variant>
      <vt:variant>
        <vt:i4>1179707</vt:i4>
      </vt:variant>
      <vt:variant>
        <vt:i4>152</vt:i4>
      </vt:variant>
      <vt:variant>
        <vt:i4>0</vt:i4>
      </vt:variant>
      <vt:variant>
        <vt:i4>5</vt:i4>
      </vt:variant>
      <vt:variant>
        <vt:lpwstr/>
      </vt:variant>
      <vt:variant>
        <vt:lpwstr>_Toc378261611</vt:lpwstr>
      </vt:variant>
      <vt:variant>
        <vt:i4>1179707</vt:i4>
      </vt:variant>
      <vt:variant>
        <vt:i4>146</vt:i4>
      </vt:variant>
      <vt:variant>
        <vt:i4>0</vt:i4>
      </vt:variant>
      <vt:variant>
        <vt:i4>5</vt:i4>
      </vt:variant>
      <vt:variant>
        <vt:lpwstr/>
      </vt:variant>
      <vt:variant>
        <vt:lpwstr>_Toc378261610</vt:lpwstr>
      </vt:variant>
      <vt:variant>
        <vt:i4>1245243</vt:i4>
      </vt:variant>
      <vt:variant>
        <vt:i4>140</vt:i4>
      </vt:variant>
      <vt:variant>
        <vt:i4>0</vt:i4>
      </vt:variant>
      <vt:variant>
        <vt:i4>5</vt:i4>
      </vt:variant>
      <vt:variant>
        <vt:lpwstr/>
      </vt:variant>
      <vt:variant>
        <vt:lpwstr>_Toc378261609</vt:lpwstr>
      </vt:variant>
      <vt:variant>
        <vt:i4>1245243</vt:i4>
      </vt:variant>
      <vt:variant>
        <vt:i4>134</vt:i4>
      </vt:variant>
      <vt:variant>
        <vt:i4>0</vt:i4>
      </vt:variant>
      <vt:variant>
        <vt:i4>5</vt:i4>
      </vt:variant>
      <vt:variant>
        <vt:lpwstr/>
      </vt:variant>
      <vt:variant>
        <vt:lpwstr>_Toc378261608</vt:lpwstr>
      </vt:variant>
      <vt:variant>
        <vt:i4>1245243</vt:i4>
      </vt:variant>
      <vt:variant>
        <vt:i4>128</vt:i4>
      </vt:variant>
      <vt:variant>
        <vt:i4>0</vt:i4>
      </vt:variant>
      <vt:variant>
        <vt:i4>5</vt:i4>
      </vt:variant>
      <vt:variant>
        <vt:lpwstr/>
      </vt:variant>
      <vt:variant>
        <vt:lpwstr>_Toc378261607</vt:lpwstr>
      </vt:variant>
      <vt:variant>
        <vt:i4>1245243</vt:i4>
      </vt:variant>
      <vt:variant>
        <vt:i4>122</vt:i4>
      </vt:variant>
      <vt:variant>
        <vt:i4>0</vt:i4>
      </vt:variant>
      <vt:variant>
        <vt:i4>5</vt:i4>
      </vt:variant>
      <vt:variant>
        <vt:lpwstr/>
      </vt:variant>
      <vt:variant>
        <vt:lpwstr>_Toc378261606</vt:lpwstr>
      </vt:variant>
      <vt:variant>
        <vt:i4>1245243</vt:i4>
      </vt:variant>
      <vt:variant>
        <vt:i4>116</vt:i4>
      </vt:variant>
      <vt:variant>
        <vt:i4>0</vt:i4>
      </vt:variant>
      <vt:variant>
        <vt:i4>5</vt:i4>
      </vt:variant>
      <vt:variant>
        <vt:lpwstr/>
      </vt:variant>
      <vt:variant>
        <vt:lpwstr>_Toc378261605</vt:lpwstr>
      </vt:variant>
      <vt:variant>
        <vt:i4>1245243</vt:i4>
      </vt:variant>
      <vt:variant>
        <vt:i4>110</vt:i4>
      </vt:variant>
      <vt:variant>
        <vt:i4>0</vt:i4>
      </vt:variant>
      <vt:variant>
        <vt:i4>5</vt:i4>
      </vt:variant>
      <vt:variant>
        <vt:lpwstr/>
      </vt:variant>
      <vt:variant>
        <vt:lpwstr>_Toc378261604</vt:lpwstr>
      </vt:variant>
      <vt:variant>
        <vt:i4>1245243</vt:i4>
      </vt:variant>
      <vt:variant>
        <vt:i4>104</vt:i4>
      </vt:variant>
      <vt:variant>
        <vt:i4>0</vt:i4>
      </vt:variant>
      <vt:variant>
        <vt:i4>5</vt:i4>
      </vt:variant>
      <vt:variant>
        <vt:lpwstr/>
      </vt:variant>
      <vt:variant>
        <vt:lpwstr>_Toc378261603</vt:lpwstr>
      </vt:variant>
      <vt:variant>
        <vt:i4>1245243</vt:i4>
      </vt:variant>
      <vt:variant>
        <vt:i4>98</vt:i4>
      </vt:variant>
      <vt:variant>
        <vt:i4>0</vt:i4>
      </vt:variant>
      <vt:variant>
        <vt:i4>5</vt:i4>
      </vt:variant>
      <vt:variant>
        <vt:lpwstr/>
      </vt:variant>
      <vt:variant>
        <vt:lpwstr>_Toc378261602</vt:lpwstr>
      </vt:variant>
      <vt:variant>
        <vt:i4>1245243</vt:i4>
      </vt:variant>
      <vt:variant>
        <vt:i4>92</vt:i4>
      </vt:variant>
      <vt:variant>
        <vt:i4>0</vt:i4>
      </vt:variant>
      <vt:variant>
        <vt:i4>5</vt:i4>
      </vt:variant>
      <vt:variant>
        <vt:lpwstr/>
      </vt:variant>
      <vt:variant>
        <vt:lpwstr>_Toc378261601</vt:lpwstr>
      </vt:variant>
      <vt:variant>
        <vt:i4>1245243</vt:i4>
      </vt:variant>
      <vt:variant>
        <vt:i4>86</vt:i4>
      </vt:variant>
      <vt:variant>
        <vt:i4>0</vt:i4>
      </vt:variant>
      <vt:variant>
        <vt:i4>5</vt:i4>
      </vt:variant>
      <vt:variant>
        <vt:lpwstr/>
      </vt:variant>
      <vt:variant>
        <vt:lpwstr>_Toc378261600</vt:lpwstr>
      </vt:variant>
      <vt:variant>
        <vt:i4>1703992</vt:i4>
      </vt:variant>
      <vt:variant>
        <vt:i4>80</vt:i4>
      </vt:variant>
      <vt:variant>
        <vt:i4>0</vt:i4>
      </vt:variant>
      <vt:variant>
        <vt:i4>5</vt:i4>
      </vt:variant>
      <vt:variant>
        <vt:lpwstr/>
      </vt:variant>
      <vt:variant>
        <vt:lpwstr>_Toc378261599</vt:lpwstr>
      </vt:variant>
      <vt:variant>
        <vt:i4>1703992</vt:i4>
      </vt:variant>
      <vt:variant>
        <vt:i4>74</vt:i4>
      </vt:variant>
      <vt:variant>
        <vt:i4>0</vt:i4>
      </vt:variant>
      <vt:variant>
        <vt:i4>5</vt:i4>
      </vt:variant>
      <vt:variant>
        <vt:lpwstr/>
      </vt:variant>
      <vt:variant>
        <vt:lpwstr>_Toc378261598</vt:lpwstr>
      </vt:variant>
      <vt:variant>
        <vt:i4>1703992</vt:i4>
      </vt:variant>
      <vt:variant>
        <vt:i4>68</vt:i4>
      </vt:variant>
      <vt:variant>
        <vt:i4>0</vt:i4>
      </vt:variant>
      <vt:variant>
        <vt:i4>5</vt:i4>
      </vt:variant>
      <vt:variant>
        <vt:lpwstr/>
      </vt:variant>
      <vt:variant>
        <vt:lpwstr>_Toc378261597</vt:lpwstr>
      </vt:variant>
      <vt:variant>
        <vt:i4>1703992</vt:i4>
      </vt:variant>
      <vt:variant>
        <vt:i4>62</vt:i4>
      </vt:variant>
      <vt:variant>
        <vt:i4>0</vt:i4>
      </vt:variant>
      <vt:variant>
        <vt:i4>5</vt:i4>
      </vt:variant>
      <vt:variant>
        <vt:lpwstr/>
      </vt:variant>
      <vt:variant>
        <vt:lpwstr>_Toc378261596</vt:lpwstr>
      </vt:variant>
      <vt:variant>
        <vt:i4>1703992</vt:i4>
      </vt:variant>
      <vt:variant>
        <vt:i4>56</vt:i4>
      </vt:variant>
      <vt:variant>
        <vt:i4>0</vt:i4>
      </vt:variant>
      <vt:variant>
        <vt:i4>5</vt:i4>
      </vt:variant>
      <vt:variant>
        <vt:lpwstr/>
      </vt:variant>
      <vt:variant>
        <vt:lpwstr>_Toc378261595</vt:lpwstr>
      </vt:variant>
      <vt:variant>
        <vt:i4>1703992</vt:i4>
      </vt:variant>
      <vt:variant>
        <vt:i4>50</vt:i4>
      </vt:variant>
      <vt:variant>
        <vt:i4>0</vt:i4>
      </vt:variant>
      <vt:variant>
        <vt:i4>5</vt:i4>
      </vt:variant>
      <vt:variant>
        <vt:lpwstr/>
      </vt:variant>
      <vt:variant>
        <vt:lpwstr>_Toc378261594</vt:lpwstr>
      </vt:variant>
      <vt:variant>
        <vt:i4>1703992</vt:i4>
      </vt:variant>
      <vt:variant>
        <vt:i4>44</vt:i4>
      </vt:variant>
      <vt:variant>
        <vt:i4>0</vt:i4>
      </vt:variant>
      <vt:variant>
        <vt:i4>5</vt:i4>
      </vt:variant>
      <vt:variant>
        <vt:lpwstr/>
      </vt:variant>
      <vt:variant>
        <vt:lpwstr>_Toc378261593</vt:lpwstr>
      </vt:variant>
      <vt:variant>
        <vt:i4>1703992</vt:i4>
      </vt:variant>
      <vt:variant>
        <vt:i4>38</vt:i4>
      </vt:variant>
      <vt:variant>
        <vt:i4>0</vt:i4>
      </vt:variant>
      <vt:variant>
        <vt:i4>5</vt:i4>
      </vt:variant>
      <vt:variant>
        <vt:lpwstr/>
      </vt:variant>
      <vt:variant>
        <vt:lpwstr>_Toc378261592</vt:lpwstr>
      </vt:variant>
      <vt:variant>
        <vt:i4>1703992</vt:i4>
      </vt:variant>
      <vt:variant>
        <vt:i4>32</vt:i4>
      </vt:variant>
      <vt:variant>
        <vt:i4>0</vt:i4>
      </vt:variant>
      <vt:variant>
        <vt:i4>5</vt:i4>
      </vt:variant>
      <vt:variant>
        <vt:lpwstr/>
      </vt:variant>
      <vt:variant>
        <vt:lpwstr>_Toc378261591</vt:lpwstr>
      </vt:variant>
      <vt:variant>
        <vt:i4>1703992</vt:i4>
      </vt:variant>
      <vt:variant>
        <vt:i4>26</vt:i4>
      </vt:variant>
      <vt:variant>
        <vt:i4>0</vt:i4>
      </vt:variant>
      <vt:variant>
        <vt:i4>5</vt:i4>
      </vt:variant>
      <vt:variant>
        <vt:lpwstr/>
      </vt:variant>
      <vt:variant>
        <vt:lpwstr>_Toc378261590</vt:lpwstr>
      </vt:variant>
      <vt:variant>
        <vt:i4>1769528</vt:i4>
      </vt:variant>
      <vt:variant>
        <vt:i4>20</vt:i4>
      </vt:variant>
      <vt:variant>
        <vt:i4>0</vt:i4>
      </vt:variant>
      <vt:variant>
        <vt:i4>5</vt:i4>
      </vt:variant>
      <vt:variant>
        <vt:lpwstr/>
      </vt:variant>
      <vt:variant>
        <vt:lpwstr>_Toc378261589</vt:lpwstr>
      </vt:variant>
      <vt:variant>
        <vt:i4>1769528</vt:i4>
      </vt:variant>
      <vt:variant>
        <vt:i4>14</vt:i4>
      </vt:variant>
      <vt:variant>
        <vt:i4>0</vt:i4>
      </vt:variant>
      <vt:variant>
        <vt:i4>5</vt:i4>
      </vt:variant>
      <vt:variant>
        <vt:lpwstr/>
      </vt:variant>
      <vt:variant>
        <vt:lpwstr>_Toc378261588</vt:lpwstr>
      </vt:variant>
      <vt:variant>
        <vt:i4>1769528</vt:i4>
      </vt:variant>
      <vt:variant>
        <vt:i4>8</vt:i4>
      </vt:variant>
      <vt:variant>
        <vt:i4>0</vt:i4>
      </vt:variant>
      <vt:variant>
        <vt:i4>5</vt:i4>
      </vt:variant>
      <vt:variant>
        <vt:lpwstr/>
      </vt:variant>
      <vt:variant>
        <vt:lpwstr>_Toc378261587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SEPIA Conseils</dc:creator>
  <cp:lastModifiedBy>Philippe CUSENIER</cp:lastModifiedBy>
  <cp:revision>11</cp:revision>
  <cp:lastPrinted>2018-11-12T15:50:00Z</cp:lastPrinted>
  <dcterms:created xsi:type="dcterms:W3CDTF">2019-04-04T14:07:00Z</dcterms:created>
  <dcterms:modified xsi:type="dcterms:W3CDTF">2019-06-25T07:47:00Z</dcterms:modified>
</cp:coreProperties>
</file>